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444"/>
        <w:gridCol w:w="1655"/>
        <w:gridCol w:w="1168"/>
        <w:gridCol w:w="1429"/>
      </w:tblGrid>
      <w:tr w:rsidR="0009683B" w:rsidRPr="0095272E" w14:paraId="51DE6712" w14:textId="77777777" w:rsidTr="00FC7683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bookmarkStart w:id="0" w:name="_Hlk83128912"/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</w:tcPr>
          <w:p w14:paraId="7BFA716D" w14:textId="25C3D73E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  <w:r w:rsidR="00E60E94">
              <w:rPr>
                <w:b/>
                <w:bCs/>
                <w:sz w:val="24"/>
              </w:rPr>
              <w:t xml:space="preserve"> (lần 1)</w:t>
            </w:r>
          </w:p>
        </w:tc>
      </w:tr>
      <w:tr w:rsidR="00A06FFE" w:rsidRPr="0095272E" w14:paraId="72F10711" w14:textId="77777777" w:rsidTr="00FC7683">
        <w:tc>
          <w:tcPr>
            <w:tcW w:w="5949" w:type="dxa"/>
            <w:gridSpan w:val="3"/>
          </w:tcPr>
          <w:p w14:paraId="5C24FCC6" w14:textId="7C203041" w:rsidR="00A06FFE" w:rsidRPr="0095272E" w:rsidRDefault="00A06FFE" w:rsidP="00D96A22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D96A22" w:rsidRPr="00D96A22">
              <w:rPr>
                <w:b/>
                <w:bCs/>
                <w:color w:val="FF0000"/>
                <w:sz w:val="24"/>
              </w:rPr>
              <w:t>XÃ HỘI &amp; NHÂN VĂN</w:t>
            </w:r>
          </w:p>
        </w:tc>
        <w:tc>
          <w:tcPr>
            <w:tcW w:w="1655" w:type="dxa"/>
          </w:tcPr>
          <w:p w14:paraId="73AA2D29" w14:textId="09D03782" w:rsidR="00A06FFE" w:rsidRPr="00C05DBB" w:rsidRDefault="00A06FFE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D45AF7">
              <w:rPr>
                <w:sz w:val="24"/>
              </w:rPr>
              <w:t xml:space="preserve"> </w:t>
            </w:r>
            <w:r w:rsidR="00D96A22">
              <w:rPr>
                <w:sz w:val="24"/>
              </w:rPr>
              <w:t>1</w:t>
            </w:r>
          </w:p>
        </w:tc>
        <w:tc>
          <w:tcPr>
            <w:tcW w:w="1168" w:type="dxa"/>
          </w:tcPr>
          <w:p w14:paraId="62936718" w14:textId="77777777" w:rsidR="00A06FFE" w:rsidRPr="0095272E" w:rsidRDefault="00A06FFE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</w:tcPr>
          <w:p w14:paraId="4BE6DE75" w14:textId="6EE4E44F" w:rsidR="00A06FFE" w:rsidRPr="00C05DBB" w:rsidRDefault="00A06FFE" w:rsidP="00234629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A06FFE" w:rsidRPr="0095272E" w14:paraId="00F32D45" w14:textId="77777777" w:rsidTr="00FC7683">
        <w:tc>
          <w:tcPr>
            <w:tcW w:w="10201" w:type="dxa"/>
            <w:gridSpan w:val="6"/>
            <w:vAlign w:val="center"/>
          </w:tcPr>
          <w:p w14:paraId="660FA328" w14:textId="1826FF79" w:rsidR="00A06FFE" w:rsidRPr="00F26DAC" w:rsidRDefault="00A06FFE" w:rsidP="00234629">
            <w:pPr>
              <w:spacing w:before="120" w:after="60"/>
              <w:rPr>
                <w:spacing w:val="-4"/>
                <w:sz w:val="24"/>
              </w:rPr>
            </w:pPr>
            <w:r w:rsidRPr="38B4CF3A">
              <w:rPr>
                <w:spacing w:val="-4"/>
                <w:sz w:val="24"/>
              </w:rPr>
              <w:t>Mã học</w:t>
            </w:r>
            <w:r>
              <w:rPr>
                <w:spacing w:val="-4"/>
                <w:sz w:val="24"/>
              </w:rPr>
              <w:t xml:space="preserve"> </w:t>
            </w:r>
            <w:r w:rsidRPr="38B4CF3A">
              <w:rPr>
                <w:spacing w:val="-4"/>
                <w:sz w:val="24"/>
              </w:rPr>
              <w:t>phần:</w:t>
            </w:r>
            <w:r>
              <w:rPr>
                <w:spacing w:val="-4"/>
                <w:sz w:val="24"/>
              </w:rPr>
              <w:t xml:space="preserve">    </w:t>
            </w:r>
            <w:r w:rsidR="00E057FB">
              <w:rPr>
                <w:spacing w:val="-4"/>
                <w:sz w:val="24"/>
              </w:rPr>
              <w:t>71CULT20222</w:t>
            </w:r>
            <w:r>
              <w:rPr>
                <w:spacing w:val="-4"/>
                <w:sz w:val="24"/>
              </w:rPr>
              <w:t xml:space="preserve">                              </w:t>
            </w:r>
            <w:r w:rsidR="00E057FB">
              <w:rPr>
                <w:spacing w:val="-4"/>
                <w:sz w:val="24"/>
              </w:rPr>
              <w:t xml:space="preserve">                        </w:t>
            </w:r>
            <w:r>
              <w:rPr>
                <w:sz w:val="24"/>
              </w:rPr>
              <w:t xml:space="preserve">Tên học phần:  </w:t>
            </w:r>
            <w:r w:rsidR="00D96A22">
              <w:rPr>
                <w:sz w:val="24"/>
              </w:rPr>
              <w:t>Cơ sở văn hóa Việt Nam</w:t>
            </w:r>
            <w:r>
              <w:rPr>
                <w:sz w:val="24"/>
              </w:rPr>
              <w:t xml:space="preserve">                        </w:t>
            </w:r>
          </w:p>
        </w:tc>
      </w:tr>
      <w:tr w:rsidR="00A06FFE" w:rsidRPr="0095272E" w14:paraId="1216AD0C" w14:textId="77777777" w:rsidTr="00FC7683">
        <w:tc>
          <w:tcPr>
            <w:tcW w:w="1973" w:type="dxa"/>
          </w:tcPr>
          <w:p w14:paraId="0C1C6D96" w14:textId="77777777" w:rsidR="00A06FFE" w:rsidRDefault="00A06FFE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vAlign w:val="center"/>
          </w:tcPr>
          <w:p w14:paraId="37249937" w14:textId="39F7CF07" w:rsidR="00A06FFE" w:rsidRPr="00C05DBB" w:rsidRDefault="00E057F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211_71CULT20222_03,   211_71CULT20222_06, 211_71CULT20222_07</w:t>
            </w:r>
          </w:p>
        </w:tc>
      </w:tr>
      <w:tr w:rsidR="004418BA" w:rsidRPr="0095272E" w14:paraId="3C3755F7" w14:textId="77777777" w:rsidTr="00FC7683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</w:tcPr>
          <w:p w14:paraId="41502F67" w14:textId="7C939257" w:rsidR="004418BA" w:rsidRPr="00F26DAC" w:rsidRDefault="00D96A22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60 </w:t>
            </w:r>
            <w:r w:rsidR="004418BA">
              <w:rPr>
                <w:spacing w:val="-4"/>
                <w:sz w:val="24"/>
              </w:rPr>
              <w:t>(phút)</w:t>
            </w:r>
          </w:p>
        </w:tc>
      </w:tr>
      <w:tr w:rsidR="004418BA" w:rsidRPr="0095272E" w14:paraId="71CE5F5A" w14:textId="77777777" w:rsidTr="00FC7683">
        <w:tc>
          <w:tcPr>
            <w:tcW w:w="1973" w:type="dxa"/>
          </w:tcPr>
          <w:p w14:paraId="31E9AC83" w14:textId="77777777" w:rsidR="004418BA" w:rsidRPr="00F26DAC" w:rsidRDefault="004418BA" w:rsidP="006F679A">
            <w:pPr>
              <w:pStyle w:val="Heading2"/>
              <w:outlineLvl w:val="1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5"/>
          </w:tcPr>
          <w:p w14:paraId="2BAB9DB8" w14:textId="6ED5744E" w:rsidR="004418BA" w:rsidRPr="004418BA" w:rsidRDefault="004418BA" w:rsidP="006F679A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Trắc nghiệm</w:t>
            </w:r>
            <w:r w:rsidR="000761FE">
              <w:rPr>
                <w:b/>
                <w:bCs/>
                <w:spacing w:val="-4"/>
                <w:sz w:val="24"/>
              </w:rPr>
              <w:t xml:space="preserve"> kết hợp tự luận</w:t>
            </w:r>
          </w:p>
        </w:tc>
      </w:tr>
      <w:tr w:rsidR="00DD6E7D" w:rsidRPr="0095272E" w14:paraId="12A57E31" w14:textId="77777777" w:rsidTr="00D96A22">
        <w:trPr>
          <w:trHeight w:val="1172"/>
        </w:trPr>
        <w:tc>
          <w:tcPr>
            <w:tcW w:w="10201" w:type="dxa"/>
            <w:gridSpan w:val="6"/>
          </w:tcPr>
          <w:p w14:paraId="3BD54D84" w14:textId="77777777" w:rsidR="00FC7683" w:rsidRPr="00FC7683" w:rsidRDefault="00FC7683" w:rsidP="006F679A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20F98A56" w14:textId="13EE3EC3" w:rsidR="00DD6E7D" w:rsidRDefault="00DD6E7D" w:rsidP="006F679A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luận: </w:t>
            </w:r>
          </w:p>
          <w:p w14:paraId="392D1C5A" w14:textId="7D8A6800" w:rsidR="00DD6E7D" w:rsidRPr="00D96A22" w:rsidRDefault="00DD6E7D" w:rsidP="00D96A22">
            <w:pPr>
              <w:pStyle w:val="ListParagraph"/>
              <w:numPr>
                <w:ilvl w:val="0"/>
                <w:numId w:val="3"/>
              </w:numPr>
              <w:spacing w:before="120" w:after="60"/>
              <w:ind w:right="-57"/>
              <w:rPr>
                <w:color w:val="000000" w:themeColor="text1"/>
                <w:sz w:val="24"/>
              </w:rPr>
            </w:pPr>
            <w:r w:rsidRPr="00D96A22">
              <w:rPr>
                <w:rStyle w:val="eop"/>
                <w:color w:val="000000" w:themeColor="text1"/>
                <w:sz w:val="24"/>
              </w:rPr>
              <w:t>SV gõ trực tiếp trên khung trả lời của hệ thống thi</w:t>
            </w:r>
            <w:r w:rsidR="00D96A22">
              <w:rPr>
                <w:rStyle w:val="eop"/>
                <w:color w:val="000000" w:themeColor="text1"/>
                <w:sz w:val="24"/>
              </w:rPr>
              <w:t>.</w:t>
            </w:r>
          </w:p>
        </w:tc>
      </w:tr>
      <w:bookmarkEnd w:id="0"/>
    </w:tbl>
    <w:p w14:paraId="56C1BD73" w14:textId="0AA01378" w:rsidR="00CA34AB" w:rsidRPr="00CA34AB" w:rsidRDefault="00CA34AB" w:rsidP="009200DC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u w:val="single"/>
        </w:rPr>
      </w:pPr>
    </w:p>
    <w:p w14:paraId="388883D2" w14:textId="66AA7E97" w:rsidR="000761FE" w:rsidRDefault="000761FE" w:rsidP="00E60E94">
      <w:pPr>
        <w:jc w:val="both"/>
        <w:rPr>
          <w:b/>
        </w:rPr>
      </w:pPr>
      <w:r>
        <w:rPr>
          <w:b/>
        </w:rPr>
        <w:t>PHẦN TRẮC NGHIỆM (</w:t>
      </w:r>
      <w:r w:rsidR="00D96A22">
        <w:rPr>
          <w:b/>
        </w:rPr>
        <w:t xml:space="preserve">4 </w:t>
      </w:r>
      <w:r>
        <w:rPr>
          <w:b/>
        </w:rPr>
        <w:t>điểm)</w:t>
      </w:r>
    </w:p>
    <w:p w14:paraId="29AB4EE5" w14:textId="77777777" w:rsidR="000761FE" w:rsidRDefault="000761FE" w:rsidP="00166454">
      <w:pPr>
        <w:ind w:left="142"/>
        <w:jc w:val="both"/>
        <w:rPr>
          <w:b/>
        </w:rPr>
      </w:pPr>
    </w:p>
    <w:p w14:paraId="2500307A" w14:textId="0359166A" w:rsidR="00B66DAE" w:rsidRDefault="00B66DAE" w:rsidP="00B66DAE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Theo truyền thuyết, ai đã dạy cho cư dân Bách Việt nghề nông nghiệp và nghề y?</w:t>
      </w:r>
    </w:p>
    <w:p w14:paraId="13507ED5" w14:textId="331082CE" w:rsidR="00B66DAE" w:rsidRPr="006D1B20" w:rsidRDefault="00B66DAE" w:rsidP="00B66DAE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A.</w:t>
      </w:r>
      <w:r>
        <w:rPr>
          <w:b/>
        </w:rPr>
        <w:t xml:space="preserve"> </w:t>
      </w:r>
      <w:r>
        <w:t>Thần Nông</w:t>
      </w:r>
    </w:p>
    <w:p w14:paraId="121E61F0" w14:textId="2FCF9DB3" w:rsidR="00B66DAE" w:rsidRDefault="00B66DAE" w:rsidP="00B66DAE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B.</w:t>
      </w:r>
      <w:r>
        <w:rPr>
          <w:b/>
        </w:rPr>
        <w:t xml:space="preserve"> </w:t>
      </w:r>
      <w:r>
        <w:t>Nữ Oa</w:t>
      </w:r>
    </w:p>
    <w:p w14:paraId="329FDC46" w14:textId="529C2A67" w:rsidR="00B66DAE" w:rsidRDefault="00B66DAE" w:rsidP="00B66DAE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C. </w:t>
      </w:r>
      <w:r>
        <w:t>Kinh Dương Vương</w:t>
      </w:r>
    </w:p>
    <w:p w14:paraId="39D24A16" w14:textId="1BEA9A0B" w:rsidR="00B66DAE" w:rsidRDefault="00B66DAE" w:rsidP="00B66DAE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D. </w:t>
      </w:r>
      <w:r>
        <w:t>Lạc Long Quân</w:t>
      </w:r>
    </w:p>
    <w:p w14:paraId="537113F8" w14:textId="77777777" w:rsidR="00B66DAE" w:rsidRDefault="00B66DAE" w:rsidP="00B66DAE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  <w:bookmarkStart w:id="1" w:name="_GoBack"/>
      <w:bookmarkEnd w:id="1"/>
    </w:p>
    <w:p w14:paraId="1E8665E8" w14:textId="77777777" w:rsidR="00B66DAE" w:rsidRDefault="00B66DAE" w:rsidP="00DD3BC3">
      <w:pPr>
        <w:jc w:val="both"/>
      </w:pPr>
    </w:p>
    <w:p w14:paraId="3F1922D3" w14:textId="12FCD873" w:rsidR="008E79B8" w:rsidRDefault="00A345C4" w:rsidP="008E79B8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Trống đồng là thành quả của giai đoạn văn hóa nào</w:t>
      </w:r>
      <w:r w:rsidR="008E79B8">
        <w:rPr>
          <w:szCs w:val="26"/>
        </w:rPr>
        <w:t>?</w:t>
      </w:r>
    </w:p>
    <w:p w14:paraId="4259C5C1" w14:textId="2C54C6FD" w:rsidR="008E79B8" w:rsidRPr="006D1B20" w:rsidRDefault="008E79B8" w:rsidP="008E79B8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A.</w:t>
      </w:r>
      <w:r>
        <w:rPr>
          <w:b/>
        </w:rPr>
        <w:t xml:space="preserve"> </w:t>
      </w:r>
      <w:r w:rsidR="00A345C4">
        <w:t>Giai đoạn tiền sử</w:t>
      </w:r>
    </w:p>
    <w:p w14:paraId="0904536F" w14:textId="767D6F32" w:rsidR="008E79B8" w:rsidRDefault="008E79B8" w:rsidP="008E79B8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B.</w:t>
      </w:r>
      <w:r>
        <w:rPr>
          <w:b/>
        </w:rPr>
        <w:t xml:space="preserve"> </w:t>
      </w:r>
      <w:r w:rsidR="00A345C4">
        <w:t>Giai đoạn Văn Lang - Âu Lạc</w:t>
      </w:r>
    </w:p>
    <w:p w14:paraId="06018665" w14:textId="2778CF78" w:rsidR="008E79B8" w:rsidRDefault="008E79B8" w:rsidP="008E79B8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C. </w:t>
      </w:r>
      <w:r w:rsidR="00A345C4">
        <w:t xml:space="preserve">Giai đoạn </w:t>
      </w:r>
      <w:r w:rsidR="00FA01A9">
        <w:t>Đại Việt</w:t>
      </w:r>
    </w:p>
    <w:p w14:paraId="038D8598" w14:textId="3AC944C9" w:rsidR="008E79B8" w:rsidRDefault="008E79B8" w:rsidP="008E79B8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D. </w:t>
      </w:r>
      <w:r w:rsidR="00FA01A9">
        <w:t>Giai đoạn Đại Nam</w:t>
      </w:r>
    </w:p>
    <w:p w14:paraId="426F8229" w14:textId="5660B95F" w:rsidR="008E79B8" w:rsidRDefault="008E79B8" w:rsidP="00FA01A9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57B44FFF" w14:textId="77777777" w:rsidR="00FA01A9" w:rsidRPr="00FA01A9" w:rsidRDefault="00FA01A9" w:rsidP="00FA01A9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25589319" w14:textId="77777777" w:rsidR="00DD3BC3" w:rsidRPr="00DD3BC3" w:rsidRDefault="00DD3BC3" w:rsidP="00DD3BC3">
      <w:pPr>
        <w:jc w:val="both"/>
      </w:pPr>
      <w:r w:rsidRPr="00DD3BC3">
        <w:t>Trong ứng xử xã hội, cư dân nông nghiệp thiên về khuynh hướng nào?</w:t>
      </w:r>
    </w:p>
    <w:p w14:paraId="520FEE03" w14:textId="77777777" w:rsidR="00DD3BC3" w:rsidRDefault="00DD3BC3" w:rsidP="00DD3BC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A. </w:t>
      </w:r>
      <w:r>
        <w:t>Dung hợp trong tiếp nhận, mềm dẻo, hiếu hòa trong đối phó</w:t>
      </w:r>
    </w:p>
    <w:p w14:paraId="482AD151" w14:textId="77777777" w:rsidR="00DD3BC3" w:rsidRPr="006D0145" w:rsidRDefault="00DD3BC3" w:rsidP="00DD3BC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B.</w:t>
      </w:r>
      <w:r>
        <w:rPr>
          <w:b/>
        </w:rPr>
        <w:t xml:space="preserve"> </w:t>
      </w:r>
      <w:r>
        <w:t>Độc đoán trong tiếp nhận, cứng rắn, hiếu thắng trong đối phó</w:t>
      </w:r>
    </w:p>
    <w:p w14:paraId="2DACDD4E" w14:textId="77777777" w:rsidR="00DD3BC3" w:rsidRDefault="00DD3BC3" w:rsidP="00DD3BC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C. </w:t>
      </w:r>
      <w:r>
        <w:t>Dung hợp trong tiếp nhận, cứng rắn, hiếu thắng trong đối phó</w:t>
      </w:r>
    </w:p>
    <w:p w14:paraId="5BB2BABF" w14:textId="77777777" w:rsidR="00DD3BC3" w:rsidRDefault="00DD3BC3" w:rsidP="00DD3BC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D. </w:t>
      </w:r>
      <w:r>
        <w:t>Độc đoán trong tiếp nhận, mềm dẻo, hiếu hòa trong đối phó</w:t>
      </w:r>
    </w:p>
    <w:p w14:paraId="72B3212D" w14:textId="77777777" w:rsidR="00DD3BC3" w:rsidRDefault="00DD3BC3" w:rsidP="00DD3BC3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5943C5CE" w14:textId="77777777" w:rsidR="00CA34AB" w:rsidRDefault="00CA34AB" w:rsidP="00166454">
      <w:pPr>
        <w:ind w:left="142"/>
        <w:jc w:val="both"/>
        <w:rPr>
          <w:bCs/>
        </w:rPr>
      </w:pPr>
    </w:p>
    <w:p w14:paraId="0C35ACB7" w14:textId="77777777" w:rsidR="00DD3BC3" w:rsidRPr="00645263" w:rsidRDefault="00DD3BC3" w:rsidP="00DD3BC3">
      <w:pPr>
        <w:jc w:val="both"/>
      </w:pPr>
      <w:r w:rsidRPr="00645263">
        <w:t>Triết lý âm - dương khái quát và phân tích sự vật theo nguyên tắc gì?</w:t>
      </w:r>
    </w:p>
    <w:p w14:paraId="022F9537" w14:textId="77777777" w:rsidR="00DD3BC3" w:rsidRPr="008A1947" w:rsidRDefault="00DD3BC3" w:rsidP="00DD3BC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A. </w:t>
      </w:r>
      <w:r>
        <w:t>Sự tương tác của các cặp đối lập</w:t>
      </w:r>
    </w:p>
    <w:p w14:paraId="767C2350" w14:textId="77777777" w:rsidR="00DD3BC3" w:rsidRDefault="00DD3BC3" w:rsidP="00DD3BC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B.</w:t>
      </w:r>
      <w:r>
        <w:rPr>
          <w:b/>
        </w:rPr>
        <w:t xml:space="preserve"> </w:t>
      </w:r>
      <w:r>
        <w:t xml:space="preserve">Sự tương tác của các cặp đồng dạng </w:t>
      </w:r>
    </w:p>
    <w:p w14:paraId="1363A715" w14:textId="77777777" w:rsidR="00DD3BC3" w:rsidRDefault="00DD3BC3" w:rsidP="00DD3BC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C. </w:t>
      </w:r>
      <w:r>
        <w:t>Sự tương tác của các vật không liên quan</w:t>
      </w:r>
    </w:p>
    <w:p w14:paraId="710D9423" w14:textId="77777777" w:rsidR="00DD3BC3" w:rsidRDefault="00DD3BC3" w:rsidP="00DD3BC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D. </w:t>
      </w:r>
      <w:r>
        <w:t>Sự tương tác của thần linh</w:t>
      </w:r>
    </w:p>
    <w:p w14:paraId="30F8F5CE" w14:textId="77777777" w:rsidR="00DD3BC3" w:rsidRDefault="00DD3BC3" w:rsidP="00DD3BC3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31D24A2A" w14:textId="303296E0" w:rsidR="00CA34AB" w:rsidRDefault="00CA34AB" w:rsidP="00DD3BC3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1E1E4A20" w14:textId="2D5B8DD2" w:rsidR="00DD3BC3" w:rsidRPr="00645263" w:rsidRDefault="00DD3BC3" w:rsidP="00DD3BC3">
      <w:pPr>
        <w:jc w:val="both"/>
      </w:pPr>
      <w:r w:rsidRPr="00645263">
        <w:t xml:space="preserve">Về chủng học, người </w:t>
      </w:r>
      <w:r w:rsidR="00645263">
        <w:t>Việt</w:t>
      </w:r>
      <w:r w:rsidRPr="00645263">
        <w:t xml:space="preserve"> thuộc khối nào, nhóm nào?</w:t>
      </w:r>
    </w:p>
    <w:p w14:paraId="0B0E7FC0" w14:textId="3FA7A689" w:rsidR="00DD3BC3" w:rsidRDefault="00DD3BC3" w:rsidP="00DD3BC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A. </w:t>
      </w:r>
      <w:r w:rsidR="00823E85">
        <w:t>Khối Bách Việt, nhóm Việt - Mường</w:t>
      </w:r>
    </w:p>
    <w:p w14:paraId="46479F39" w14:textId="77777777" w:rsidR="00DD3BC3" w:rsidRDefault="00DD3BC3" w:rsidP="00DD3BC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B.</w:t>
      </w:r>
      <w:r>
        <w:rPr>
          <w:b/>
        </w:rPr>
        <w:t xml:space="preserve"> </w:t>
      </w:r>
      <w:r>
        <w:t>Khối Nam Đảo, nhóm Việt - Mường</w:t>
      </w:r>
    </w:p>
    <w:p w14:paraId="44B42992" w14:textId="040DB9FE" w:rsidR="00DD3BC3" w:rsidRDefault="00DD3BC3" w:rsidP="00DD3BC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C. </w:t>
      </w:r>
      <w:r w:rsidR="00823E85">
        <w:t>Khối Nam Đảo, nhóm Chàm</w:t>
      </w:r>
    </w:p>
    <w:p w14:paraId="4EAB940A" w14:textId="77777777" w:rsidR="00DD3BC3" w:rsidRDefault="00DD3BC3" w:rsidP="00DD3BC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lastRenderedPageBreak/>
        <w:t xml:space="preserve">D. </w:t>
      </w:r>
      <w:r>
        <w:t>Khối Bách Việt, nhóm Môn- Khmer</w:t>
      </w:r>
    </w:p>
    <w:p w14:paraId="6E07D6CF" w14:textId="00542B65" w:rsidR="00DD3BC3" w:rsidRDefault="00DD3BC3" w:rsidP="00DD3BC3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38117C49" w14:textId="77777777" w:rsidR="001367FF" w:rsidRDefault="001367FF" w:rsidP="00DD3BC3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6540A57A" w14:textId="091F3BC2" w:rsidR="00DD3BC3" w:rsidRPr="00645263" w:rsidRDefault="00DD3BC3" w:rsidP="00DD3BC3">
      <w:pPr>
        <w:jc w:val="both"/>
      </w:pPr>
      <w:r w:rsidRPr="00645263">
        <w:t>Câu thành ngữ “</w:t>
      </w:r>
      <w:r w:rsidRPr="00645263">
        <w:rPr>
          <w:i/>
        </w:rPr>
        <w:t>một giọt máu đào hơn ao nước lã</w:t>
      </w:r>
      <w:r w:rsidRPr="00645263">
        <w:t>” của người Việt thể quan niệm đề cao hình thức tổ chức nào trong văn hóa tổ chức đời sống của người Việt?</w:t>
      </w:r>
    </w:p>
    <w:p w14:paraId="7C1927E9" w14:textId="77777777" w:rsidR="00DD3BC3" w:rsidRDefault="00DD3BC3" w:rsidP="00DD3BC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A. </w:t>
      </w:r>
      <w:r>
        <w:t>Gia tộc</w:t>
      </w:r>
    </w:p>
    <w:p w14:paraId="6C1D19BE" w14:textId="77777777" w:rsidR="00DD3BC3" w:rsidRDefault="00DD3BC3" w:rsidP="00DD3BC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B.</w:t>
      </w:r>
      <w:r>
        <w:rPr>
          <w:b/>
        </w:rPr>
        <w:t xml:space="preserve"> </w:t>
      </w:r>
      <w:r>
        <w:t>Làng xóm</w:t>
      </w:r>
    </w:p>
    <w:p w14:paraId="337170DB" w14:textId="77777777" w:rsidR="00DD3BC3" w:rsidRDefault="00DD3BC3" w:rsidP="00DD3BC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C. </w:t>
      </w:r>
      <w:r>
        <w:t>Phường, hội</w:t>
      </w:r>
    </w:p>
    <w:p w14:paraId="22034B84" w14:textId="77777777" w:rsidR="00DD3BC3" w:rsidRDefault="00DD3BC3" w:rsidP="00DD3BC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D. </w:t>
      </w:r>
      <w:r>
        <w:t>Giáp</w:t>
      </w:r>
    </w:p>
    <w:p w14:paraId="7374C524" w14:textId="77777777" w:rsidR="00DD3BC3" w:rsidRDefault="00DD3BC3" w:rsidP="00DD3BC3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3DC8A2F5" w14:textId="77777777" w:rsidR="00DD3BC3" w:rsidRDefault="00DD3BC3" w:rsidP="00DD3BC3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4ACD1C63" w14:textId="77777777" w:rsidR="00253351" w:rsidRPr="001367FF" w:rsidRDefault="00253351" w:rsidP="00253351">
      <w:pPr>
        <w:jc w:val="both"/>
      </w:pPr>
      <w:r w:rsidRPr="001367FF">
        <w:t>Mặt trái của tính tự trị trong văn hóa làng xã ở Việt Nam là gì?</w:t>
      </w:r>
    </w:p>
    <w:p w14:paraId="39C6D0CA" w14:textId="77777777" w:rsidR="00253351" w:rsidRDefault="00253351" w:rsidP="00253351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A. </w:t>
      </w:r>
      <w:r>
        <w:t>Tính bè phái, tư duy cục bộ, óc gia trưởng</w:t>
      </w:r>
    </w:p>
    <w:p w14:paraId="1B44B285" w14:textId="77777777" w:rsidR="00253351" w:rsidRDefault="00253351" w:rsidP="00253351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B.</w:t>
      </w:r>
      <w:r>
        <w:rPr>
          <w:b/>
        </w:rPr>
        <w:t xml:space="preserve"> </w:t>
      </w:r>
      <w:r>
        <w:t>Tính dựa dẫm, ỷ lại, tư duy cào bằng</w:t>
      </w:r>
    </w:p>
    <w:p w14:paraId="358169B1" w14:textId="77777777" w:rsidR="00253351" w:rsidRDefault="00253351" w:rsidP="00253351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C. </w:t>
      </w:r>
      <w:r>
        <w:t>Tính cần cù, tinh thần tự lập</w:t>
      </w:r>
    </w:p>
    <w:p w14:paraId="40C068D1" w14:textId="77777777" w:rsidR="00253351" w:rsidRDefault="00253351" w:rsidP="00253351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D. </w:t>
      </w:r>
      <w:r>
        <w:t>Tính hòa đồng, năng động</w:t>
      </w:r>
    </w:p>
    <w:p w14:paraId="3081F8A3" w14:textId="77777777" w:rsidR="00253351" w:rsidRDefault="00253351" w:rsidP="00253351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0E4447D6" w14:textId="77777777" w:rsidR="00DD3BC3" w:rsidRDefault="00DD3BC3" w:rsidP="00DD3BC3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2E733571" w14:textId="702A9D34" w:rsidR="00253351" w:rsidRPr="001367FF" w:rsidRDefault="00253351" w:rsidP="00253351">
      <w:pPr>
        <w:jc w:val="both"/>
      </w:pPr>
      <w:r w:rsidRPr="001367FF">
        <w:t>Tính hệ thống của văn hóa có chức năng gì?</w:t>
      </w:r>
    </w:p>
    <w:p w14:paraId="14D5F67D" w14:textId="77777777" w:rsidR="00253351" w:rsidRDefault="00253351" w:rsidP="00253351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A. </w:t>
      </w:r>
      <w:r>
        <w:t>Giao tiếp</w:t>
      </w:r>
    </w:p>
    <w:p w14:paraId="6F5DC2FE" w14:textId="77777777" w:rsidR="00253351" w:rsidRDefault="00253351" w:rsidP="00253351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B. </w:t>
      </w:r>
      <w:r>
        <w:t>Giáo dục</w:t>
      </w:r>
    </w:p>
    <w:p w14:paraId="7B0E8334" w14:textId="77777777" w:rsidR="00253351" w:rsidRDefault="00253351" w:rsidP="00253351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C.</w:t>
      </w:r>
      <w:r w:rsidRPr="001F4764">
        <w:rPr>
          <w:b/>
        </w:rPr>
        <w:t xml:space="preserve"> </w:t>
      </w:r>
      <w:r>
        <w:t>Ổn định xã hội</w:t>
      </w:r>
    </w:p>
    <w:p w14:paraId="76CC68AF" w14:textId="77777777" w:rsidR="00253351" w:rsidRPr="00E70536" w:rsidRDefault="00253351" w:rsidP="00253351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D. </w:t>
      </w:r>
      <w:r>
        <w:t>Điều chỉnh xã hội</w:t>
      </w:r>
    </w:p>
    <w:p w14:paraId="052C4F79" w14:textId="1AD8F916" w:rsidR="00253351" w:rsidRDefault="00253351" w:rsidP="00253351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63175D52" w14:textId="77777777" w:rsidR="00253351" w:rsidRDefault="00253351" w:rsidP="00DD3BC3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0D7EFEFE" w14:textId="77777777" w:rsidR="00253351" w:rsidRPr="001367FF" w:rsidRDefault="00253351" w:rsidP="00253351">
      <w:pPr>
        <w:jc w:val="both"/>
      </w:pPr>
      <w:r w:rsidRPr="001367FF">
        <w:t>Theo thuyết âm dương ngũ hành, vật biểu của phương Nam là gì?</w:t>
      </w:r>
    </w:p>
    <w:p w14:paraId="5C0902EF" w14:textId="77777777" w:rsidR="00253351" w:rsidRDefault="00253351" w:rsidP="00253351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A. </w:t>
      </w:r>
      <w:r>
        <w:t>Chim</w:t>
      </w:r>
    </w:p>
    <w:p w14:paraId="60C25F31" w14:textId="77777777" w:rsidR="00253351" w:rsidRDefault="00253351" w:rsidP="00253351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B.</w:t>
      </w:r>
      <w:r>
        <w:rPr>
          <w:b/>
        </w:rPr>
        <w:t xml:space="preserve"> </w:t>
      </w:r>
      <w:r>
        <w:t>Rồng</w:t>
      </w:r>
    </w:p>
    <w:p w14:paraId="1BCAC8DF" w14:textId="77777777" w:rsidR="00253351" w:rsidRDefault="00253351" w:rsidP="00253351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C. </w:t>
      </w:r>
      <w:r>
        <w:t>Rùa</w:t>
      </w:r>
    </w:p>
    <w:p w14:paraId="4D88E655" w14:textId="77777777" w:rsidR="00253351" w:rsidRDefault="00253351" w:rsidP="00253351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D. </w:t>
      </w:r>
      <w:r>
        <w:t>Hổ</w:t>
      </w:r>
    </w:p>
    <w:p w14:paraId="17F9241F" w14:textId="77777777" w:rsidR="00253351" w:rsidRDefault="00253351" w:rsidP="00253351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2DDDD66B" w14:textId="77777777" w:rsidR="00253351" w:rsidRDefault="00253351" w:rsidP="00DD3BC3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3779419D" w14:textId="77777777" w:rsidR="000C57AC" w:rsidRPr="001367FF" w:rsidRDefault="000C57AC" w:rsidP="000C57AC">
      <w:pPr>
        <w:jc w:val="both"/>
      </w:pPr>
      <w:r w:rsidRPr="001367FF">
        <w:t>Trong Đạo Mẫu, Mẫu Thoải cai trị vùng nào, mặc trang phục màu gì?</w:t>
      </w:r>
    </w:p>
    <w:p w14:paraId="41D6FA6D" w14:textId="77777777" w:rsidR="000C57AC" w:rsidRDefault="000C57AC" w:rsidP="000C57AC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A. </w:t>
      </w:r>
      <w:r>
        <w:t>Vùng sông nước, trang phục màu trắng</w:t>
      </w:r>
    </w:p>
    <w:p w14:paraId="6F5211FE" w14:textId="77777777" w:rsidR="000C57AC" w:rsidRDefault="000C57AC" w:rsidP="000C57AC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B.</w:t>
      </w:r>
      <w:r>
        <w:rPr>
          <w:b/>
        </w:rPr>
        <w:t xml:space="preserve"> </w:t>
      </w:r>
      <w:r>
        <w:t>Vùng rừng núi, trang phục màu xanh</w:t>
      </w:r>
    </w:p>
    <w:p w14:paraId="3A893AC7" w14:textId="77777777" w:rsidR="000C57AC" w:rsidRDefault="000C57AC" w:rsidP="000C57AC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C. </w:t>
      </w:r>
      <w:r>
        <w:t>Vùng trời, trang phục màu đỏ</w:t>
      </w:r>
    </w:p>
    <w:p w14:paraId="3DA0C7B9" w14:textId="77777777" w:rsidR="000C57AC" w:rsidRDefault="000C57AC" w:rsidP="000C57AC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D. </w:t>
      </w:r>
      <w:r>
        <w:t>Vùng đất, trang phục màu vàng</w:t>
      </w:r>
    </w:p>
    <w:p w14:paraId="4BEB798D" w14:textId="5C1ADF78" w:rsidR="00253351" w:rsidRDefault="000C57AC" w:rsidP="000C57AC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1263F699" w14:textId="77777777" w:rsidR="00253351" w:rsidRDefault="00253351" w:rsidP="00DD3BC3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6AB28C61" w14:textId="77777777" w:rsidR="00824763" w:rsidRPr="001367FF" w:rsidRDefault="00824763" w:rsidP="00824763">
      <w:pPr>
        <w:jc w:val="both"/>
      </w:pPr>
      <w:r w:rsidRPr="001367FF">
        <w:t>Trong tín ngưỡng thờ Thổ Công của người Việt, thần Thổ Địa phụ trách việc gì?</w:t>
      </w:r>
    </w:p>
    <w:p w14:paraId="5EC065BD" w14:textId="77777777" w:rsidR="00824763" w:rsidRDefault="00824763" w:rsidP="0082476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A. </w:t>
      </w:r>
      <w:r>
        <w:t>Việc nhà, tài lộc</w:t>
      </w:r>
    </w:p>
    <w:p w14:paraId="160BF135" w14:textId="77777777" w:rsidR="00824763" w:rsidRDefault="00824763" w:rsidP="0082476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B.</w:t>
      </w:r>
      <w:r>
        <w:rPr>
          <w:b/>
        </w:rPr>
        <w:t xml:space="preserve"> </w:t>
      </w:r>
      <w:r>
        <w:t>Việc chợ búa, sinh đẻ</w:t>
      </w:r>
    </w:p>
    <w:p w14:paraId="63314728" w14:textId="77777777" w:rsidR="00824763" w:rsidRDefault="00824763" w:rsidP="0082476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C. </w:t>
      </w:r>
      <w:r>
        <w:t>Việc bếp núc, hạnh phúc</w:t>
      </w:r>
    </w:p>
    <w:p w14:paraId="7483BF9E" w14:textId="77777777" w:rsidR="00824763" w:rsidRDefault="00824763" w:rsidP="0082476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D. </w:t>
      </w:r>
      <w:r>
        <w:t>Việc đồng áng</w:t>
      </w:r>
    </w:p>
    <w:p w14:paraId="1FD2D4E9" w14:textId="7D5AF46D" w:rsidR="002A471C" w:rsidRDefault="00824763" w:rsidP="00824763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4D7A18B6" w14:textId="77777777" w:rsidR="00383F8D" w:rsidRDefault="00383F8D" w:rsidP="00383F8D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141D0D50" w14:textId="34C8831D" w:rsidR="00824763" w:rsidRPr="001367FF" w:rsidRDefault="00824763" w:rsidP="00824763">
      <w:pPr>
        <w:jc w:val="both"/>
      </w:pPr>
      <w:r w:rsidRPr="001367FF">
        <w:lastRenderedPageBreak/>
        <w:t>Trong phong tục tang ma, lễ mộc dục là gì?</w:t>
      </w:r>
    </w:p>
    <w:p w14:paraId="0B5AB6B8" w14:textId="412C27FD" w:rsidR="00824763" w:rsidRDefault="00824763" w:rsidP="00824763">
      <w:pPr>
        <w:tabs>
          <w:tab w:val="left" w:pos="2566"/>
          <w:tab w:val="left" w:pos="4853"/>
          <w:tab w:val="left" w:pos="7140"/>
        </w:tabs>
        <w:rPr>
          <w:b/>
        </w:rPr>
      </w:pPr>
      <w:r w:rsidRPr="00E70536">
        <w:rPr>
          <w:b/>
        </w:rPr>
        <w:t xml:space="preserve">A. </w:t>
      </w:r>
      <w:r>
        <w:t>Tắm rửa cho người chết</w:t>
      </w:r>
    </w:p>
    <w:p w14:paraId="108D032F" w14:textId="21F21A38" w:rsidR="00824763" w:rsidRDefault="00824763" w:rsidP="0082476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B.</w:t>
      </w:r>
      <w:r>
        <w:rPr>
          <w:b/>
        </w:rPr>
        <w:t xml:space="preserve"> </w:t>
      </w:r>
      <w:r>
        <w:t>Bỏ gạo và tiền vào miệng người chết</w:t>
      </w:r>
    </w:p>
    <w:p w14:paraId="0CBFD7CD" w14:textId="77777777" w:rsidR="00824763" w:rsidRDefault="00824763" w:rsidP="0082476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C. </w:t>
      </w:r>
      <w:r>
        <w:t>Đặt tên cúng cơm cho người chết</w:t>
      </w:r>
    </w:p>
    <w:p w14:paraId="36C69004" w14:textId="77777777" w:rsidR="00824763" w:rsidRDefault="00824763" w:rsidP="00824763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D. </w:t>
      </w:r>
      <w:r>
        <w:t>Di quan ra nghĩa trang</w:t>
      </w:r>
    </w:p>
    <w:p w14:paraId="7A8FBA4C" w14:textId="77777777" w:rsidR="00824763" w:rsidRDefault="00824763" w:rsidP="00824763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6012DFAC" w14:textId="77777777" w:rsidR="00383F8D" w:rsidRDefault="00383F8D" w:rsidP="00383F8D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7ED05CB8" w14:textId="77777777" w:rsidR="00AB7799" w:rsidRPr="001367FF" w:rsidRDefault="00AB7799" w:rsidP="00AB7799">
      <w:pPr>
        <w:jc w:val="both"/>
      </w:pPr>
      <w:r w:rsidRPr="001367FF">
        <w:t>Học thuyết Nho giáo bàn về gì?</w:t>
      </w:r>
    </w:p>
    <w:p w14:paraId="1A81E8B8" w14:textId="77777777" w:rsidR="00AB7799" w:rsidRPr="006D1B20" w:rsidRDefault="00AB7799" w:rsidP="00AB7799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A.</w:t>
      </w:r>
      <w:r>
        <w:rPr>
          <w:b/>
        </w:rPr>
        <w:t xml:space="preserve"> </w:t>
      </w:r>
      <w:r>
        <w:t>Thể chế và luân lí xã hội</w:t>
      </w:r>
    </w:p>
    <w:p w14:paraId="04C9A7A6" w14:textId="77777777" w:rsidR="00AB7799" w:rsidRDefault="00AB7799" w:rsidP="00AB7799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B.</w:t>
      </w:r>
      <w:r>
        <w:rPr>
          <w:b/>
        </w:rPr>
        <w:t xml:space="preserve"> </w:t>
      </w:r>
      <w:r>
        <w:t>Nỗi khổ và con đường diệt khổ</w:t>
      </w:r>
    </w:p>
    <w:p w14:paraId="473145C0" w14:textId="77777777" w:rsidR="00AB7799" w:rsidRDefault="00AB7799" w:rsidP="00AB7799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C. </w:t>
      </w:r>
      <w:r>
        <w:t>Nguồn gốc loài người và sự cứu rỗi</w:t>
      </w:r>
    </w:p>
    <w:p w14:paraId="484DA44D" w14:textId="77777777" w:rsidR="00AB7799" w:rsidRDefault="00AB7799" w:rsidP="00AB7799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D. </w:t>
      </w:r>
      <w:r>
        <w:t>Trật tự vũ trụ</w:t>
      </w:r>
    </w:p>
    <w:p w14:paraId="65A4F7BC" w14:textId="77777777" w:rsidR="00AB7799" w:rsidRDefault="00AB7799" w:rsidP="00AB7799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4F1BB65B" w14:textId="77777777" w:rsidR="00383F8D" w:rsidRDefault="00383F8D" w:rsidP="00383F8D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7539454B" w14:textId="02C9D7E0" w:rsidR="00AB7799" w:rsidRDefault="00AB7799" w:rsidP="00383F8D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Câu tục ngữ “một miếng giữa làng bằng một sàng trong xó bếp” thể hiện đặc trưng nào trong cung cách ẩm thực của người Việt?</w:t>
      </w:r>
    </w:p>
    <w:p w14:paraId="0F39B13B" w14:textId="27925B2B" w:rsidR="00AB7799" w:rsidRPr="006D1B20" w:rsidRDefault="00AB7799" w:rsidP="00AB7799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A.</w:t>
      </w:r>
      <w:r>
        <w:rPr>
          <w:b/>
        </w:rPr>
        <w:t xml:space="preserve"> </w:t>
      </w:r>
      <w:r>
        <w:t>Tính cộng đồng</w:t>
      </w:r>
    </w:p>
    <w:p w14:paraId="3350E061" w14:textId="7079AA84" w:rsidR="00AB7799" w:rsidRDefault="00AB7799" w:rsidP="00AB7799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B.</w:t>
      </w:r>
      <w:r>
        <w:rPr>
          <w:b/>
        </w:rPr>
        <w:t xml:space="preserve"> </w:t>
      </w:r>
      <w:r>
        <w:t>Tính linh hoạt</w:t>
      </w:r>
    </w:p>
    <w:p w14:paraId="40BCA8B4" w14:textId="7E3F93F7" w:rsidR="00AB7799" w:rsidRDefault="00AB7799" w:rsidP="00AB7799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C. </w:t>
      </w:r>
      <w:r>
        <w:t>Tính tổng hợp</w:t>
      </w:r>
    </w:p>
    <w:p w14:paraId="20A0D576" w14:textId="2840899F" w:rsidR="00AB7799" w:rsidRDefault="00AB7799" w:rsidP="00AB7799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D. </w:t>
      </w:r>
      <w:r>
        <w:t>Tính thực dụng</w:t>
      </w:r>
    </w:p>
    <w:p w14:paraId="5529E210" w14:textId="77777777" w:rsidR="00AB7799" w:rsidRDefault="00AB7799" w:rsidP="00AB7799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1B2E7692" w14:textId="77777777" w:rsidR="00AB7799" w:rsidRDefault="00AB7799" w:rsidP="00383F8D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2B71076E" w14:textId="2E3EB886" w:rsidR="00AD5F36" w:rsidRDefault="00F71467" w:rsidP="00AD5F36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Đặc trưng nào sau đây là nét nổi bật của người Việt trong văn hóa ứng xử với môi trường xã hội?</w:t>
      </w:r>
    </w:p>
    <w:p w14:paraId="2A36CB86" w14:textId="28BE0C18" w:rsidR="00AD5F36" w:rsidRPr="006D1B20" w:rsidRDefault="00AD5F36" w:rsidP="00AD5F36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A.</w:t>
      </w:r>
      <w:r>
        <w:rPr>
          <w:b/>
        </w:rPr>
        <w:t xml:space="preserve"> </w:t>
      </w:r>
      <w:r w:rsidR="00F71467">
        <w:t>Tính hiếu hòa</w:t>
      </w:r>
    </w:p>
    <w:p w14:paraId="132A8EE0" w14:textId="5A43EF21" w:rsidR="00AD5F36" w:rsidRDefault="00AD5F36" w:rsidP="00AD5F36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B.</w:t>
      </w:r>
      <w:r>
        <w:rPr>
          <w:b/>
        </w:rPr>
        <w:t xml:space="preserve"> </w:t>
      </w:r>
      <w:r w:rsidR="00F71467">
        <w:t>Tính hiếu thắng</w:t>
      </w:r>
    </w:p>
    <w:p w14:paraId="62B7EDE1" w14:textId="3E7BEE3F" w:rsidR="00AD5F36" w:rsidRDefault="00AD5F36" w:rsidP="00AD5F36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C. </w:t>
      </w:r>
      <w:r w:rsidR="00F71467">
        <w:t>Tính riêng tư</w:t>
      </w:r>
    </w:p>
    <w:p w14:paraId="452DCE05" w14:textId="1C691703" w:rsidR="00AD5F36" w:rsidRDefault="00AD5F36" w:rsidP="00AD5F36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D. </w:t>
      </w:r>
      <w:r w:rsidR="00F71467">
        <w:t xml:space="preserve">Tính </w:t>
      </w:r>
      <w:r w:rsidR="00B66DAE">
        <w:t>cam chịu</w:t>
      </w:r>
    </w:p>
    <w:p w14:paraId="09456445" w14:textId="77777777" w:rsidR="00AD5F36" w:rsidRDefault="00AD5F36" w:rsidP="00AD5F36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451A984D" w14:textId="77777777" w:rsidR="00FA01A9" w:rsidRDefault="00FA01A9" w:rsidP="00FA01A9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7A5FA36C" w14:textId="63F8C7DF" w:rsidR="00FA01A9" w:rsidRDefault="001367FF" w:rsidP="00FA01A9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H</w:t>
      </w:r>
      <w:r w:rsidR="00FA01A9">
        <w:rPr>
          <w:szCs w:val="26"/>
        </w:rPr>
        <w:t>ọc thuyết Phật giáo là bàn về gì?</w:t>
      </w:r>
    </w:p>
    <w:p w14:paraId="420D6E3B" w14:textId="5593127F" w:rsidR="00FA01A9" w:rsidRPr="006D1B20" w:rsidRDefault="00FA01A9" w:rsidP="00FA01A9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A.</w:t>
      </w:r>
      <w:r>
        <w:rPr>
          <w:b/>
        </w:rPr>
        <w:t xml:space="preserve"> </w:t>
      </w:r>
      <w:r>
        <w:t>Nỗi khổ và con đường diệt khổ</w:t>
      </w:r>
    </w:p>
    <w:p w14:paraId="184A9AFD" w14:textId="0B49D455" w:rsidR="00FA01A9" w:rsidRDefault="00FA01A9" w:rsidP="00FA01A9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B.</w:t>
      </w:r>
      <w:r>
        <w:rPr>
          <w:b/>
        </w:rPr>
        <w:t xml:space="preserve"> </w:t>
      </w:r>
      <w:r>
        <w:t>Luân lý và thể chế xã hội</w:t>
      </w:r>
    </w:p>
    <w:p w14:paraId="01288F51" w14:textId="1EA6AA8B" w:rsidR="00FA01A9" w:rsidRDefault="00FA01A9" w:rsidP="00FA01A9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C. </w:t>
      </w:r>
      <w:r>
        <w:t>Giá trị của đời sống trần tục</w:t>
      </w:r>
    </w:p>
    <w:p w14:paraId="0C0EBAC5" w14:textId="6DD3C276" w:rsidR="00FA01A9" w:rsidRDefault="00FA01A9" w:rsidP="00FA01A9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D. </w:t>
      </w:r>
      <w:r>
        <w:t>Lối sống thuận tự nhiên</w:t>
      </w:r>
    </w:p>
    <w:p w14:paraId="2C1FCEB7" w14:textId="77777777" w:rsidR="00FA01A9" w:rsidRDefault="00FA01A9" w:rsidP="00FA01A9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2E5DAE60" w14:textId="77777777" w:rsidR="00F71467" w:rsidRDefault="00F71467" w:rsidP="00383F8D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04C0D85E" w14:textId="77777777" w:rsidR="00AB7799" w:rsidRDefault="00AB7799" w:rsidP="00383F8D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55CF25C0" w14:textId="389F379D" w:rsidR="000761FE" w:rsidRPr="000761FE" w:rsidRDefault="000761FE" w:rsidP="00166454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0761FE">
        <w:rPr>
          <w:b/>
          <w:szCs w:val="26"/>
        </w:rPr>
        <w:t>PHẦN TỰ LUẬN</w:t>
      </w:r>
      <w:r w:rsidR="005E5699">
        <w:rPr>
          <w:b/>
          <w:szCs w:val="26"/>
        </w:rPr>
        <w:t xml:space="preserve"> </w:t>
      </w:r>
      <w:r>
        <w:rPr>
          <w:b/>
          <w:szCs w:val="26"/>
        </w:rPr>
        <w:t>(</w:t>
      </w:r>
      <w:r w:rsidR="00D96A22">
        <w:rPr>
          <w:b/>
          <w:szCs w:val="26"/>
        </w:rPr>
        <w:t>6</w:t>
      </w:r>
      <w:r w:rsidR="005E5699">
        <w:rPr>
          <w:b/>
          <w:szCs w:val="26"/>
        </w:rPr>
        <w:t xml:space="preserve"> </w:t>
      </w:r>
      <w:r>
        <w:rPr>
          <w:b/>
          <w:szCs w:val="26"/>
        </w:rPr>
        <w:t>điểm)</w:t>
      </w:r>
    </w:p>
    <w:p w14:paraId="59517DF2" w14:textId="0429F7C5" w:rsidR="000761FE" w:rsidRDefault="000761FE" w:rsidP="00166454">
      <w:pPr>
        <w:spacing w:before="240" w:after="240"/>
        <w:ind w:left="142"/>
      </w:pPr>
      <w:r w:rsidRPr="00635894">
        <w:rPr>
          <w:b/>
        </w:rPr>
        <w:t>Câu 1</w:t>
      </w:r>
      <w:r>
        <w:t xml:space="preserve"> (</w:t>
      </w:r>
      <w:r w:rsidR="00BD6B9F">
        <w:t>4</w:t>
      </w:r>
      <w:r w:rsidR="005E5699">
        <w:t xml:space="preserve"> </w:t>
      </w:r>
      <w:r>
        <w:t xml:space="preserve">điểm): </w:t>
      </w:r>
      <w:r w:rsidR="00A930D2">
        <w:t>Phân tích đặc trưng tính cộng đồng trong văn hóa nông thôn Việt Nam.</w:t>
      </w:r>
    </w:p>
    <w:p w14:paraId="34C37930" w14:textId="462289C4" w:rsidR="00095344" w:rsidRDefault="00095344" w:rsidP="00166454">
      <w:pPr>
        <w:spacing w:before="240" w:after="240"/>
        <w:ind w:left="142"/>
        <w:rPr>
          <w:b/>
          <w:color w:val="FF0000"/>
        </w:rPr>
      </w:pPr>
      <w:r w:rsidRPr="001B223F">
        <w:rPr>
          <w:b/>
          <w:color w:val="FF0000"/>
          <w:u w:val="single"/>
        </w:rPr>
        <w:t>Đáp án Câu 1</w:t>
      </w:r>
      <w:r w:rsidRPr="00D56B80">
        <w:rPr>
          <w:b/>
          <w:color w:val="FF0000"/>
        </w:rPr>
        <w:t xml:space="preserve">: </w:t>
      </w:r>
    </w:p>
    <w:p w14:paraId="1E7784C8" w14:textId="77777777" w:rsidR="005A78B0" w:rsidRPr="001B223F" w:rsidRDefault="005A78B0" w:rsidP="005A78B0">
      <w:pPr>
        <w:spacing w:before="240" w:after="240"/>
        <w:ind w:left="142"/>
        <w:rPr>
          <w:b/>
          <w:color w:val="FF0000"/>
        </w:rPr>
      </w:pPr>
      <w:r w:rsidRPr="001B223F">
        <w:rPr>
          <w:b/>
          <w:color w:val="FF0000"/>
        </w:rPr>
        <w:t>Sinh viên nêu và phân tích được các ý sau:</w:t>
      </w:r>
    </w:p>
    <w:p w14:paraId="6A2D9F75" w14:textId="1773FE99" w:rsidR="005A78B0" w:rsidRPr="001B223F" w:rsidRDefault="005A78B0" w:rsidP="005A78B0">
      <w:pPr>
        <w:pStyle w:val="ListParagraph"/>
        <w:numPr>
          <w:ilvl w:val="0"/>
          <w:numId w:val="3"/>
        </w:numPr>
        <w:spacing w:before="240" w:after="240"/>
        <w:ind w:left="993"/>
        <w:rPr>
          <w:b/>
          <w:color w:val="FF0000"/>
        </w:rPr>
      </w:pPr>
      <w:r w:rsidRPr="001B223F">
        <w:rPr>
          <w:b/>
          <w:color w:val="FF0000"/>
        </w:rPr>
        <w:lastRenderedPageBreak/>
        <w:t>Phân tích được cơ sở hình thành đặc trưng tính cộng đồng ở nông thôn: đặc điểm cư trú, nhu cầu trong sản xuất nông nghiệp,… (</w:t>
      </w:r>
      <w:r w:rsidRPr="001B223F">
        <w:rPr>
          <w:b/>
          <w:i/>
          <w:color w:val="FF0000"/>
        </w:rPr>
        <w:t>0,5 điểm</w:t>
      </w:r>
      <w:r w:rsidRPr="001B223F">
        <w:rPr>
          <w:b/>
          <w:color w:val="FF0000"/>
        </w:rPr>
        <w:t>)</w:t>
      </w:r>
    </w:p>
    <w:p w14:paraId="734B2B2F" w14:textId="0B6FF195" w:rsidR="005A78B0" w:rsidRPr="001B223F" w:rsidRDefault="005A78B0" w:rsidP="005A78B0">
      <w:pPr>
        <w:pStyle w:val="ListParagraph"/>
        <w:numPr>
          <w:ilvl w:val="0"/>
          <w:numId w:val="3"/>
        </w:numPr>
        <w:spacing w:before="240" w:after="240"/>
        <w:ind w:left="993"/>
        <w:rPr>
          <w:b/>
          <w:color w:val="FF0000"/>
        </w:rPr>
      </w:pPr>
      <w:r w:rsidRPr="001B223F">
        <w:rPr>
          <w:b/>
          <w:color w:val="FF0000"/>
        </w:rPr>
        <w:t>Nêu được không gian sinh hoạt động đồng: đình, giếng/bến nước và ý nghĩa biểu tượng của chúng (</w:t>
      </w:r>
      <w:r w:rsidRPr="001B223F">
        <w:rPr>
          <w:b/>
          <w:i/>
          <w:color w:val="FF0000"/>
        </w:rPr>
        <w:t>0,5 điểm</w:t>
      </w:r>
      <w:r w:rsidRPr="001B223F">
        <w:rPr>
          <w:b/>
          <w:color w:val="FF0000"/>
        </w:rPr>
        <w:t>)</w:t>
      </w:r>
    </w:p>
    <w:p w14:paraId="25C4A88E" w14:textId="00CD426A" w:rsidR="005A78B0" w:rsidRPr="001B223F" w:rsidRDefault="005A78B0" w:rsidP="005A78B0">
      <w:pPr>
        <w:pStyle w:val="ListParagraph"/>
        <w:numPr>
          <w:ilvl w:val="0"/>
          <w:numId w:val="3"/>
        </w:numPr>
        <w:spacing w:before="240" w:after="240"/>
        <w:ind w:left="993"/>
        <w:rPr>
          <w:b/>
          <w:color w:val="FF0000"/>
        </w:rPr>
      </w:pPr>
      <w:r w:rsidRPr="001B223F">
        <w:rPr>
          <w:b/>
          <w:color w:val="FF0000"/>
        </w:rPr>
        <w:t>Phân tích được các biểu hiện tính cộng đồng trong sinh hoạt và hệ giá trị chung: ẩm thực, phong tục hôn nhân, tư tưởng đạo đức,… (</w:t>
      </w:r>
      <w:r w:rsidRPr="001B223F">
        <w:rPr>
          <w:b/>
          <w:i/>
          <w:color w:val="FF0000"/>
        </w:rPr>
        <w:t>1 điểm</w:t>
      </w:r>
      <w:r w:rsidRPr="001B223F">
        <w:rPr>
          <w:b/>
          <w:color w:val="FF0000"/>
        </w:rPr>
        <w:t>)</w:t>
      </w:r>
    </w:p>
    <w:p w14:paraId="23F8E50A" w14:textId="67B584FF" w:rsidR="005A78B0" w:rsidRPr="001B223F" w:rsidRDefault="005A78B0" w:rsidP="005A78B0">
      <w:pPr>
        <w:pStyle w:val="ListParagraph"/>
        <w:numPr>
          <w:ilvl w:val="0"/>
          <w:numId w:val="3"/>
        </w:numPr>
        <w:spacing w:before="240" w:after="240"/>
        <w:ind w:left="993"/>
        <w:rPr>
          <w:b/>
          <w:color w:val="FF0000"/>
        </w:rPr>
      </w:pPr>
      <w:r w:rsidRPr="001B223F">
        <w:rPr>
          <w:b/>
          <w:color w:val="FF0000"/>
        </w:rPr>
        <w:t>Phân tích được các ưu điểm và nhược điểm của tính cộng đồng ở nông thôn (</w:t>
      </w:r>
      <w:r w:rsidRPr="001B223F">
        <w:rPr>
          <w:b/>
          <w:i/>
          <w:color w:val="FF0000"/>
        </w:rPr>
        <w:t>1 điểm</w:t>
      </w:r>
      <w:r w:rsidRPr="001B223F">
        <w:rPr>
          <w:b/>
          <w:color w:val="FF0000"/>
        </w:rPr>
        <w:t>).</w:t>
      </w:r>
    </w:p>
    <w:p w14:paraId="57FAEBED" w14:textId="37130A60" w:rsidR="005A78B0" w:rsidRPr="005A78B0" w:rsidRDefault="005A78B0" w:rsidP="005A78B0">
      <w:pPr>
        <w:pStyle w:val="ListParagraph"/>
        <w:numPr>
          <w:ilvl w:val="0"/>
          <w:numId w:val="3"/>
        </w:numPr>
        <w:spacing w:before="240" w:after="240"/>
        <w:ind w:left="993"/>
      </w:pPr>
      <w:r w:rsidRPr="001B223F">
        <w:rPr>
          <w:b/>
          <w:color w:val="FF0000"/>
        </w:rPr>
        <w:t>Liên hệ yếu tính người Việt trong đời sống hiện đại (1 điểm)</w:t>
      </w:r>
    </w:p>
    <w:p w14:paraId="60AC4554" w14:textId="4D4D7928" w:rsidR="00BD6B9F" w:rsidRDefault="000761FE" w:rsidP="00BD6B9F">
      <w:pPr>
        <w:spacing w:before="240" w:after="240"/>
        <w:ind w:left="142"/>
      </w:pPr>
      <w:r w:rsidRPr="00BD6B9F">
        <w:rPr>
          <w:b/>
        </w:rPr>
        <w:t>Câu 2</w:t>
      </w:r>
      <w:r>
        <w:t xml:space="preserve"> (</w:t>
      </w:r>
      <w:r w:rsidR="00BD6B9F">
        <w:t>2</w:t>
      </w:r>
      <w:r w:rsidR="005E5699">
        <w:t xml:space="preserve"> </w:t>
      </w:r>
      <w:r>
        <w:t xml:space="preserve">điểm): </w:t>
      </w:r>
      <w:r w:rsidR="00BD6B9F">
        <w:t xml:space="preserve">Trình bày quan điểm của anh/chị về một vấn đề trong văn hóa Việt Nam hiện đại cần nhìn nhận lại và điều chỉnh giá trị. </w:t>
      </w:r>
    </w:p>
    <w:p w14:paraId="70207127" w14:textId="27A1D32A" w:rsidR="002E12E4" w:rsidRDefault="00095344" w:rsidP="002E12E4">
      <w:pPr>
        <w:spacing w:before="240" w:after="240"/>
        <w:ind w:left="142"/>
        <w:rPr>
          <w:b/>
          <w:color w:val="FF0000"/>
        </w:rPr>
      </w:pPr>
      <w:r w:rsidRPr="001B223F">
        <w:rPr>
          <w:b/>
          <w:color w:val="FF0000"/>
          <w:u w:val="single"/>
        </w:rPr>
        <w:t>Đáp án Câu 2</w:t>
      </w:r>
      <w:r w:rsidRPr="00D56B80">
        <w:rPr>
          <w:b/>
          <w:color w:val="FF0000"/>
        </w:rPr>
        <w:t xml:space="preserve">: </w:t>
      </w:r>
    </w:p>
    <w:p w14:paraId="302DE38D" w14:textId="3D9C3DBD" w:rsidR="00BD6B9F" w:rsidRPr="001B223F" w:rsidRDefault="003F255D" w:rsidP="00166454">
      <w:pPr>
        <w:spacing w:before="240" w:after="240"/>
        <w:ind w:left="142"/>
        <w:rPr>
          <w:b/>
          <w:color w:val="FF0000"/>
        </w:rPr>
      </w:pPr>
      <w:r w:rsidRPr="001B223F">
        <w:rPr>
          <w:b/>
          <w:color w:val="FF0000"/>
        </w:rPr>
        <w:t>Sinh viên trình bày</w:t>
      </w:r>
      <w:r w:rsidR="00BD6B9F" w:rsidRPr="001B223F">
        <w:rPr>
          <w:b/>
          <w:color w:val="FF0000"/>
        </w:rPr>
        <w:t xml:space="preserve"> và phân tích được các ý sau:</w:t>
      </w:r>
    </w:p>
    <w:p w14:paraId="2C81078F" w14:textId="49F01242" w:rsidR="001B223F" w:rsidRPr="001B223F" w:rsidRDefault="001B223F" w:rsidP="001B223F">
      <w:pPr>
        <w:pStyle w:val="ListParagraph"/>
        <w:numPr>
          <w:ilvl w:val="0"/>
          <w:numId w:val="5"/>
        </w:numPr>
        <w:spacing w:before="240" w:after="240"/>
        <w:rPr>
          <w:b/>
          <w:color w:val="FF0000"/>
        </w:rPr>
      </w:pPr>
      <w:r w:rsidRPr="001B223F">
        <w:rPr>
          <w:b/>
          <w:color w:val="FF0000"/>
        </w:rPr>
        <w:t xml:space="preserve">Xác định và trình bày khái quát hiện tượng văn hóa có tính thời sự, liên quan đến văn hóa Việt Nam đương đại. Ví dụ: các hoạt động cộng đồng thời dịch covid. </w:t>
      </w:r>
      <w:r w:rsidRPr="001B223F">
        <w:rPr>
          <w:b/>
          <w:i/>
          <w:color w:val="FF0000"/>
        </w:rPr>
        <w:t>(1điểm</w:t>
      </w:r>
      <w:r w:rsidRPr="001B223F">
        <w:rPr>
          <w:b/>
          <w:color w:val="FF0000"/>
        </w:rPr>
        <w:t>)</w:t>
      </w:r>
    </w:p>
    <w:p w14:paraId="6D0BC02B" w14:textId="77777777" w:rsidR="001B223F" w:rsidRPr="001B223F" w:rsidRDefault="001B223F" w:rsidP="001B223F">
      <w:pPr>
        <w:pStyle w:val="ListParagraph"/>
        <w:numPr>
          <w:ilvl w:val="0"/>
          <w:numId w:val="6"/>
        </w:numPr>
        <w:spacing w:before="240" w:after="240"/>
        <w:rPr>
          <w:b/>
          <w:color w:val="FF0000"/>
        </w:rPr>
      </w:pPr>
      <w:r w:rsidRPr="001B223F">
        <w:rPr>
          <w:b/>
          <w:color w:val="FF0000"/>
        </w:rPr>
        <w:t>Xác định hiện tượng văn hóa đương đại gây sự chú ý của cộng đồng (</w:t>
      </w:r>
      <w:r w:rsidRPr="001B223F">
        <w:rPr>
          <w:b/>
          <w:i/>
          <w:color w:val="FF0000"/>
        </w:rPr>
        <w:t>0,5 điểm</w:t>
      </w:r>
      <w:r w:rsidRPr="001B223F">
        <w:rPr>
          <w:b/>
          <w:color w:val="FF0000"/>
        </w:rPr>
        <w:t>); (</w:t>
      </w:r>
      <w:r w:rsidRPr="001B223F">
        <w:rPr>
          <w:b/>
          <w:i/>
          <w:color w:val="FF0000"/>
        </w:rPr>
        <w:t>0,5 điểm</w:t>
      </w:r>
      <w:r w:rsidRPr="001B223F">
        <w:rPr>
          <w:b/>
          <w:color w:val="FF0000"/>
        </w:rPr>
        <w:t>)</w:t>
      </w:r>
    </w:p>
    <w:p w14:paraId="5A1865AF" w14:textId="77777777" w:rsidR="001B223F" w:rsidRPr="001B223F" w:rsidRDefault="001B223F" w:rsidP="001B223F">
      <w:pPr>
        <w:pStyle w:val="ListParagraph"/>
        <w:numPr>
          <w:ilvl w:val="0"/>
          <w:numId w:val="6"/>
        </w:numPr>
        <w:spacing w:before="240" w:after="240"/>
        <w:rPr>
          <w:b/>
          <w:color w:val="FF0000"/>
        </w:rPr>
      </w:pPr>
      <w:r w:rsidRPr="001B223F">
        <w:rPr>
          <w:b/>
          <w:color w:val="FF0000"/>
        </w:rPr>
        <w:t>Nêu được vấn đề cần bàn luận, tác động xã hội của sự việc; (</w:t>
      </w:r>
      <w:r w:rsidRPr="001B223F">
        <w:rPr>
          <w:b/>
          <w:i/>
          <w:color w:val="FF0000"/>
        </w:rPr>
        <w:t>0,5 điểm</w:t>
      </w:r>
      <w:r w:rsidRPr="001B223F">
        <w:rPr>
          <w:b/>
          <w:color w:val="FF0000"/>
        </w:rPr>
        <w:t>)</w:t>
      </w:r>
    </w:p>
    <w:p w14:paraId="7501BF2A" w14:textId="0245C701" w:rsidR="001B223F" w:rsidRPr="001B223F" w:rsidRDefault="001B223F" w:rsidP="001B223F">
      <w:pPr>
        <w:pStyle w:val="ListParagraph"/>
        <w:numPr>
          <w:ilvl w:val="0"/>
          <w:numId w:val="5"/>
        </w:numPr>
        <w:spacing w:before="240" w:after="240"/>
        <w:rPr>
          <w:b/>
          <w:color w:val="FF0000"/>
        </w:rPr>
      </w:pPr>
      <w:r w:rsidRPr="001B223F">
        <w:rPr>
          <w:b/>
          <w:color w:val="FF0000"/>
        </w:rPr>
        <w:t xml:space="preserve">Phân tích hiện tượng văn hóa đó lan tỏa, tác động đến ý thức các cá nhân trong xã hội, thúc đẩy thay đổi chuẩn giá trị cộng đồng theo hướng tích cực, nhân văn. </w:t>
      </w:r>
      <w:r w:rsidRPr="001B223F">
        <w:rPr>
          <w:b/>
          <w:i/>
          <w:color w:val="FF0000"/>
        </w:rPr>
        <w:t>(1điểm</w:t>
      </w:r>
      <w:r w:rsidRPr="001B223F">
        <w:rPr>
          <w:b/>
          <w:color w:val="FF0000"/>
        </w:rPr>
        <w:t>)</w:t>
      </w:r>
    </w:p>
    <w:p w14:paraId="780F11C0" w14:textId="77777777" w:rsidR="001B223F" w:rsidRPr="001B223F" w:rsidRDefault="001B223F" w:rsidP="001B223F">
      <w:pPr>
        <w:pStyle w:val="ListParagraph"/>
        <w:numPr>
          <w:ilvl w:val="0"/>
          <w:numId w:val="7"/>
        </w:numPr>
        <w:spacing w:before="240" w:after="240"/>
        <w:rPr>
          <w:b/>
          <w:color w:val="FF0000"/>
        </w:rPr>
      </w:pPr>
      <w:r w:rsidRPr="001B223F">
        <w:rPr>
          <w:b/>
          <w:color w:val="FF0000"/>
        </w:rPr>
        <w:t>Quan niệm cũ về sự việc đó (hoặc quan niệm không phù hợp trong xã hội hiện đại); (</w:t>
      </w:r>
      <w:r w:rsidRPr="001B223F">
        <w:rPr>
          <w:b/>
          <w:i/>
          <w:color w:val="FF0000"/>
        </w:rPr>
        <w:t>0,5 điểm</w:t>
      </w:r>
      <w:r w:rsidRPr="001B223F">
        <w:rPr>
          <w:b/>
          <w:color w:val="FF0000"/>
        </w:rPr>
        <w:t>)</w:t>
      </w:r>
    </w:p>
    <w:p w14:paraId="062EBE9D" w14:textId="00174EA0" w:rsidR="002E12E4" w:rsidRPr="001B223F" w:rsidRDefault="001B223F" w:rsidP="001B223F">
      <w:pPr>
        <w:pStyle w:val="ListParagraph"/>
        <w:numPr>
          <w:ilvl w:val="0"/>
          <w:numId w:val="7"/>
        </w:numPr>
        <w:spacing w:before="240" w:after="240"/>
        <w:rPr>
          <w:b/>
          <w:color w:val="C00000"/>
        </w:rPr>
      </w:pPr>
      <w:r w:rsidRPr="001B223F">
        <w:rPr>
          <w:b/>
          <w:color w:val="FF0000"/>
        </w:rPr>
        <w:t>Nêu quan niệm mới, hướng phát triển của văn hóa cộng đồng (điều chỉnh quan niệm, điều chỉnh hành vi văn hóa); (</w:t>
      </w:r>
      <w:r w:rsidRPr="001B223F">
        <w:rPr>
          <w:b/>
          <w:i/>
          <w:color w:val="FF0000"/>
        </w:rPr>
        <w:t>0,5 điểm</w:t>
      </w:r>
      <w:r w:rsidRPr="001B223F">
        <w:rPr>
          <w:b/>
          <w:color w:val="FF0000"/>
        </w:rPr>
        <w:t>)</w:t>
      </w:r>
    </w:p>
    <w:p w14:paraId="2C1D484B" w14:textId="1B05B4CA" w:rsidR="00CA34AB" w:rsidRPr="00CA34AB" w:rsidRDefault="00CA34AB" w:rsidP="00166454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B30268">
        <w:rPr>
          <w:i/>
          <w:iCs/>
        </w:rPr>
        <w:t>biên soạn: 25/10/2021</w:t>
      </w:r>
      <w:r w:rsidRPr="00CA34AB">
        <w:rPr>
          <w:i/>
          <w:iCs/>
        </w:rPr>
        <w:tab/>
      </w:r>
    </w:p>
    <w:p w14:paraId="19CFA4E2" w14:textId="497AAC62" w:rsidR="00364A6F" w:rsidRDefault="00364A6F" w:rsidP="00166454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B30268">
        <w:rPr>
          <w:b/>
          <w:bCs/>
        </w:rPr>
        <w:t xml:space="preserve"> ThS. Lê Thị Gấm</w:t>
      </w:r>
      <w:r w:rsidR="00CA34AB" w:rsidRPr="00CA34AB">
        <w:tab/>
      </w:r>
    </w:p>
    <w:p w14:paraId="7CE4BD3E" w14:textId="5F31EFF6" w:rsidR="00CA34AB" w:rsidRPr="00CA34AB" w:rsidRDefault="00CA34AB" w:rsidP="00166454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02341840" w:rsidR="00CA34AB" w:rsidRDefault="00364A6F" w:rsidP="00166454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  <w:r w:rsidR="00B30268">
        <w:rPr>
          <w:i/>
          <w:iCs/>
        </w:rPr>
        <w:t>25/10/20211</w:t>
      </w:r>
    </w:p>
    <w:p w14:paraId="6C1C6CD1" w14:textId="6E904802" w:rsidR="00364A6F" w:rsidRPr="00CA34AB" w:rsidRDefault="00364A6F" w:rsidP="00166454">
      <w:pPr>
        <w:tabs>
          <w:tab w:val="left" w:pos="567"/>
          <w:tab w:val="center" w:pos="2835"/>
        </w:tabs>
        <w:spacing w:before="120"/>
        <w:ind w:left="142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B30268">
        <w:rPr>
          <w:b/>
          <w:bCs/>
        </w:rPr>
        <w:t xml:space="preserve"> TS. Hồ Quốc Hùng</w:t>
      </w:r>
    </w:p>
    <w:p w14:paraId="7C293260" w14:textId="0F3D4A73" w:rsidR="00CA34AB" w:rsidRDefault="00CA34AB" w:rsidP="00EC424F">
      <w:pPr>
        <w:tabs>
          <w:tab w:val="left" w:pos="1060"/>
        </w:tabs>
        <w:jc w:val="both"/>
      </w:pPr>
    </w:p>
    <w:sectPr w:rsidR="00CA34AB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954D5" w14:textId="77777777" w:rsidR="00DD1C0C" w:rsidRDefault="00DD1C0C" w:rsidP="00076A35">
      <w:r>
        <w:separator/>
      </w:r>
    </w:p>
  </w:endnote>
  <w:endnote w:type="continuationSeparator" w:id="0">
    <w:p w14:paraId="2313E06F" w14:textId="77777777" w:rsidR="00DD1C0C" w:rsidRDefault="00DD1C0C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010AE" w14:textId="77777777" w:rsidR="00DD1C0C" w:rsidRDefault="00DD1C0C" w:rsidP="00076A35">
      <w:r>
        <w:separator/>
      </w:r>
    </w:p>
  </w:footnote>
  <w:footnote w:type="continuationSeparator" w:id="0">
    <w:p w14:paraId="44AA579C" w14:textId="77777777" w:rsidR="00DD1C0C" w:rsidRDefault="00DD1C0C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0477"/>
    <w:multiLevelType w:val="hybridMultilevel"/>
    <w:tmpl w:val="DB0627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A44A49"/>
    <w:multiLevelType w:val="hybridMultilevel"/>
    <w:tmpl w:val="46524A2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7D3F2F"/>
    <w:multiLevelType w:val="hybridMultilevel"/>
    <w:tmpl w:val="CB227404"/>
    <w:lvl w:ilvl="0" w:tplc="2AA458F0">
      <w:start w:val="1"/>
      <w:numFmt w:val="bullet"/>
      <w:lvlText w:val="-"/>
      <w:lvlJc w:val="left"/>
      <w:pPr>
        <w:ind w:left="862" w:hanging="360"/>
      </w:pPr>
      <w:rPr>
        <w:rFonts w:ascii="Tahoma" w:hAnsi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6F973C12"/>
    <w:multiLevelType w:val="hybridMultilevel"/>
    <w:tmpl w:val="F78C4128"/>
    <w:lvl w:ilvl="0" w:tplc="CE2887A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A4C22"/>
    <w:multiLevelType w:val="hybridMultilevel"/>
    <w:tmpl w:val="E6BEC83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40303C"/>
    <w:multiLevelType w:val="hybridMultilevel"/>
    <w:tmpl w:val="5E1A717E"/>
    <w:lvl w:ilvl="0" w:tplc="CE2887A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75768"/>
    <w:rsid w:val="000761FE"/>
    <w:rsid w:val="00076A35"/>
    <w:rsid w:val="00095344"/>
    <w:rsid w:val="0009683B"/>
    <w:rsid w:val="000C57AC"/>
    <w:rsid w:val="001321A5"/>
    <w:rsid w:val="0013547C"/>
    <w:rsid w:val="001367FF"/>
    <w:rsid w:val="00141901"/>
    <w:rsid w:val="00166454"/>
    <w:rsid w:val="0016714B"/>
    <w:rsid w:val="001B223F"/>
    <w:rsid w:val="001C55C5"/>
    <w:rsid w:val="00225D3B"/>
    <w:rsid w:val="002260E2"/>
    <w:rsid w:val="00227879"/>
    <w:rsid w:val="00250BA8"/>
    <w:rsid w:val="00253351"/>
    <w:rsid w:val="002A471C"/>
    <w:rsid w:val="002C2161"/>
    <w:rsid w:val="002E12E4"/>
    <w:rsid w:val="00310AB1"/>
    <w:rsid w:val="00364A6F"/>
    <w:rsid w:val="003677F8"/>
    <w:rsid w:val="00373B8F"/>
    <w:rsid w:val="00383F8D"/>
    <w:rsid w:val="00384C82"/>
    <w:rsid w:val="003F255D"/>
    <w:rsid w:val="003F6FA8"/>
    <w:rsid w:val="00403868"/>
    <w:rsid w:val="004236AF"/>
    <w:rsid w:val="004418BA"/>
    <w:rsid w:val="004C0CBC"/>
    <w:rsid w:val="005046D7"/>
    <w:rsid w:val="00533D95"/>
    <w:rsid w:val="00552564"/>
    <w:rsid w:val="005A78B0"/>
    <w:rsid w:val="005C343D"/>
    <w:rsid w:val="005E5699"/>
    <w:rsid w:val="00635894"/>
    <w:rsid w:val="00645263"/>
    <w:rsid w:val="006C01D4"/>
    <w:rsid w:val="006C3E61"/>
    <w:rsid w:val="006C47FD"/>
    <w:rsid w:val="006E30E0"/>
    <w:rsid w:val="006F679A"/>
    <w:rsid w:val="007642AF"/>
    <w:rsid w:val="007C0E85"/>
    <w:rsid w:val="00823E85"/>
    <w:rsid w:val="00824763"/>
    <w:rsid w:val="008274FF"/>
    <w:rsid w:val="008B3402"/>
    <w:rsid w:val="008C7EFD"/>
    <w:rsid w:val="008E79B8"/>
    <w:rsid w:val="008F24AF"/>
    <w:rsid w:val="008F5E1B"/>
    <w:rsid w:val="00907007"/>
    <w:rsid w:val="009200DC"/>
    <w:rsid w:val="00926FD2"/>
    <w:rsid w:val="00952357"/>
    <w:rsid w:val="009A2AF1"/>
    <w:rsid w:val="009B69C6"/>
    <w:rsid w:val="00A06FFE"/>
    <w:rsid w:val="00A22B3C"/>
    <w:rsid w:val="00A345C4"/>
    <w:rsid w:val="00A64487"/>
    <w:rsid w:val="00A66D58"/>
    <w:rsid w:val="00A930D2"/>
    <w:rsid w:val="00AB46C5"/>
    <w:rsid w:val="00AB7799"/>
    <w:rsid w:val="00AD50B8"/>
    <w:rsid w:val="00AD5F36"/>
    <w:rsid w:val="00B30268"/>
    <w:rsid w:val="00B407F1"/>
    <w:rsid w:val="00B66DAE"/>
    <w:rsid w:val="00BA0FEE"/>
    <w:rsid w:val="00BD6B9F"/>
    <w:rsid w:val="00C127C8"/>
    <w:rsid w:val="00C6114D"/>
    <w:rsid w:val="00C72B4C"/>
    <w:rsid w:val="00CA34AB"/>
    <w:rsid w:val="00CA377C"/>
    <w:rsid w:val="00CD27FC"/>
    <w:rsid w:val="00D204EB"/>
    <w:rsid w:val="00D45AF7"/>
    <w:rsid w:val="00D56B80"/>
    <w:rsid w:val="00D96A22"/>
    <w:rsid w:val="00DA1B0F"/>
    <w:rsid w:val="00DA7163"/>
    <w:rsid w:val="00DC5876"/>
    <w:rsid w:val="00DD1C0C"/>
    <w:rsid w:val="00DD3BC3"/>
    <w:rsid w:val="00DD6E7D"/>
    <w:rsid w:val="00DE17E5"/>
    <w:rsid w:val="00E05371"/>
    <w:rsid w:val="00E057FB"/>
    <w:rsid w:val="00E165D3"/>
    <w:rsid w:val="00E35FCE"/>
    <w:rsid w:val="00E557EC"/>
    <w:rsid w:val="00E60E94"/>
    <w:rsid w:val="00E6563A"/>
    <w:rsid w:val="00E84FEF"/>
    <w:rsid w:val="00EC289A"/>
    <w:rsid w:val="00EC424F"/>
    <w:rsid w:val="00EC4F22"/>
    <w:rsid w:val="00ED6F8A"/>
    <w:rsid w:val="00EF5517"/>
    <w:rsid w:val="00EF5970"/>
    <w:rsid w:val="00F03CE5"/>
    <w:rsid w:val="00F23F7C"/>
    <w:rsid w:val="00F71467"/>
    <w:rsid w:val="00F76816"/>
    <w:rsid w:val="00FA01A9"/>
    <w:rsid w:val="00FC7683"/>
    <w:rsid w:val="00FD6AF8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789</Words>
  <Characters>4503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Microsoft Office User</cp:lastModifiedBy>
  <cp:revision>3</cp:revision>
  <cp:lastPrinted>2021-11-03T14:58:00Z</cp:lastPrinted>
  <dcterms:created xsi:type="dcterms:W3CDTF">2021-11-03T14:58:00Z</dcterms:created>
  <dcterms:modified xsi:type="dcterms:W3CDTF">2021-11-03T14:58:00Z</dcterms:modified>
</cp:coreProperties>
</file>