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7B6576" w:rsidRPr="007B6576" w14:paraId="460EBEB4" w14:textId="77777777" w:rsidTr="00CB5B27">
        <w:tc>
          <w:tcPr>
            <w:tcW w:w="5505" w:type="dxa"/>
            <w:gridSpan w:val="2"/>
            <w:hideMark/>
          </w:tcPr>
          <w:p w14:paraId="6FB2AE42" w14:textId="77777777" w:rsidR="00CB5B27" w:rsidRPr="007B6576" w:rsidRDefault="00CB5B27">
            <w:pPr>
              <w:rPr>
                <w:sz w:val="24"/>
              </w:rPr>
            </w:pPr>
            <w:r w:rsidRPr="007B6576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4D40D4B" w14:textId="77777777" w:rsidR="00CB5B27" w:rsidRPr="007B6576" w:rsidRDefault="00CB5B27">
            <w:pPr>
              <w:jc w:val="center"/>
              <w:rPr>
                <w:b/>
                <w:bCs/>
                <w:sz w:val="24"/>
              </w:rPr>
            </w:pPr>
            <w:r w:rsidRPr="007B6576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B6576" w:rsidRPr="007B6576" w14:paraId="022A1F15" w14:textId="77777777" w:rsidTr="00CB5B27">
        <w:tc>
          <w:tcPr>
            <w:tcW w:w="5949" w:type="dxa"/>
            <w:gridSpan w:val="3"/>
            <w:hideMark/>
          </w:tcPr>
          <w:p w14:paraId="3EB6CBAB" w14:textId="77777777" w:rsidR="00CB5B27" w:rsidRPr="007B6576" w:rsidRDefault="00CB5B27" w:rsidP="007B6576">
            <w:pPr>
              <w:spacing w:before="60"/>
              <w:rPr>
                <w:b/>
                <w:sz w:val="24"/>
              </w:rPr>
            </w:pPr>
            <w:r w:rsidRPr="007B6576">
              <w:rPr>
                <w:b/>
                <w:sz w:val="24"/>
              </w:rPr>
              <w:t xml:space="preserve">KHOA </w:t>
            </w:r>
            <w:r w:rsidR="007B6576">
              <w:rPr>
                <w:b/>
                <w:sz w:val="24"/>
              </w:rPr>
              <w:t>KHXH&amp;NV</w:t>
            </w:r>
          </w:p>
        </w:tc>
        <w:tc>
          <w:tcPr>
            <w:tcW w:w="1655" w:type="dxa"/>
            <w:hideMark/>
          </w:tcPr>
          <w:p w14:paraId="05B03584" w14:textId="77777777" w:rsidR="00CB5B27" w:rsidRPr="007B6576" w:rsidRDefault="00CB5B27">
            <w:pPr>
              <w:spacing w:before="60"/>
              <w:rPr>
                <w:b/>
                <w:bCs/>
                <w:sz w:val="24"/>
              </w:rPr>
            </w:pPr>
            <w:r w:rsidRPr="007B6576">
              <w:rPr>
                <w:sz w:val="24"/>
              </w:rPr>
              <w:t>Học kỳ:</w:t>
            </w:r>
            <w:r w:rsidR="007B6576">
              <w:rPr>
                <w:sz w:val="24"/>
              </w:rPr>
              <w:t xml:space="preserve"> 1</w:t>
            </w:r>
          </w:p>
        </w:tc>
        <w:tc>
          <w:tcPr>
            <w:tcW w:w="1168" w:type="dxa"/>
            <w:hideMark/>
          </w:tcPr>
          <w:p w14:paraId="5401CCFD" w14:textId="77777777" w:rsidR="00CB5B27" w:rsidRPr="007B6576" w:rsidRDefault="00CB5B27">
            <w:pPr>
              <w:spacing w:before="60"/>
              <w:rPr>
                <w:sz w:val="24"/>
              </w:rPr>
            </w:pPr>
            <w:r w:rsidRPr="007B6576"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6421DD0D" w14:textId="77777777" w:rsidR="00CB5B27" w:rsidRPr="007B6576" w:rsidRDefault="00CB5B27">
            <w:pPr>
              <w:spacing w:before="60"/>
              <w:rPr>
                <w:b/>
                <w:bCs/>
                <w:sz w:val="24"/>
              </w:rPr>
            </w:pPr>
            <w:r w:rsidRPr="007B6576">
              <w:rPr>
                <w:b/>
                <w:bCs/>
                <w:sz w:val="24"/>
              </w:rPr>
              <w:t>2021 - 2022</w:t>
            </w:r>
          </w:p>
        </w:tc>
      </w:tr>
      <w:tr w:rsidR="007B6576" w:rsidRPr="007B6576" w14:paraId="3629530E" w14:textId="77777777" w:rsidTr="00CB5B27">
        <w:tc>
          <w:tcPr>
            <w:tcW w:w="10201" w:type="dxa"/>
            <w:gridSpan w:val="6"/>
            <w:vAlign w:val="center"/>
            <w:hideMark/>
          </w:tcPr>
          <w:p w14:paraId="24F71690" w14:textId="77777777" w:rsidR="00CB5B27" w:rsidRPr="007B6576" w:rsidRDefault="00CB5B27">
            <w:pPr>
              <w:spacing w:before="120" w:after="60"/>
              <w:rPr>
                <w:spacing w:val="-4"/>
                <w:sz w:val="24"/>
              </w:rPr>
            </w:pPr>
            <w:r w:rsidRPr="007B6576">
              <w:rPr>
                <w:spacing w:val="-4"/>
                <w:sz w:val="24"/>
              </w:rPr>
              <w:t xml:space="preserve">Mã học phần:                                                                   </w:t>
            </w:r>
            <w:r w:rsidRPr="007B6576">
              <w:rPr>
                <w:sz w:val="24"/>
              </w:rPr>
              <w:t xml:space="preserve">Tên học phần:     </w:t>
            </w:r>
            <w:r w:rsidR="007B6576">
              <w:rPr>
                <w:sz w:val="24"/>
              </w:rPr>
              <w:t>Nhập môn QHQT&amp;QHQTPĐ</w:t>
            </w:r>
            <w:r w:rsidRPr="007B6576">
              <w:rPr>
                <w:sz w:val="24"/>
              </w:rPr>
              <w:t xml:space="preserve">                     </w:t>
            </w:r>
          </w:p>
        </w:tc>
      </w:tr>
      <w:tr w:rsidR="007B6576" w:rsidRPr="007B6576" w14:paraId="2733D8DF" w14:textId="77777777" w:rsidTr="00CB5B27">
        <w:tc>
          <w:tcPr>
            <w:tcW w:w="1973" w:type="dxa"/>
            <w:hideMark/>
          </w:tcPr>
          <w:p w14:paraId="6A64082A" w14:textId="77777777" w:rsidR="00CB5B27" w:rsidRPr="007B6576" w:rsidRDefault="00CB5B27">
            <w:pPr>
              <w:spacing w:before="120" w:after="60"/>
              <w:rPr>
                <w:spacing w:val="-4"/>
                <w:sz w:val="24"/>
              </w:rPr>
            </w:pPr>
            <w:r w:rsidRPr="007B6576">
              <w:rPr>
                <w:spacing w:val="-4"/>
                <w:sz w:val="24"/>
              </w:rPr>
              <w:t>Mã nhóm lớp HP:</w:t>
            </w:r>
          </w:p>
        </w:tc>
        <w:tc>
          <w:tcPr>
            <w:tcW w:w="8228" w:type="dxa"/>
            <w:gridSpan w:val="5"/>
            <w:vAlign w:val="center"/>
          </w:tcPr>
          <w:p w14:paraId="1A9A296C" w14:textId="36D7F1A8" w:rsidR="00CB5B27" w:rsidRPr="007B6576" w:rsidRDefault="005772B1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5772B1">
              <w:rPr>
                <w:b/>
                <w:bCs/>
                <w:spacing w:val="-4"/>
                <w:sz w:val="24"/>
              </w:rPr>
              <w:t>DDP0030</w:t>
            </w:r>
          </w:p>
        </w:tc>
      </w:tr>
      <w:tr w:rsidR="007B6576" w:rsidRPr="007B6576" w14:paraId="247C1097" w14:textId="77777777" w:rsidTr="00CB5B27">
        <w:tc>
          <w:tcPr>
            <w:tcW w:w="1973" w:type="dxa"/>
            <w:hideMark/>
          </w:tcPr>
          <w:p w14:paraId="0B13A52D" w14:textId="77777777" w:rsidR="00CB5B27" w:rsidRPr="007B6576" w:rsidRDefault="00CB5B27">
            <w:pPr>
              <w:spacing w:before="120" w:after="60"/>
              <w:rPr>
                <w:spacing w:val="-4"/>
                <w:sz w:val="24"/>
              </w:rPr>
            </w:pPr>
            <w:r w:rsidRPr="007B6576"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5"/>
            <w:hideMark/>
          </w:tcPr>
          <w:p w14:paraId="0BB471BD" w14:textId="77777777" w:rsidR="00CB5B27" w:rsidRPr="007B6576" w:rsidRDefault="007B6576" w:rsidP="007B657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4 tuần (gồm cả thời gian </w:t>
            </w:r>
            <w:r w:rsidR="0006193B">
              <w:rPr>
                <w:spacing w:val="-4"/>
                <w:sz w:val="24"/>
              </w:rPr>
              <w:t xml:space="preserve">viết và </w:t>
            </w:r>
            <w:r>
              <w:rPr>
                <w:spacing w:val="-4"/>
                <w:sz w:val="24"/>
              </w:rPr>
              <w:t>nộp Tiểu luận)</w:t>
            </w:r>
          </w:p>
        </w:tc>
      </w:tr>
      <w:tr w:rsidR="007B6576" w:rsidRPr="007B6576" w14:paraId="75434C63" w14:textId="77777777" w:rsidTr="00CB5B27">
        <w:tc>
          <w:tcPr>
            <w:tcW w:w="1973" w:type="dxa"/>
            <w:hideMark/>
          </w:tcPr>
          <w:p w14:paraId="46953BC9" w14:textId="77777777" w:rsidR="00CB5B27" w:rsidRPr="007B6576" w:rsidRDefault="00CB5B27">
            <w:pPr>
              <w:pStyle w:val="Heading2"/>
              <w:outlineLvl w:val="1"/>
              <w:rPr>
                <w:color w:val="auto"/>
                <w:spacing w:val="-4"/>
                <w:sz w:val="24"/>
              </w:rPr>
            </w:pPr>
            <w:r w:rsidRPr="007B6576">
              <w:rPr>
                <w:color w:val="auto"/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  <w:hideMark/>
          </w:tcPr>
          <w:p w14:paraId="66235A12" w14:textId="77777777" w:rsidR="00CB5B27" w:rsidRPr="007B6576" w:rsidRDefault="00CB5B27" w:rsidP="00CB5B27">
            <w:pPr>
              <w:tabs>
                <w:tab w:val="left" w:pos="1060"/>
              </w:tabs>
              <w:rPr>
                <w:szCs w:val="26"/>
              </w:rPr>
            </w:pPr>
            <w:r w:rsidRPr="007B6576">
              <w:rPr>
                <w:b/>
                <w:bCs/>
                <w:spacing w:val="-4"/>
                <w:sz w:val="24"/>
              </w:rPr>
              <w:t>Tiểu luận</w:t>
            </w:r>
          </w:p>
        </w:tc>
      </w:tr>
      <w:tr w:rsidR="007B6576" w:rsidRPr="007B6576" w14:paraId="0F0DCDE5" w14:textId="77777777" w:rsidTr="00CB5B27">
        <w:tc>
          <w:tcPr>
            <w:tcW w:w="10201" w:type="dxa"/>
            <w:gridSpan w:val="6"/>
          </w:tcPr>
          <w:p w14:paraId="31D668BA" w14:textId="77777777" w:rsidR="00CB5B27" w:rsidRPr="007B6576" w:rsidRDefault="00CB5B27">
            <w:pPr>
              <w:pStyle w:val="Heading2"/>
              <w:outlineLvl w:val="1"/>
              <w:rPr>
                <w:b/>
                <w:bCs/>
                <w:color w:val="auto"/>
                <w:spacing w:val="-4"/>
                <w:sz w:val="2"/>
                <w:szCs w:val="2"/>
              </w:rPr>
            </w:pPr>
          </w:p>
          <w:p w14:paraId="097C7DAB" w14:textId="77777777" w:rsidR="00A50ABE" w:rsidRDefault="00CB5B27">
            <w:pPr>
              <w:pStyle w:val="Heading2"/>
              <w:outlineLvl w:val="1"/>
              <w:rPr>
                <w:b/>
                <w:bCs/>
                <w:color w:val="auto"/>
                <w:spacing w:val="-4"/>
                <w:sz w:val="24"/>
                <w:szCs w:val="24"/>
              </w:rPr>
            </w:pPr>
            <w:r w:rsidRPr="007B6576">
              <w:rPr>
                <w:b/>
                <w:bCs/>
                <w:color w:val="auto"/>
                <w:spacing w:val="-4"/>
                <w:sz w:val="24"/>
                <w:szCs w:val="24"/>
              </w:rPr>
              <w:t xml:space="preserve">Cách thức nộp bài (Giảng viên ghi rõ): </w:t>
            </w:r>
          </w:p>
          <w:p w14:paraId="07EDB149" w14:textId="77777777" w:rsidR="0006193B" w:rsidRPr="0006193B" w:rsidRDefault="0006193B" w:rsidP="0006193B"/>
          <w:p w14:paraId="44B6FEC8" w14:textId="77777777" w:rsidR="00CB5B27" w:rsidRPr="0006193B" w:rsidRDefault="0006193B" w:rsidP="00A50ABE">
            <w:pPr>
              <w:spacing w:before="120" w:after="60"/>
              <w:ind w:right="-57"/>
              <w:rPr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 xml:space="preserve">- </w:t>
            </w:r>
            <w:r w:rsidR="007B6576" w:rsidRPr="0006193B">
              <w:rPr>
                <w:bCs/>
                <w:spacing w:val="-4"/>
                <w:sz w:val="24"/>
              </w:rPr>
              <w:t xml:space="preserve">Nộp bằng online </w:t>
            </w:r>
            <w:r w:rsidR="00A50ABE" w:rsidRPr="0006193B">
              <w:rPr>
                <w:bCs/>
                <w:spacing w:val="-4"/>
                <w:sz w:val="24"/>
              </w:rPr>
              <w:t xml:space="preserve">bằng </w:t>
            </w:r>
            <w:r w:rsidR="00A50ABE" w:rsidRPr="0006193B">
              <w:rPr>
                <w:rStyle w:val="eop"/>
                <w:sz w:val="24"/>
              </w:rPr>
              <w:t>Upload file bài làm (word, pdf…) theo link mà</w:t>
            </w:r>
            <w:r w:rsidR="007B6576" w:rsidRPr="0006193B">
              <w:rPr>
                <w:bCs/>
                <w:spacing w:val="-4"/>
                <w:sz w:val="24"/>
              </w:rPr>
              <w:t xml:space="preserve"> Phòng Khảo thí</w:t>
            </w:r>
            <w:r w:rsidR="00A50ABE" w:rsidRPr="0006193B">
              <w:rPr>
                <w:bCs/>
                <w:spacing w:val="-4"/>
                <w:sz w:val="24"/>
              </w:rPr>
              <w:t xml:space="preserve"> cung cấp.</w:t>
            </w:r>
          </w:p>
          <w:p w14:paraId="3B592083" w14:textId="77777777" w:rsidR="00A50ABE" w:rsidRPr="0006193B" w:rsidRDefault="0006193B" w:rsidP="00A50ABE">
            <w:pPr>
              <w:spacing w:before="120" w:after="60"/>
              <w:ind w:right="-57"/>
              <w:rPr>
                <w:bCs/>
                <w:spacing w:val="-4"/>
                <w:sz w:val="24"/>
              </w:rPr>
            </w:pPr>
            <w:r w:rsidRPr="0006193B">
              <w:rPr>
                <w:bCs/>
                <w:spacing w:val="-4"/>
                <w:sz w:val="24"/>
              </w:rPr>
              <w:t xml:space="preserve">- </w:t>
            </w:r>
            <w:r w:rsidR="00A50ABE" w:rsidRPr="0006193B">
              <w:rPr>
                <w:bCs/>
                <w:spacing w:val="-4"/>
                <w:sz w:val="24"/>
              </w:rPr>
              <w:t xml:space="preserve">Thời gian chuẩn bị và viết Tiểu luận: </w:t>
            </w:r>
            <w:r w:rsidRPr="0006193B">
              <w:rPr>
                <w:bCs/>
                <w:spacing w:val="-4"/>
                <w:sz w:val="24"/>
              </w:rPr>
              <w:t>3 tuần (từ ngày 14/11 đến ngày 4/12 năm 2021)</w:t>
            </w:r>
          </w:p>
          <w:p w14:paraId="654123F8" w14:textId="77777777" w:rsidR="00CB5B27" w:rsidRPr="007B6576" w:rsidRDefault="0006193B" w:rsidP="0006193B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 w:rsidRPr="0006193B">
              <w:rPr>
                <w:bCs/>
                <w:spacing w:val="-4"/>
                <w:sz w:val="24"/>
              </w:rPr>
              <w:t>- Thời gian hoàn chỉnh và nộp Tiểu luận: 1 tuần (từ ngày 5/12 đến 17:00 ngày 10/12/2021. Sau 17:00 cũng ngày đường link sẽ đóng, không tiếp nhận noppj Tiểu luận nữa).</w:t>
            </w:r>
          </w:p>
        </w:tc>
      </w:tr>
      <w:tr w:rsidR="00CB5B27" w:rsidRPr="007B6576" w14:paraId="3B14ED2D" w14:textId="77777777" w:rsidTr="00CB5B27">
        <w:tc>
          <w:tcPr>
            <w:tcW w:w="10201" w:type="dxa"/>
            <w:gridSpan w:val="6"/>
          </w:tcPr>
          <w:p w14:paraId="1FA073C7" w14:textId="77777777" w:rsidR="00CB5B27" w:rsidRPr="007B6576" w:rsidRDefault="00CB5B27">
            <w:pPr>
              <w:spacing w:line="360" w:lineRule="auto"/>
              <w:jc w:val="both"/>
              <w:rPr>
                <w:sz w:val="4"/>
                <w:szCs w:val="4"/>
              </w:rPr>
            </w:pPr>
          </w:p>
          <w:p w14:paraId="69866BDD" w14:textId="77777777" w:rsidR="00474DFD" w:rsidRPr="007B6576" w:rsidRDefault="00474DFD">
            <w:pPr>
              <w:spacing w:line="360" w:lineRule="auto"/>
              <w:jc w:val="both"/>
              <w:rPr>
                <w:szCs w:val="26"/>
              </w:rPr>
            </w:pPr>
          </w:p>
          <w:p w14:paraId="64E4DD91" w14:textId="77777777" w:rsidR="00CB5B27" w:rsidRPr="007B6576" w:rsidRDefault="00CB5B27">
            <w:pPr>
              <w:spacing w:line="360" w:lineRule="auto"/>
              <w:jc w:val="both"/>
              <w:rPr>
                <w:szCs w:val="26"/>
              </w:rPr>
            </w:pPr>
            <w:r w:rsidRPr="007B6576">
              <w:rPr>
                <w:szCs w:val="26"/>
              </w:rPr>
              <w:t xml:space="preserve">Giảng viên nộp đề thi, đáp án bao gồm cả </w:t>
            </w:r>
            <w:r w:rsidRPr="007B6576">
              <w:rPr>
                <w:b/>
                <w:bCs/>
                <w:szCs w:val="26"/>
              </w:rPr>
              <w:t>Lần 1 và Lần 2 trước ngày 25/10/2021</w:t>
            </w:r>
            <w:r w:rsidRPr="007B6576">
              <w:rPr>
                <w:szCs w:val="26"/>
              </w:rPr>
              <w:t xml:space="preserve">. </w:t>
            </w:r>
          </w:p>
        </w:tc>
      </w:tr>
    </w:tbl>
    <w:p w14:paraId="2CDBA799" w14:textId="77777777" w:rsidR="00A66D58" w:rsidRPr="007B6576" w:rsidRDefault="00A66D58" w:rsidP="00CA34AB">
      <w:pPr>
        <w:tabs>
          <w:tab w:val="left" w:pos="1060"/>
        </w:tabs>
        <w:spacing w:line="276" w:lineRule="auto"/>
        <w:jc w:val="both"/>
        <w:rPr>
          <w:b/>
          <w:sz w:val="12"/>
          <w:szCs w:val="12"/>
        </w:rPr>
      </w:pPr>
    </w:p>
    <w:p w14:paraId="01B960AB" w14:textId="77777777" w:rsidR="00CA34AB" w:rsidRPr="007B6576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7B6576">
        <w:rPr>
          <w:b/>
          <w:szCs w:val="26"/>
        </w:rPr>
        <w:t xml:space="preserve">Format </w:t>
      </w:r>
      <w:r w:rsidR="00E366BE" w:rsidRPr="007B6576">
        <w:rPr>
          <w:b/>
          <w:szCs w:val="26"/>
        </w:rPr>
        <w:t>nội dung</w:t>
      </w:r>
      <w:r w:rsidRPr="007B6576">
        <w:rPr>
          <w:b/>
          <w:szCs w:val="26"/>
        </w:rPr>
        <w:t>:</w:t>
      </w:r>
    </w:p>
    <w:p w14:paraId="3FBE298F" w14:textId="77777777" w:rsidR="00400F29" w:rsidRPr="007B6576" w:rsidRDefault="00CA34AB" w:rsidP="00ED2B3E">
      <w:pPr>
        <w:tabs>
          <w:tab w:val="left" w:pos="1060"/>
        </w:tabs>
        <w:ind w:left="142"/>
        <w:rPr>
          <w:szCs w:val="26"/>
        </w:rPr>
      </w:pPr>
      <w:r w:rsidRPr="007B6576">
        <w:rPr>
          <w:szCs w:val="26"/>
        </w:rPr>
        <w:t>- Font</w:t>
      </w:r>
      <w:r w:rsidR="00400F29" w:rsidRPr="007B6576">
        <w:rPr>
          <w:szCs w:val="26"/>
        </w:rPr>
        <w:t>:</w:t>
      </w:r>
      <w:r w:rsidRPr="007B6576">
        <w:rPr>
          <w:szCs w:val="26"/>
        </w:rPr>
        <w:t xml:space="preserve"> Times New Roman</w:t>
      </w:r>
    </w:p>
    <w:p w14:paraId="7D4D1795" w14:textId="77777777" w:rsidR="00CA34AB" w:rsidRPr="007B6576" w:rsidRDefault="00400F29" w:rsidP="00ED2B3E">
      <w:pPr>
        <w:tabs>
          <w:tab w:val="left" w:pos="1060"/>
        </w:tabs>
        <w:ind w:left="142"/>
        <w:rPr>
          <w:szCs w:val="26"/>
        </w:rPr>
      </w:pPr>
      <w:r w:rsidRPr="007B6576">
        <w:rPr>
          <w:szCs w:val="26"/>
        </w:rPr>
        <w:t>-</w:t>
      </w:r>
      <w:r w:rsidR="00CA34AB" w:rsidRPr="007B6576">
        <w:rPr>
          <w:szCs w:val="26"/>
        </w:rPr>
        <w:t xml:space="preserve"> Size</w:t>
      </w:r>
      <w:r w:rsidRPr="007B6576">
        <w:rPr>
          <w:szCs w:val="26"/>
        </w:rPr>
        <w:t>:</w:t>
      </w:r>
      <w:r w:rsidR="00CA34AB" w:rsidRPr="007B6576">
        <w:rPr>
          <w:szCs w:val="26"/>
        </w:rPr>
        <w:t xml:space="preserve"> 13</w:t>
      </w:r>
    </w:p>
    <w:p w14:paraId="118EAEA9" w14:textId="77777777" w:rsidR="00CA34AB" w:rsidRPr="007B6576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29CF42DE" w14:textId="77777777" w:rsidR="007B6576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7B6576">
        <w:rPr>
          <w:b/>
          <w:szCs w:val="26"/>
        </w:rPr>
        <w:t>ĐỀ BÀI:</w:t>
      </w:r>
      <w:r w:rsidR="00AF2AB3" w:rsidRPr="007B6576">
        <w:rPr>
          <w:b/>
          <w:szCs w:val="26"/>
        </w:rPr>
        <w:t xml:space="preserve"> </w:t>
      </w:r>
    </w:p>
    <w:p w14:paraId="0F44FE57" w14:textId="77777777" w:rsidR="00E366BE" w:rsidRDefault="007B6576" w:rsidP="00C51594">
      <w:pPr>
        <w:tabs>
          <w:tab w:val="left" w:pos="1060"/>
        </w:tabs>
        <w:spacing w:line="360" w:lineRule="auto"/>
        <w:ind w:left="142"/>
        <w:jc w:val="both"/>
        <w:rPr>
          <w:szCs w:val="26"/>
        </w:rPr>
      </w:pPr>
      <w:r w:rsidRPr="007B6576">
        <w:rPr>
          <w:szCs w:val="26"/>
        </w:rPr>
        <w:t xml:space="preserve">Sinh viên viết Tiểu luận cuối kỳ theo các hướng </w:t>
      </w:r>
      <w:r w:rsidR="00A50ABE">
        <w:rPr>
          <w:szCs w:val="26"/>
        </w:rPr>
        <w:t xml:space="preserve">đề tài </w:t>
      </w:r>
      <w:r w:rsidRPr="007B6576">
        <w:rPr>
          <w:szCs w:val="26"/>
        </w:rPr>
        <w:t>sau đây:</w:t>
      </w:r>
    </w:p>
    <w:p w14:paraId="64DE1237" w14:textId="77777777" w:rsidR="001379C4" w:rsidRPr="00A776BB" w:rsidRDefault="001379C4" w:rsidP="00C51594">
      <w:pPr>
        <w:numPr>
          <w:ilvl w:val="0"/>
          <w:numId w:val="2"/>
        </w:numPr>
        <w:kinsoku w:val="0"/>
        <w:overflowPunct w:val="0"/>
        <w:spacing w:line="360" w:lineRule="auto"/>
        <w:ind w:left="1267"/>
        <w:contextualSpacing/>
        <w:jc w:val="both"/>
        <w:textAlignment w:val="baseline"/>
        <w:rPr>
          <w:szCs w:val="26"/>
          <w:lang w:eastAsia="ja-JP"/>
        </w:rPr>
      </w:pPr>
      <w:r w:rsidRPr="001379C4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Quan hệ </w:t>
      </w:r>
      <w:r w:rsidR="00A776BB">
        <w:rPr>
          <w:rFonts w:eastAsiaTheme="minorEastAsia"/>
          <w:color w:val="000000" w:themeColor="text1"/>
          <w:kern w:val="24"/>
          <w:szCs w:val="26"/>
          <w:lang w:eastAsia="ja-JP"/>
        </w:rPr>
        <w:t>giữa Trung Quốc và Nhật Bản</w:t>
      </w:r>
    </w:p>
    <w:p w14:paraId="366DB42E" w14:textId="77777777" w:rsidR="001379C4" w:rsidRPr="001379C4" w:rsidRDefault="00A776BB" w:rsidP="00C51594">
      <w:pPr>
        <w:numPr>
          <w:ilvl w:val="0"/>
          <w:numId w:val="2"/>
        </w:numPr>
        <w:kinsoku w:val="0"/>
        <w:overflowPunct w:val="0"/>
        <w:spacing w:line="360" w:lineRule="auto"/>
        <w:ind w:left="1267"/>
        <w:contextualSpacing/>
        <w:jc w:val="both"/>
        <w:textAlignment w:val="baseline"/>
        <w:rPr>
          <w:szCs w:val="26"/>
          <w:lang w:eastAsia="ja-JP"/>
        </w:rPr>
      </w:pPr>
      <w:r>
        <w:rPr>
          <w:rFonts w:eastAsiaTheme="minorEastAsia"/>
          <w:color w:val="000000" w:themeColor="text1"/>
          <w:kern w:val="24"/>
          <w:szCs w:val="26"/>
          <w:lang w:eastAsia="ja-JP"/>
        </w:rPr>
        <w:t>Quan hệ giữa Trung Quốc và Hàn Quốc</w:t>
      </w:r>
    </w:p>
    <w:p w14:paraId="29A60747" w14:textId="77777777" w:rsidR="001379C4" w:rsidRPr="00A776BB" w:rsidRDefault="001379C4" w:rsidP="00C51594">
      <w:pPr>
        <w:numPr>
          <w:ilvl w:val="0"/>
          <w:numId w:val="2"/>
        </w:numPr>
        <w:kinsoku w:val="0"/>
        <w:overflowPunct w:val="0"/>
        <w:spacing w:line="360" w:lineRule="auto"/>
        <w:ind w:left="1267"/>
        <w:contextualSpacing/>
        <w:jc w:val="both"/>
        <w:textAlignment w:val="baseline"/>
        <w:rPr>
          <w:szCs w:val="26"/>
          <w:lang w:eastAsia="ja-JP"/>
        </w:rPr>
      </w:pPr>
      <w:r w:rsidRPr="001379C4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Quan hệ </w:t>
      </w:r>
      <w:r w:rsidR="00A776BB">
        <w:rPr>
          <w:rFonts w:eastAsiaTheme="minorEastAsia"/>
          <w:color w:val="000000" w:themeColor="text1"/>
          <w:kern w:val="24"/>
          <w:szCs w:val="26"/>
          <w:lang w:eastAsia="ja-JP"/>
        </w:rPr>
        <w:t>giữa Nhật Bản và Hàn Quốc</w:t>
      </w:r>
    </w:p>
    <w:p w14:paraId="6171FBF8" w14:textId="77777777" w:rsidR="001379C4" w:rsidRPr="001379C4" w:rsidRDefault="001379C4" w:rsidP="00C51594">
      <w:pPr>
        <w:numPr>
          <w:ilvl w:val="0"/>
          <w:numId w:val="2"/>
        </w:numPr>
        <w:kinsoku w:val="0"/>
        <w:overflowPunct w:val="0"/>
        <w:spacing w:line="360" w:lineRule="auto"/>
        <w:ind w:left="1267"/>
        <w:contextualSpacing/>
        <w:jc w:val="both"/>
        <w:textAlignment w:val="baseline"/>
        <w:rPr>
          <w:szCs w:val="26"/>
          <w:lang w:eastAsia="ja-JP"/>
        </w:rPr>
      </w:pPr>
      <w:r w:rsidRPr="001379C4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Quan hệ </w:t>
      </w:r>
      <w:r w:rsidR="00A776BB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giữa </w:t>
      </w:r>
      <w:r w:rsidRPr="001379C4">
        <w:rPr>
          <w:rFonts w:eastAsiaTheme="minorEastAsia"/>
          <w:color w:val="000000" w:themeColor="text1"/>
          <w:kern w:val="24"/>
          <w:szCs w:val="26"/>
          <w:lang w:eastAsia="ja-JP"/>
        </w:rPr>
        <w:t>Trung Quốc</w:t>
      </w:r>
      <w:r w:rsidR="00A776BB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 và Việt Nam</w:t>
      </w:r>
    </w:p>
    <w:p w14:paraId="6CDC3661" w14:textId="77777777" w:rsidR="001379C4" w:rsidRPr="001379C4" w:rsidRDefault="001379C4" w:rsidP="00C51594">
      <w:pPr>
        <w:numPr>
          <w:ilvl w:val="0"/>
          <w:numId w:val="2"/>
        </w:numPr>
        <w:kinsoku w:val="0"/>
        <w:overflowPunct w:val="0"/>
        <w:spacing w:line="360" w:lineRule="auto"/>
        <w:ind w:left="1267"/>
        <w:contextualSpacing/>
        <w:jc w:val="both"/>
        <w:textAlignment w:val="baseline"/>
        <w:rPr>
          <w:szCs w:val="26"/>
          <w:lang w:eastAsia="ja-JP"/>
        </w:rPr>
      </w:pPr>
      <w:r w:rsidRPr="001379C4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Quan hệ </w:t>
      </w:r>
      <w:r w:rsidR="00A776BB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giữa </w:t>
      </w:r>
      <w:r w:rsidRPr="001379C4">
        <w:rPr>
          <w:rFonts w:eastAsiaTheme="minorEastAsia"/>
          <w:color w:val="000000" w:themeColor="text1"/>
          <w:kern w:val="24"/>
          <w:szCs w:val="26"/>
          <w:lang w:eastAsia="ja-JP"/>
        </w:rPr>
        <w:t>Nhật Bản</w:t>
      </w:r>
      <w:r w:rsidR="00A776BB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 và Việt Nam</w:t>
      </w:r>
    </w:p>
    <w:p w14:paraId="571F068C" w14:textId="77777777" w:rsidR="001379C4" w:rsidRPr="001379C4" w:rsidRDefault="001379C4" w:rsidP="00C51594">
      <w:pPr>
        <w:numPr>
          <w:ilvl w:val="0"/>
          <w:numId w:val="2"/>
        </w:numPr>
        <w:kinsoku w:val="0"/>
        <w:overflowPunct w:val="0"/>
        <w:spacing w:line="360" w:lineRule="auto"/>
        <w:ind w:left="1267"/>
        <w:contextualSpacing/>
        <w:jc w:val="both"/>
        <w:textAlignment w:val="baseline"/>
        <w:rPr>
          <w:szCs w:val="26"/>
          <w:lang w:eastAsia="ja-JP"/>
        </w:rPr>
      </w:pPr>
      <w:r w:rsidRPr="001379C4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Quan hệ </w:t>
      </w:r>
      <w:r w:rsidR="00A776BB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giữa </w:t>
      </w:r>
      <w:r w:rsidRPr="001379C4">
        <w:rPr>
          <w:rFonts w:eastAsiaTheme="minorEastAsia"/>
          <w:color w:val="000000" w:themeColor="text1"/>
          <w:kern w:val="24"/>
          <w:szCs w:val="26"/>
          <w:lang w:eastAsia="ja-JP"/>
        </w:rPr>
        <w:t>Hàn Quốc</w:t>
      </w:r>
      <w:r w:rsidR="00A776BB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 và Việt Nam</w:t>
      </w:r>
    </w:p>
    <w:p w14:paraId="5C4B047F" w14:textId="77777777" w:rsidR="001379C4" w:rsidRPr="001379C4" w:rsidRDefault="001379C4" w:rsidP="00C51594">
      <w:pPr>
        <w:numPr>
          <w:ilvl w:val="0"/>
          <w:numId w:val="2"/>
        </w:numPr>
        <w:kinsoku w:val="0"/>
        <w:overflowPunct w:val="0"/>
        <w:spacing w:line="360" w:lineRule="auto"/>
        <w:ind w:left="1267"/>
        <w:contextualSpacing/>
        <w:jc w:val="both"/>
        <w:textAlignment w:val="baseline"/>
        <w:rPr>
          <w:szCs w:val="26"/>
          <w:lang w:eastAsia="ja-JP"/>
        </w:rPr>
      </w:pPr>
      <w:r w:rsidRPr="001379C4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Quan hệ </w:t>
      </w:r>
      <w:r w:rsidR="00A776BB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giữa </w:t>
      </w:r>
      <w:r w:rsidRPr="001379C4">
        <w:rPr>
          <w:rFonts w:eastAsiaTheme="minorEastAsia"/>
          <w:color w:val="000000" w:themeColor="text1"/>
          <w:kern w:val="24"/>
          <w:szCs w:val="26"/>
          <w:lang w:eastAsia="ja-JP"/>
        </w:rPr>
        <w:t>Ấn Độ</w:t>
      </w:r>
      <w:r w:rsidR="00A776BB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 và Việt Nam</w:t>
      </w:r>
    </w:p>
    <w:p w14:paraId="44F85B98" w14:textId="77777777" w:rsidR="001379C4" w:rsidRPr="00A776BB" w:rsidRDefault="00A776BB" w:rsidP="00C51594">
      <w:pPr>
        <w:numPr>
          <w:ilvl w:val="0"/>
          <w:numId w:val="2"/>
        </w:numPr>
        <w:kinsoku w:val="0"/>
        <w:overflowPunct w:val="0"/>
        <w:spacing w:line="360" w:lineRule="auto"/>
        <w:ind w:left="1267"/>
        <w:contextualSpacing/>
        <w:jc w:val="both"/>
        <w:textAlignment w:val="baseline"/>
        <w:rPr>
          <w:szCs w:val="26"/>
          <w:lang w:eastAsia="ja-JP"/>
        </w:rPr>
      </w:pPr>
      <w:r>
        <w:rPr>
          <w:rFonts w:eastAsiaTheme="minorEastAsia"/>
          <w:color w:val="000000" w:themeColor="text1"/>
          <w:kern w:val="24"/>
          <w:szCs w:val="26"/>
          <w:lang w:eastAsia="ja-JP"/>
        </w:rPr>
        <w:t>Vấn đề Biển Đông và cách giải quyết</w:t>
      </w:r>
    </w:p>
    <w:p w14:paraId="06DEBFCC" w14:textId="77777777" w:rsidR="001379C4" w:rsidRPr="00425673" w:rsidRDefault="00A776BB" w:rsidP="00C51594">
      <w:pPr>
        <w:numPr>
          <w:ilvl w:val="0"/>
          <w:numId w:val="2"/>
        </w:numPr>
        <w:kinsoku w:val="0"/>
        <w:overflowPunct w:val="0"/>
        <w:spacing w:line="360" w:lineRule="auto"/>
        <w:ind w:left="1267"/>
        <w:contextualSpacing/>
        <w:jc w:val="both"/>
        <w:textAlignment w:val="baseline"/>
        <w:rPr>
          <w:szCs w:val="26"/>
          <w:lang w:eastAsia="ja-JP"/>
        </w:rPr>
      </w:pPr>
      <w:r>
        <w:rPr>
          <w:rFonts w:eastAsiaTheme="minorEastAsia"/>
          <w:color w:val="000000" w:themeColor="text1"/>
          <w:kern w:val="24"/>
          <w:szCs w:val="26"/>
          <w:lang w:eastAsia="ja-JP"/>
        </w:rPr>
        <w:t>Vấn đề Đài Loan trong quan hệ quốc tế ở Đông Á</w:t>
      </w:r>
    </w:p>
    <w:p w14:paraId="2A70A5F7" w14:textId="77777777" w:rsidR="007B6576" w:rsidRPr="007B6576" w:rsidRDefault="00425673" w:rsidP="00C51594">
      <w:pPr>
        <w:kinsoku w:val="0"/>
        <w:overflowPunct w:val="0"/>
        <w:spacing w:line="360" w:lineRule="auto"/>
        <w:contextualSpacing/>
        <w:jc w:val="both"/>
        <w:textAlignment w:val="baseline"/>
        <w:rPr>
          <w:szCs w:val="26"/>
        </w:rPr>
      </w:pPr>
      <w:r w:rsidRPr="00A50ABE">
        <w:rPr>
          <w:rFonts w:eastAsiaTheme="minorEastAsia"/>
          <w:b/>
          <w:color w:val="000000" w:themeColor="text1"/>
          <w:kern w:val="24"/>
          <w:szCs w:val="26"/>
          <w:lang w:eastAsia="ja-JP"/>
        </w:rPr>
        <w:t>Lưu ý:</w:t>
      </w:r>
      <w:r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 Trên đây chỉ là gợi ý những hướng để xác định đề tài cụ thể. Khi xác định đề tài</w:t>
      </w:r>
      <w:r w:rsidR="00A50ABE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 cho Tiểu luận</w:t>
      </w:r>
      <w:r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, sinh viên phải hạn chế vấn đề và thời gian để phù hợp với cấp độ Tiểu luận cuối kỳ. Ví dụ: Khi </w:t>
      </w:r>
      <w:r w:rsidR="00A50ABE">
        <w:rPr>
          <w:rFonts w:eastAsiaTheme="minorEastAsia"/>
          <w:color w:val="000000" w:themeColor="text1"/>
          <w:kern w:val="24"/>
          <w:szCs w:val="26"/>
          <w:lang w:eastAsia="ja-JP"/>
        </w:rPr>
        <w:t>chọn hướng đề tài</w:t>
      </w:r>
      <w:r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 là quan hệ giữa Trung Quốc và Nhật Bản, sinh viên nên chọn quan hệ Trung Quốc và Nhật Bản trong một thời kỳ, một giai đoạn nhất định</w:t>
      </w:r>
      <w:r w:rsidR="00A50ABE">
        <w:rPr>
          <w:rFonts w:eastAsiaTheme="minorEastAsia"/>
          <w:color w:val="000000" w:themeColor="text1"/>
          <w:kern w:val="24"/>
          <w:szCs w:val="26"/>
          <w:lang w:eastAsia="ja-JP"/>
        </w:rPr>
        <w:t>; hoặc</w:t>
      </w:r>
      <w:r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 một </w:t>
      </w:r>
      <w:r w:rsidR="00A50ABE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số </w:t>
      </w:r>
      <w:r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lĩnh vực nhất định. Ví dụ: </w:t>
      </w:r>
      <w:r w:rsidR="00A50ABE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 “</w:t>
      </w:r>
      <w:r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Quan hệ giữa Trung Quốc và Nhật Bản  trong những năm gần </w:t>
      </w:r>
      <w:r>
        <w:rPr>
          <w:rFonts w:eastAsiaTheme="minorEastAsia"/>
          <w:color w:val="000000" w:themeColor="text1"/>
          <w:kern w:val="24"/>
          <w:szCs w:val="26"/>
          <w:lang w:eastAsia="ja-JP"/>
        </w:rPr>
        <w:lastRenderedPageBreak/>
        <w:t>đây (2010-2020)</w:t>
      </w:r>
      <w:r w:rsidR="00A50ABE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” </w:t>
      </w:r>
      <w:r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 hoặc</w:t>
      </w:r>
      <w:r w:rsidRPr="00425673"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 </w:t>
      </w:r>
      <w:r w:rsidR="00A50ABE">
        <w:rPr>
          <w:rFonts w:eastAsiaTheme="minorEastAsia"/>
          <w:color w:val="000000" w:themeColor="text1"/>
          <w:kern w:val="24"/>
          <w:szCs w:val="26"/>
          <w:lang w:eastAsia="ja-JP"/>
        </w:rPr>
        <w:t>“</w:t>
      </w:r>
      <w:r>
        <w:rPr>
          <w:rFonts w:eastAsiaTheme="minorEastAsia"/>
          <w:color w:val="000000" w:themeColor="text1"/>
          <w:kern w:val="24"/>
          <w:szCs w:val="26"/>
          <w:lang w:eastAsia="ja-JP"/>
        </w:rPr>
        <w:t>Quan hệ chính trị</w:t>
      </w:r>
      <w:r w:rsidR="00A50ABE">
        <w:rPr>
          <w:rFonts w:eastAsiaTheme="minorEastAsia"/>
          <w:color w:val="000000" w:themeColor="text1"/>
          <w:kern w:val="24"/>
          <w:szCs w:val="26"/>
          <w:lang w:eastAsia="ja-JP"/>
        </w:rPr>
        <w:t>-</w:t>
      </w:r>
      <w:r>
        <w:rPr>
          <w:rFonts w:eastAsiaTheme="minorEastAsia"/>
          <w:color w:val="000000" w:themeColor="text1"/>
          <w:kern w:val="24"/>
          <w:szCs w:val="26"/>
          <w:lang w:eastAsia="ja-JP"/>
        </w:rPr>
        <w:t>ngoại giao giữa Trung Quốc và Nhật Bản  trong những năm gần đây (từ năm 2000 dến nay)</w:t>
      </w:r>
      <w:r w:rsidR="00A50ABE">
        <w:rPr>
          <w:rFonts w:eastAsiaTheme="minorEastAsia"/>
          <w:color w:val="000000" w:themeColor="text1"/>
          <w:kern w:val="24"/>
          <w:szCs w:val="26"/>
          <w:lang w:eastAsia="ja-JP"/>
        </w:rPr>
        <w:t>”</w:t>
      </w:r>
      <w:r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. Các hướng </w:t>
      </w:r>
      <w:r w:rsidR="00A50ABE">
        <w:rPr>
          <w:rFonts w:eastAsiaTheme="minorEastAsia"/>
          <w:color w:val="000000" w:themeColor="text1"/>
          <w:kern w:val="24"/>
          <w:szCs w:val="26"/>
          <w:lang w:eastAsia="ja-JP"/>
        </w:rPr>
        <w:t>đề tài</w:t>
      </w:r>
      <w:r>
        <w:rPr>
          <w:rFonts w:eastAsiaTheme="minorEastAsia"/>
          <w:color w:val="000000" w:themeColor="text1"/>
          <w:kern w:val="24"/>
          <w:szCs w:val="26"/>
          <w:lang w:eastAsia="ja-JP"/>
        </w:rPr>
        <w:t xml:space="preserve"> cũng tương tự như vậy.</w:t>
      </w:r>
    </w:p>
    <w:p w14:paraId="3E9BB8B1" w14:textId="77777777" w:rsidR="005E2F34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7B6576">
        <w:rPr>
          <w:b/>
          <w:szCs w:val="26"/>
        </w:rPr>
        <w:t>HƯỚNG DẪN SINH VIÊN TRÌNH BÀY:</w:t>
      </w:r>
      <w:r w:rsidR="00AF2AB3" w:rsidRPr="007B6576">
        <w:rPr>
          <w:b/>
          <w:szCs w:val="26"/>
        </w:rPr>
        <w:t xml:space="preserve"> </w:t>
      </w:r>
    </w:p>
    <w:p w14:paraId="77092E79" w14:textId="77777777" w:rsidR="00C51594" w:rsidRPr="005321F1" w:rsidRDefault="00C51594" w:rsidP="00C51594">
      <w:pPr>
        <w:tabs>
          <w:tab w:val="left" w:pos="4320"/>
        </w:tabs>
        <w:spacing w:line="360" w:lineRule="auto"/>
        <w:jc w:val="both"/>
        <w:rPr>
          <w:b/>
          <w:i/>
          <w:szCs w:val="26"/>
          <w:lang w:val="fr-FR"/>
        </w:rPr>
      </w:pPr>
      <w:r w:rsidRPr="005321F1">
        <w:rPr>
          <w:b/>
          <w:i/>
          <w:szCs w:val="26"/>
          <w:lang w:val="fr-FR"/>
        </w:rPr>
        <w:t>1. Quy đinh về nội dung tiểu luận:</w:t>
      </w:r>
    </w:p>
    <w:p w14:paraId="3648BF6F" w14:textId="77777777" w:rsidR="00C51594" w:rsidRPr="005321F1" w:rsidRDefault="00C51594" w:rsidP="00C51594">
      <w:pPr>
        <w:tabs>
          <w:tab w:val="left" w:pos="4320"/>
        </w:tabs>
        <w:spacing w:line="360" w:lineRule="auto"/>
        <w:jc w:val="both"/>
        <w:rPr>
          <w:szCs w:val="26"/>
          <w:lang w:val="fr-FR"/>
        </w:rPr>
      </w:pPr>
      <w:r w:rsidRPr="005321F1">
        <w:rPr>
          <w:szCs w:val="26"/>
          <w:lang w:val="fr-FR"/>
        </w:rPr>
        <w:t>1.1. Mở đầu</w:t>
      </w:r>
    </w:p>
    <w:p w14:paraId="1FE4D952" w14:textId="77777777" w:rsidR="00C51594" w:rsidRPr="005321F1" w:rsidRDefault="00C51594" w:rsidP="00C51594">
      <w:pPr>
        <w:tabs>
          <w:tab w:val="left" w:pos="4320"/>
        </w:tabs>
        <w:spacing w:line="360" w:lineRule="auto"/>
        <w:jc w:val="both"/>
        <w:rPr>
          <w:szCs w:val="26"/>
          <w:lang w:val="fr-FR"/>
        </w:rPr>
      </w:pPr>
      <w:r w:rsidRPr="005321F1">
        <w:rPr>
          <w:szCs w:val="26"/>
          <w:lang w:val="fr-FR"/>
        </w:rPr>
        <w:t>1.2. Các chương và tên các chương của tiểu luận</w:t>
      </w:r>
    </w:p>
    <w:p w14:paraId="2971EA05" w14:textId="77777777" w:rsidR="00C51594" w:rsidRPr="005321F1" w:rsidRDefault="00C51594" w:rsidP="00C51594">
      <w:pPr>
        <w:tabs>
          <w:tab w:val="left" w:pos="4320"/>
        </w:tabs>
        <w:spacing w:line="360" w:lineRule="auto"/>
        <w:jc w:val="both"/>
        <w:rPr>
          <w:szCs w:val="26"/>
          <w:lang w:val="fr-FR"/>
        </w:rPr>
      </w:pPr>
      <w:r w:rsidRPr="005321F1">
        <w:rPr>
          <w:szCs w:val="26"/>
          <w:lang w:val="fr-FR"/>
        </w:rPr>
        <w:t xml:space="preserve">1.3. Các tiểu mục: chi tiết đến 3 chữ số, ví dụ : 1.2.3. </w:t>
      </w:r>
    </w:p>
    <w:p w14:paraId="122B8362" w14:textId="77777777" w:rsidR="00C51594" w:rsidRPr="005321F1" w:rsidRDefault="00C51594" w:rsidP="00C51594">
      <w:pPr>
        <w:tabs>
          <w:tab w:val="left" w:pos="4320"/>
        </w:tabs>
        <w:spacing w:line="360" w:lineRule="auto"/>
        <w:jc w:val="both"/>
        <w:rPr>
          <w:szCs w:val="26"/>
          <w:lang w:val="fr-FR"/>
        </w:rPr>
      </w:pPr>
      <w:r w:rsidRPr="005321F1">
        <w:rPr>
          <w:szCs w:val="26"/>
          <w:lang w:val="fr-FR"/>
        </w:rPr>
        <w:t>1.4. Kết luận</w:t>
      </w:r>
    </w:p>
    <w:p w14:paraId="2A5BF79B" w14:textId="77777777" w:rsidR="00C51594" w:rsidRPr="005321F1" w:rsidRDefault="00C51594" w:rsidP="00C51594">
      <w:pPr>
        <w:tabs>
          <w:tab w:val="left" w:pos="4320"/>
        </w:tabs>
        <w:spacing w:line="360" w:lineRule="auto"/>
        <w:jc w:val="both"/>
        <w:rPr>
          <w:szCs w:val="26"/>
          <w:lang w:val="fr-FR"/>
        </w:rPr>
      </w:pPr>
      <w:r w:rsidRPr="005321F1">
        <w:rPr>
          <w:szCs w:val="26"/>
          <w:lang w:val="fr-FR"/>
        </w:rPr>
        <w:t xml:space="preserve">1.5. Danh mục Tài liệu tham khảo </w:t>
      </w:r>
    </w:p>
    <w:p w14:paraId="2536C735" w14:textId="77777777" w:rsidR="00C51594" w:rsidRPr="005321F1" w:rsidRDefault="00C51594" w:rsidP="00C51594">
      <w:pPr>
        <w:tabs>
          <w:tab w:val="left" w:pos="4320"/>
        </w:tabs>
        <w:spacing w:line="360" w:lineRule="auto"/>
        <w:jc w:val="both"/>
        <w:rPr>
          <w:b/>
          <w:i/>
          <w:szCs w:val="26"/>
          <w:lang w:val="fr-FR"/>
        </w:rPr>
      </w:pPr>
      <w:r w:rsidRPr="005321F1">
        <w:rPr>
          <w:b/>
          <w:i/>
          <w:szCs w:val="26"/>
          <w:lang w:val="fr-FR"/>
        </w:rPr>
        <w:t>2. Quy định về độ dài của tiểu luận:</w:t>
      </w:r>
    </w:p>
    <w:p w14:paraId="4185042F" w14:textId="77777777" w:rsidR="00C51594" w:rsidRPr="005321F1" w:rsidRDefault="00C51594" w:rsidP="00C51594">
      <w:pPr>
        <w:tabs>
          <w:tab w:val="left" w:pos="4320"/>
        </w:tabs>
        <w:spacing w:line="360" w:lineRule="auto"/>
        <w:jc w:val="both"/>
        <w:rPr>
          <w:szCs w:val="26"/>
          <w:lang w:val="fr-FR"/>
        </w:rPr>
      </w:pPr>
      <w:r w:rsidRPr="005321F1">
        <w:rPr>
          <w:szCs w:val="26"/>
          <w:lang w:val="fr-FR"/>
        </w:rPr>
        <w:t xml:space="preserve">Đối với Tiểu luận cuối kỳ: dài </w:t>
      </w:r>
      <w:r>
        <w:rPr>
          <w:szCs w:val="26"/>
          <w:lang w:val="fr-FR"/>
        </w:rPr>
        <w:t>từ</w:t>
      </w:r>
      <w:r w:rsidRPr="005321F1">
        <w:rPr>
          <w:szCs w:val="26"/>
          <w:lang w:val="fr-FR"/>
        </w:rPr>
        <w:t xml:space="preserve"> 1</w:t>
      </w:r>
      <w:r>
        <w:rPr>
          <w:szCs w:val="26"/>
          <w:lang w:val="fr-FR"/>
        </w:rPr>
        <w:t>2</w:t>
      </w:r>
      <w:r w:rsidRPr="005321F1">
        <w:rPr>
          <w:szCs w:val="26"/>
          <w:lang w:val="fr-FR"/>
        </w:rPr>
        <w:t xml:space="preserve"> trang A4 trở lên (bao gồm: </w:t>
      </w:r>
      <w:r>
        <w:rPr>
          <w:szCs w:val="26"/>
          <w:lang w:val="fr-FR"/>
        </w:rPr>
        <w:t xml:space="preserve">Trang </w:t>
      </w:r>
      <w:r w:rsidRPr="005321F1">
        <w:rPr>
          <w:szCs w:val="26"/>
          <w:lang w:val="fr-FR"/>
        </w:rPr>
        <w:t xml:space="preserve">bìa, </w:t>
      </w:r>
      <w:r>
        <w:rPr>
          <w:szCs w:val="26"/>
          <w:lang w:val="fr-FR"/>
        </w:rPr>
        <w:t>M</w:t>
      </w:r>
      <w:r w:rsidRPr="005321F1">
        <w:rPr>
          <w:szCs w:val="26"/>
          <w:lang w:val="fr-FR"/>
        </w:rPr>
        <w:t xml:space="preserve">ục lục, </w:t>
      </w:r>
      <w:r>
        <w:rPr>
          <w:szCs w:val="26"/>
          <w:lang w:val="fr-FR"/>
        </w:rPr>
        <w:t>Mở đầu</w:t>
      </w:r>
      <w:r w:rsidRPr="005321F1">
        <w:rPr>
          <w:szCs w:val="26"/>
          <w:lang w:val="fr-FR"/>
        </w:rPr>
        <w:t xml:space="preserve">, </w:t>
      </w:r>
      <w:r>
        <w:rPr>
          <w:szCs w:val="26"/>
          <w:lang w:val="fr-FR"/>
        </w:rPr>
        <w:t>N</w:t>
      </w:r>
      <w:r w:rsidRPr="005321F1">
        <w:rPr>
          <w:szCs w:val="26"/>
          <w:lang w:val="fr-FR"/>
        </w:rPr>
        <w:t xml:space="preserve">ội dung tiểu luận, </w:t>
      </w:r>
      <w:r>
        <w:rPr>
          <w:szCs w:val="26"/>
          <w:lang w:val="fr-FR"/>
        </w:rPr>
        <w:t>K</w:t>
      </w:r>
      <w:r w:rsidRPr="005321F1">
        <w:rPr>
          <w:szCs w:val="26"/>
          <w:lang w:val="fr-FR"/>
        </w:rPr>
        <w:t xml:space="preserve">ết luận và </w:t>
      </w:r>
      <w:r>
        <w:rPr>
          <w:szCs w:val="26"/>
          <w:lang w:val="fr-FR"/>
        </w:rPr>
        <w:t>T</w:t>
      </w:r>
      <w:r w:rsidRPr="005321F1">
        <w:rPr>
          <w:szCs w:val="26"/>
          <w:lang w:val="fr-FR"/>
        </w:rPr>
        <w:t xml:space="preserve">ài liệu tham khảo) </w:t>
      </w:r>
    </w:p>
    <w:p w14:paraId="26FE674D" w14:textId="77777777" w:rsidR="00C51594" w:rsidRPr="005321F1" w:rsidRDefault="00C51594" w:rsidP="00C51594">
      <w:pPr>
        <w:tabs>
          <w:tab w:val="left" w:pos="4320"/>
        </w:tabs>
        <w:spacing w:line="360" w:lineRule="auto"/>
        <w:jc w:val="both"/>
        <w:rPr>
          <w:b/>
          <w:i/>
          <w:szCs w:val="26"/>
          <w:lang w:val="fr-FR"/>
        </w:rPr>
      </w:pPr>
      <w:r w:rsidRPr="005321F1">
        <w:rPr>
          <w:b/>
          <w:i/>
          <w:szCs w:val="26"/>
          <w:lang w:val="fr-FR"/>
        </w:rPr>
        <w:t>3. Quy định về hình thức</w:t>
      </w:r>
    </w:p>
    <w:p w14:paraId="08CDC1DA" w14:textId="77777777" w:rsidR="00C51594" w:rsidRPr="005321F1" w:rsidRDefault="00C51594" w:rsidP="00C51594">
      <w:pPr>
        <w:tabs>
          <w:tab w:val="left" w:pos="4320"/>
        </w:tabs>
        <w:spacing w:line="360" w:lineRule="auto"/>
        <w:jc w:val="both"/>
        <w:rPr>
          <w:b/>
          <w:i/>
          <w:szCs w:val="26"/>
          <w:lang w:val="fr-FR"/>
        </w:rPr>
      </w:pPr>
      <w:r w:rsidRPr="005321F1">
        <w:rPr>
          <w:b/>
          <w:i/>
          <w:szCs w:val="26"/>
          <w:lang w:val="fr-FR"/>
        </w:rPr>
        <w:t>3.1. Yêu cầu chung</w:t>
      </w:r>
    </w:p>
    <w:p w14:paraId="5892899B" w14:textId="77777777" w:rsidR="00C51594" w:rsidRPr="005321F1" w:rsidRDefault="00C51594" w:rsidP="00C51594">
      <w:pPr>
        <w:spacing w:line="360" w:lineRule="auto"/>
        <w:jc w:val="both"/>
        <w:rPr>
          <w:szCs w:val="26"/>
          <w:lang w:val="fr-FR"/>
        </w:rPr>
      </w:pPr>
      <w:r w:rsidRPr="005321F1">
        <w:rPr>
          <w:szCs w:val="26"/>
          <w:lang w:val="fr-FR"/>
        </w:rPr>
        <w:t xml:space="preserve">Tiểu luận phải được trình bày rõ ràng, mạch lạc, sạch sẽ, không được tẩy xoá, có đánh số trang, đánh số bảng biểu, hình vẽ, đồ thị. </w:t>
      </w:r>
    </w:p>
    <w:p w14:paraId="08B5EF1B" w14:textId="77777777" w:rsidR="00C51594" w:rsidRPr="005321F1" w:rsidRDefault="00C51594" w:rsidP="00C51594">
      <w:pPr>
        <w:tabs>
          <w:tab w:val="left" w:pos="4320"/>
        </w:tabs>
        <w:spacing w:line="360" w:lineRule="auto"/>
        <w:jc w:val="both"/>
        <w:rPr>
          <w:b/>
          <w:i/>
          <w:szCs w:val="26"/>
          <w:lang w:val="fr-FR"/>
        </w:rPr>
      </w:pPr>
      <w:r w:rsidRPr="005321F1">
        <w:rPr>
          <w:b/>
          <w:i/>
          <w:szCs w:val="26"/>
          <w:lang w:val="fr-FR"/>
        </w:rPr>
        <w:t>3.2. Soạn thảo văn bản</w:t>
      </w:r>
    </w:p>
    <w:p w14:paraId="46A29295" w14:textId="77777777" w:rsidR="00C51594" w:rsidRPr="005321F1" w:rsidRDefault="00C51594" w:rsidP="00C51594">
      <w:pPr>
        <w:spacing w:line="360" w:lineRule="auto"/>
        <w:jc w:val="both"/>
        <w:rPr>
          <w:szCs w:val="26"/>
          <w:lang w:val="fr-FR"/>
        </w:rPr>
      </w:pPr>
      <w:r w:rsidRPr="005321F1">
        <w:rPr>
          <w:szCs w:val="26"/>
          <w:lang w:val="fr-FR"/>
        </w:rPr>
        <w:t xml:space="preserve">- Đề cương luận văn được sử dụng chữ Times New Roman/Arial/Tahoma cỡ 13 hoặc 14; dãn dòng đặt ở chế độ 1,5 lines; lề trên 3,5cm; lề dưới 3cm; lề trái 3,5cm; lề phải 2cm. </w:t>
      </w:r>
    </w:p>
    <w:p w14:paraId="65DE4BAC" w14:textId="77777777" w:rsidR="00C51594" w:rsidRPr="005321F1" w:rsidRDefault="00C51594" w:rsidP="00C51594">
      <w:pPr>
        <w:spacing w:line="360" w:lineRule="auto"/>
        <w:jc w:val="both"/>
        <w:rPr>
          <w:szCs w:val="26"/>
          <w:lang w:val="fr-FR"/>
        </w:rPr>
      </w:pPr>
      <w:r w:rsidRPr="005321F1">
        <w:rPr>
          <w:szCs w:val="26"/>
          <w:lang w:val="fr-FR"/>
        </w:rPr>
        <w:t xml:space="preserve">- Số trang được đánh ở giữa, phía dưới mỗi trang giấy. </w:t>
      </w:r>
    </w:p>
    <w:p w14:paraId="1C09F4C1" w14:textId="77777777" w:rsidR="00C51594" w:rsidRPr="005321F1" w:rsidRDefault="00C51594" w:rsidP="00C51594">
      <w:pPr>
        <w:spacing w:line="360" w:lineRule="auto"/>
        <w:jc w:val="both"/>
        <w:rPr>
          <w:szCs w:val="26"/>
          <w:lang w:val="fr-FR"/>
        </w:rPr>
      </w:pPr>
      <w:r w:rsidRPr="005321F1">
        <w:rPr>
          <w:szCs w:val="26"/>
          <w:lang w:val="fr-FR"/>
        </w:rPr>
        <w:t>- Nếu có bảng biểu, hình vẽ trình bày theo chiều ngang khổ giấy thì đầu bảng là lề trái của trang, nhưng nên hạn chế trình bày theo cách này.</w:t>
      </w:r>
    </w:p>
    <w:p w14:paraId="44FF5FD6" w14:textId="77777777" w:rsidR="00C51594" w:rsidRPr="005321F1" w:rsidRDefault="00C51594" w:rsidP="00C51594">
      <w:pPr>
        <w:spacing w:line="360" w:lineRule="auto"/>
        <w:jc w:val="both"/>
        <w:rPr>
          <w:bCs/>
          <w:i/>
          <w:iCs/>
          <w:szCs w:val="26"/>
          <w:lang w:val="fr-FR"/>
        </w:rPr>
      </w:pPr>
      <w:r w:rsidRPr="005321F1">
        <w:rPr>
          <w:szCs w:val="26"/>
        </w:rPr>
        <w:t>- Không có Header and Footer</w:t>
      </w:r>
    </w:p>
    <w:p w14:paraId="140C78C6" w14:textId="77777777" w:rsidR="00E366BE" w:rsidRPr="007B6576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3D820A37" w14:textId="77777777" w:rsidR="00922F1F" w:rsidRDefault="00E366BE" w:rsidP="00A50ABE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7B6576">
        <w:rPr>
          <w:b/>
          <w:szCs w:val="26"/>
        </w:rPr>
        <w:t>TIÊU CHÍ CHẤM ĐIỂM:</w:t>
      </w:r>
    </w:p>
    <w:p w14:paraId="40CEA1FE" w14:textId="77777777" w:rsidR="00E366BE" w:rsidRDefault="00922F1F" w:rsidP="00922F1F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>Hình thức: 3 điểm</w:t>
      </w:r>
    </w:p>
    <w:p w14:paraId="52296816" w14:textId="77777777" w:rsidR="00922F1F" w:rsidRDefault="00922F1F" w:rsidP="00922F1F">
      <w:pPr>
        <w:tabs>
          <w:tab w:val="left" w:pos="1060"/>
        </w:tabs>
        <w:spacing w:line="360" w:lineRule="auto"/>
        <w:jc w:val="both"/>
        <w:rPr>
          <w:szCs w:val="26"/>
          <w:lang w:val="fr-FR"/>
        </w:rPr>
      </w:pPr>
      <w:r>
        <w:rPr>
          <w:b/>
          <w:szCs w:val="26"/>
        </w:rPr>
        <w:t>-</w:t>
      </w:r>
      <w:r w:rsidRPr="00922F1F">
        <w:rPr>
          <w:szCs w:val="26"/>
          <w:lang w:val="fr-FR"/>
        </w:rPr>
        <w:t xml:space="preserve"> </w:t>
      </w:r>
      <w:r>
        <w:rPr>
          <w:szCs w:val="26"/>
          <w:lang w:val="fr-FR"/>
        </w:rPr>
        <w:t xml:space="preserve">Có trang </w:t>
      </w:r>
      <w:r w:rsidRPr="005321F1">
        <w:rPr>
          <w:szCs w:val="26"/>
          <w:lang w:val="fr-FR"/>
        </w:rPr>
        <w:t xml:space="preserve">bìa, </w:t>
      </w:r>
      <w:r>
        <w:rPr>
          <w:szCs w:val="26"/>
          <w:lang w:val="fr-FR"/>
        </w:rPr>
        <w:t>M</w:t>
      </w:r>
      <w:r w:rsidRPr="005321F1">
        <w:rPr>
          <w:szCs w:val="26"/>
          <w:lang w:val="fr-FR"/>
        </w:rPr>
        <w:t xml:space="preserve">ục lục, </w:t>
      </w:r>
      <w:r>
        <w:rPr>
          <w:szCs w:val="26"/>
          <w:lang w:val="fr-FR"/>
        </w:rPr>
        <w:t>Mở đầu</w:t>
      </w:r>
      <w:r w:rsidRPr="005321F1">
        <w:rPr>
          <w:szCs w:val="26"/>
          <w:lang w:val="fr-FR"/>
        </w:rPr>
        <w:t xml:space="preserve">, </w:t>
      </w:r>
      <w:r>
        <w:rPr>
          <w:szCs w:val="26"/>
          <w:lang w:val="fr-FR"/>
        </w:rPr>
        <w:t>N</w:t>
      </w:r>
      <w:r w:rsidRPr="005321F1">
        <w:rPr>
          <w:szCs w:val="26"/>
          <w:lang w:val="fr-FR"/>
        </w:rPr>
        <w:t xml:space="preserve">ội dung tiểu luận, </w:t>
      </w:r>
      <w:r>
        <w:rPr>
          <w:szCs w:val="26"/>
          <w:lang w:val="fr-FR"/>
        </w:rPr>
        <w:t>K</w:t>
      </w:r>
      <w:r w:rsidRPr="005321F1">
        <w:rPr>
          <w:szCs w:val="26"/>
          <w:lang w:val="fr-FR"/>
        </w:rPr>
        <w:t xml:space="preserve">ết luận và </w:t>
      </w:r>
      <w:r>
        <w:rPr>
          <w:szCs w:val="26"/>
          <w:lang w:val="fr-FR"/>
        </w:rPr>
        <w:t>T</w:t>
      </w:r>
      <w:r w:rsidRPr="005321F1">
        <w:rPr>
          <w:szCs w:val="26"/>
          <w:lang w:val="fr-FR"/>
        </w:rPr>
        <w:t>ài liệu tham khảo</w:t>
      </w:r>
    </w:p>
    <w:p w14:paraId="198AF387" w14:textId="77777777" w:rsidR="00922F1F" w:rsidRDefault="00922F1F" w:rsidP="00922F1F">
      <w:pPr>
        <w:tabs>
          <w:tab w:val="left" w:pos="1060"/>
        </w:tabs>
        <w:spacing w:line="360" w:lineRule="auto"/>
        <w:jc w:val="both"/>
        <w:rPr>
          <w:szCs w:val="26"/>
          <w:lang w:val="fr-FR"/>
        </w:rPr>
      </w:pPr>
      <w:r>
        <w:rPr>
          <w:szCs w:val="26"/>
          <w:lang w:val="fr-FR"/>
        </w:rPr>
        <w:t>- Bố cục chặt chẽ, văn viết rõ ràng, đúng chính tả.</w:t>
      </w:r>
    </w:p>
    <w:p w14:paraId="02AD4C3A" w14:textId="77777777" w:rsidR="00922F1F" w:rsidRPr="00922F1F" w:rsidRDefault="00922F1F" w:rsidP="00922F1F">
      <w:pPr>
        <w:tabs>
          <w:tab w:val="left" w:pos="1060"/>
        </w:tabs>
        <w:spacing w:line="360" w:lineRule="auto"/>
        <w:jc w:val="both"/>
        <w:rPr>
          <w:b/>
          <w:szCs w:val="26"/>
          <w:lang w:val="fr-FR"/>
        </w:rPr>
      </w:pPr>
      <w:r w:rsidRPr="00922F1F">
        <w:rPr>
          <w:b/>
          <w:szCs w:val="26"/>
          <w:lang w:val="fr-FR"/>
        </w:rPr>
        <w:t>Nội dung : 7 điểm</w:t>
      </w:r>
    </w:p>
    <w:p w14:paraId="4D51F9CD" w14:textId="77777777" w:rsidR="00922F1F" w:rsidRPr="00922F1F" w:rsidRDefault="00922F1F" w:rsidP="00922F1F">
      <w:pPr>
        <w:tabs>
          <w:tab w:val="left" w:pos="1060"/>
        </w:tabs>
        <w:spacing w:line="360" w:lineRule="auto"/>
        <w:jc w:val="both"/>
        <w:rPr>
          <w:szCs w:val="26"/>
          <w:lang w:val="fr-FR"/>
        </w:rPr>
      </w:pPr>
      <w:r>
        <w:rPr>
          <w:szCs w:val="26"/>
          <w:lang w:val="fr-FR"/>
        </w:rPr>
        <w:t xml:space="preserve">- </w:t>
      </w:r>
      <w:r w:rsidRPr="00922F1F">
        <w:rPr>
          <w:szCs w:val="26"/>
          <w:lang w:val="fr-FR"/>
        </w:rPr>
        <w:t>Chọn đề tài phù hợp</w:t>
      </w:r>
      <w:r>
        <w:rPr>
          <w:szCs w:val="26"/>
          <w:lang w:val="fr-FR"/>
        </w:rPr>
        <w:t xml:space="preserve"> với một Tiểu luận (không rộng quá và cũng không hẹp quá)</w:t>
      </w:r>
    </w:p>
    <w:p w14:paraId="5CE9182C" w14:textId="77777777" w:rsidR="00922F1F" w:rsidRPr="00922F1F" w:rsidRDefault="00922F1F" w:rsidP="00922F1F">
      <w:pPr>
        <w:tabs>
          <w:tab w:val="left" w:pos="1060"/>
        </w:tabs>
        <w:spacing w:line="360" w:lineRule="auto"/>
        <w:jc w:val="both"/>
        <w:rPr>
          <w:szCs w:val="26"/>
          <w:lang w:val="fr-FR"/>
        </w:rPr>
      </w:pPr>
      <w:r>
        <w:rPr>
          <w:szCs w:val="26"/>
          <w:lang w:val="fr-FR"/>
        </w:rPr>
        <w:t xml:space="preserve">- </w:t>
      </w:r>
      <w:r w:rsidRPr="00922F1F">
        <w:rPr>
          <w:szCs w:val="26"/>
          <w:lang w:val="fr-FR"/>
        </w:rPr>
        <w:t xml:space="preserve">Nội dung </w:t>
      </w:r>
      <w:r>
        <w:rPr>
          <w:szCs w:val="26"/>
          <w:lang w:val="fr-FR"/>
        </w:rPr>
        <w:t xml:space="preserve">kiến thức </w:t>
      </w:r>
      <w:r w:rsidRPr="00922F1F">
        <w:rPr>
          <w:szCs w:val="26"/>
          <w:lang w:val="fr-FR"/>
        </w:rPr>
        <w:t>đầy đủ</w:t>
      </w:r>
    </w:p>
    <w:p w14:paraId="755133A3" w14:textId="77777777" w:rsidR="00922F1F" w:rsidRPr="00922F1F" w:rsidRDefault="00922F1F" w:rsidP="00922F1F">
      <w:pPr>
        <w:tabs>
          <w:tab w:val="left" w:pos="1060"/>
        </w:tabs>
        <w:spacing w:line="360" w:lineRule="auto"/>
        <w:jc w:val="both"/>
        <w:rPr>
          <w:szCs w:val="26"/>
          <w:lang w:val="fr-FR"/>
        </w:rPr>
      </w:pPr>
      <w:r>
        <w:rPr>
          <w:szCs w:val="26"/>
          <w:lang w:val="fr-FR"/>
        </w:rPr>
        <w:t>- Cập nhật được những t</w:t>
      </w:r>
      <w:r w:rsidRPr="00922F1F">
        <w:rPr>
          <w:szCs w:val="26"/>
          <w:lang w:val="fr-FR"/>
        </w:rPr>
        <w:t xml:space="preserve">hông tin </w:t>
      </w:r>
      <w:r>
        <w:rPr>
          <w:szCs w:val="26"/>
          <w:lang w:val="fr-FR"/>
        </w:rPr>
        <w:t>mới nhất</w:t>
      </w:r>
    </w:p>
    <w:p w14:paraId="4736E462" w14:textId="77777777" w:rsidR="00922F1F" w:rsidRPr="00922F1F" w:rsidRDefault="00922F1F" w:rsidP="00922F1F">
      <w:pPr>
        <w:tabs>
          <w:tab w:val="left" w:pos="1060"/>
        </w:tabs>
        <w:spacing w:line="360" w:lineRule="auto"/>
        <w:jc w:val="both"/>
        <w:rPr>
          <w:szCs w:val="26"/>
          <w:lang w:val="fr-FR"/>
        </w:rPr>
      </w:pPr>
      <w:r>
        <w:rPr>
          <w:szCs w:val="26"/>
          <w:lang w:val="fr-FR"/>
        </w:rPr>
        <w:t xml:space="preserve">- </w:t>
      </w:r>
      <w:r w:rsidRPr="00922F1F">
        <w:rPr>
          <w:szCs w:val="26"/>
          <w:lang w:val="fr-FR"/>
        </w:rPr>
        <w:t>Nhận định, bình luận phù hợp</w:t>
      </w:r>
    </w:p>
    <w:p w14:paraId="1FE45A4C" w14:textId="77777777" w:rsidR="00095344" w:rsidRPr="00922F1F" w:rsidRDefault="00095344" w:rsidP="00922F1F">
      <w:pPr>
        <w:tabs>
          <w:tab w:val="center" w:pos="2835"/>
          <w:tab w:val="center" w:pos="7655"/>
        </w:tabs>
        <w:spacing w:line="360" w:lineRule="auto"/>
        <w:ind w:left="142"/>
        <w:jc w:val="both"/>
        <w:rPr>
          <w:i/>
          <w:iCs/>
          <w:lang w:val="fr-FR"/>
        </w:rPr>
      </w:pPr>
    </w:p>
    <w:p w14:paraId="1668CF28" w14:textId="77777777" w:rsidR="00A50ABE" w:rsidRDefault="00A50ABE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4DDFF830" w14:textId="77777777" w:rsidR="00CA34AB" w:rsidRPr="007B6576" w:rsidRDefault="0006193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>
        <w:rPr>
          <w:b/>
          <w:bCs/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3D61038B" wp14:editId="4DD1B2C1">
            <wp:simplePos x="0" y="0"/>
            <wp:positionH relativeFrom="column">
              <wp:posOffset>3680460</wp:posOffset>
            </wp:positionH>
            <wp:positionV relativeFrom="paragraph">
              <wp:posOffset>234315</wp:posOffset>
            </wp:positionV>
            <wp:extent cx="1927225" cy="4889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4AB" w:rsidRPr="007B6576">
        <w:rPr>
          <w:i/>
          <w:iCs/>
        </w:rPr>
        <w:t>Ngày</w:t>
      </w:r>
      <w:r w:rsidR="005046D7" w:rsidRPr="007B6576">
        <w:rPr>
          <w:i/>
          <w:iCs/>
        </w:rPr>
        <w:t xml:space="preserve"> </w:t>
      </w:r>
      <w:r w:rsidR="00364A6F" w:rsidRPr="007B6576">
        <w:rPr>
          <w:i/>
          <w:iCs/>
        </w:rPr>
        <w:t xml:space="preserve">biên soạn:  </w:t>
      </w:r>
      <w:r w:rsidR="00A50ABE">
        <w:rPr>
          <w:i/>
          <w:iCs/>
        </w:rPr>
        <w:t>ngày 6/11/2021</w:t>
      </w:r>
      <w:r w:rsidR="00CA34AB" w:rsidRPr="007B6576">
        <w:rPr>
          <w:i/>
          <w:iCs/>
        </w:rPr>
        <w:tab/>
      </w:r>
    </w:p>
    <w:p w14:paraId="24412E4B" w14:textId="77777777" w:rsidR="00364A6F" w:rsidRPr="00A50ABE" w:rsidRDefault="00364A6F" w:rsidP="00ED2B3E">
      <w:pPr>
        <w:tabs>
          <w:tab w:val="left" w:pos="567"/>
          <w:tab w:val="center" w:pos="2835"/>
        </w:tabs>
        <w:spacing w:before="120"/>
        <w:ind w:left="142"/>
        <w:rPr>
          <w:b/>
        </w:rPr>
      </w:pPr>
      <w:r w:rsidRPr="007B6576">
        <w:rPr>
          <w:b/>
          <w:bCs/>
        </w:rPr>
        <w:t>Giảng viên</w:t>
      </w:r>
      <w:r w:rsidR="00CA34AB" w:rsidRPr="007B6576">
        <w:rPr>
          <w:b/>
          <w:bCs/>
        </w:rPr>
        <w:t xml:space="preserve"> biên soạn đề thi</w:t>
      </w:r>
      <w:r w:rsidRPr="007B6576">
        <w:rPr>
          <w:b/>
          <w:bCs/>
        </w:rPr>
        <w:t>:</w:t>
      </w:r>
      <w:r w:rsidR="00CA34AB" w:rsidRPr="007B6576">
        <w:tab/>
      </w:r>
      <w:r w:rsidR="00A50ABE" w:rsidRPr="00A50ABE">
        <w:rPr>
          <w:b/>
        </w:rPr>
        <w:t>Nguyễn Tiến Lực</w:t>
      </w:r>
      <w:r w:rsidR="0006193B">
        <w:rPr>
          <w:b/>
        </w:rPr>
        <w:t xml:space="preserve"> </w:t>
      </w:r>
    </w:p>
    <w:p w14:paraId="7399B973" w14:textId="77777777" w:rsidR="00CA34AB" w:rsidRPr="007B6576" w:rsidRDefault="00CA34AB" w:rsidP="00ED2B3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7B6576">
        <w:tab/>
      </w:r>
      <w:r w:rsidRPr="007B6576">
        <w:tab/>
      </w:r>
      <w:r w:rsidRPr="007B6576">
        <w:tab/>
      </w:r>
      <w:r w:rsidRPr="007B6576">
        <w:tab/>
      </w:r>
      <w:r w:rsidRPr="007B6576">
        <w:rPr>
          <w:sz w:val="20"/>
          <w:szCs w:val="16"/>
        </w:rPr>
        <w:tab/>
      </w:r>
    </w:p>
    <w:p w14:paraId="6B6C788C" w14:textId="77777777" w:rsidR="00A50ABE" w:rsidRDefault="00A50ABE" w:rsidP="00ED2B3E">
      <w:pPr>
        <w:tabs>
          <w:tab w:val="left" w:pos="1060"/>
        </w:tabs>
        <w:spacing w:line="276" w:lineRule="auto"/>
        <w:ind w:left="142"/>
        <w:jc w:val="both"/>
        <w:rPr>
          <w:i/>
          <w:iCs/>
        </w:rPr>
      </w:pPr>
    </w:p>
    <w:p w14:paraId="3B5971CB" w14:textId="77777777" w:rsidR="00CA34AB" w:rsidRPr="007B6576" w:rsidRDefault="00364A6F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7B6576">
        <w:rPr>
          <w:i/>
          <w:iCs/>
        </w:rPr>
        <w:t>Ngày</w:t>
      </w:r>
      <w:r w:rsidR="005046D7" w:rsidRPr="007B6576">
        <w:rPr>
          <w:i/>
          <w:iCs/>
        </w:rPr>
        <w:t xml:space="preserve"> kiểm duyệt</w:t>
      </w:r>
      <w:r w:rsidRPr="007B6576">
        <w:rPr>
          <w:i/>
          <w:iCs/>
        </w:rPr>
        <w:t xml:space="preserve">:  </w:t>
      </w:r>
    </w:p>
    <w:p w14:paraId="716F57FA" w14:textId="77777777" w:rsidR="00364A6F" w:rsidRPr="007B6576" w:rsidRDefault="00364A6F" w:rsidP="00ED2B3E">
      <w:pPr>
        <w:tabs>
          <w:tab w:val="left" w:pos="567"/>
          <w:tab w:val="center" w:pos="2835"/>
        </w:tabs>
        <w:spacing w:before="120"/>
        <w:ind w:left="142"/>
      </w:pPr>
      <w:r w:rsidRPr="007B6576">
        <w:rPr>
          <w:b/>
          <w:bCs/>
        </w:rPr>
        <w:t>Trưởng (Phó) Khoa/Bộ môn kiểm duyệt</w:t>
      </w:r>
      <w:r w:rsidR="005046D7" w:rsidRPr="007B6576">
        <w:rPr>
          <w:b/>
          <w:bCs/>
        </w:rPr>
        <w:t xml:space="preserve"> đề thi</w:t>
      </w:r>
      <w:r w:rsidRPr="007B6576">
        <w:rPr>
          <w:b/>
          <w:bCs/>
        </w:rPr>
        <w:t>:</w:t>
      </w:r>
    </w:p>
    <w:p w14:paraId="578F0CDA" w14:textId="77777777" w:rsidR="00E84FEF" w:rsidRPr="007B6576" w:rsidRDefault="00E84FEF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25ECEAED" w14:textId="77777777" w:rsidR="00A50ABE" w:rsidRDefault="00A50ABE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CFD56E0" w14:textId="77777777" w:rsidR="00CA34AB" w:rsidRPr="007B6576" w:rsidRDefault="00BF4CC2" w:rsidP="00ED2B3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7B6576">
        <w:rPr>
          <w:bCs/>
          <w:szCs w:val="26"/>
        </w:rPr>
        <w:t xml:space="preserve">Sau khi </w:t>
      </w:r>
      <w:r w:rsidRPr="007B6576">
        <w:t>kiểm duyệt đề thi,</w:t>
      </w:r>
      <w:r w:rsidRPr="007B6576">
        <w:rPr>
          <w:b/>
          <w:bCs/>
        </w:rPr>
        <w:t xml:space="preserve"> Trưởng (Phó) Khoa/Bộ môn </w:t>
      </w:r>
      <w:r w:rsidRPr="007B6576">
        <w:rPr>
          <w:bCs/>
          <w:szCs w:val="26"/>
        </w:rPr>
        <w:t>gửi về Trung tâm Khảo thí qua email:</w:t>
      </w:r>
      <w:r w:rsidRPr="007B6576">
        <w:rPr>
          <w:b/>
          <w:szCs w:val="26"/>
        </w:rPr>
        <w:t xml:space="preserve"> </w:t>
      </w:r>
      <w:hyperlink r:id="rId8" w:history="1">
        <w:r w:rsidRPr="007B6576">
          <w:rPr>
            <w:rStyle w:val="Hyperlink"/>
            <w:rFonts w:eastAsiaTheme="majorEastAsia"/>
            <w:color w:val="auto"/>
            <w:szCs w:val="26"/>
          </w:rPr>
          <w:t>khaothivanlang@gmail.com</w:t>
        </w:r>
      </w:hyperlink>
      <w:r w:rsidRPr="007B6576">
        <w:rPr>
          <w:b/>
          <w:bCs/>
          <w:szCs w:val="26"/>
        </w:rPr>
        <w:t xml:space="preserve"> </w:t>
      </w:r>
      <w:r w:rsidRPr="007B6576">
        <w:rPr>
          <w:rFonts w:eastAsiaTheme="minorHAnsi"/>
          <w:szCs w:val="26"/>
        </w:rPr>
        <w:t>bao gồm</w:t>
      </w:r>
      <w:r w:rsidRPr="007B6576">
        <w:rPr>
          <w:rFonts w:eastAsiaTheme="minorHAnsi"/>
          <w:b/>
          <w:bCs/>
          <w:szCs w:val="26"/>
        </w:rPr>
        <w:t xml:space="preserve"> </w:t>
      </w:r>
      <w:r w:rsidRPr="007B6576">
        <w:rPr>
          <w:szCs w:val="26"/>
        </w:rPr>
        <w:t>file word và file pdf.</w:t>
      </w:r>
    </w:p>
    <w:p w14:paraId="6DFA7B81" w14:textId="77777777" w:rsidR="00BF4CC2" w:rsidRPr="007B6576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RPr="007B6576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B06A" w14:textId="77777777" w:rsidR="00FD7594" w:rsidRDefault="00FD7594" w:rsidP="00076A35">
      <w:r>
        <w:separator/>
      </w:r>
    </w:p>
  </w:endnote>
  <w:endnote w:type="continuationSeparator" w:id="0">
    <w:p w14:paraId="0ED2EB91" w14:textId="77777777" w:rsidR="00FD7594" w:rsidRDefault="00FD759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B433" w14:textId="77777777" w:rsidR="00FD7594" w:rsidRDefault="00FD7594" w:rsidP="00076A35">
      <w:r>
        <w:separator/>
      </w:r>
    </w:p>
  </w:footnote>
  <w:footnote w:type="continuationSeparator" w:id="0">
    <w:p w14:paraId="72572A2B" w14:textId="77777777" w:rsidR="00FD7594" w:rsidRDefault="00FD759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8652" w14:textId="7777777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5D9"/>
    <w:multiLevelType w:val="hybridMultilevel"/>
    <w:tmpl w:val="9C2CF14C"/>
    <w:lvl w:ilvl="0" w:tplc="B352C3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43EEA"/>
    <w:multiLevelType w:val="hybridMultilevel"/>
    <w:tmpl w:val="52003ECA"/>
    <w:lvl w:ilvl="0" w:tplc="7FF685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E1EC3"/>
    <w:multiLevelType w:val="hybridMultilevel"/>
    <w:tmpl w:val="FB4C321C"/>
    <w:lvl w:ilvl="0" w:tplc="0A968F5A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7B07AB5"/>
    <w:multiLevelType w:val="hybridMultilevel"/>
    <w:tmpl w:val="311C6982"/>
    <w:lvl w:ilvl="0" w:tplc="2806B3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455E6"/>
    <w:multiLevelType w:val="hybridMultilevel"/>
    <w:tmpl w:val="61AEE5DE"/>
    <w:lvl w:ilvl="0" w:tplc="32D20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A5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A8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0C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40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E9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EC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E8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43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6193B"/>
    <w:rsid w:val="00075768"/>
    <w:rsid w:val="000761FE"/>
    <w:rsid w:val="00076A35"/>
    <w:rsid w:val="00095344"/>
    <w:rsid w:val="0009683B"/>
    <w:rsid w:val="000B4A24"/>
    <w:rsid w:val="0013547C"/>
    <w:rsid w:val="001379C4"/>
    <w:rsid w:val="00141901"/>
    <w:rsid w:val="00220B5D"/>
    <w:rsid w:val="00225D3B"/>
    <w:rsid w:val="002260E2"/>
    <w:rsid w:val="00232393"/>
    <w:rsid w:val="00250BA8"/>
    <w:rsid w:val="002C2161"/>
    <w:rsid w:val="002D5E96"/>
    <w:rsid w:val="00364A6F"/>
    <w:rsid w:val="003677F8"/>
    <w:rsid w:val="00384C82"/>
    <w:rsid w:val="00400F29"/>
    <w:rsid w:val="00403868"/>
    <w:rsid w:val="00425673"/>
    <w:rsid w:val="004418BA"/>
    <w:rsid w:val="00474DFD"/>
    <w:rsid w:val="004C0CBC"/>
    <w:rsid w:val="005046D7"/>
    <w:rsid w:val="005772B1"/>
    <w:rsid w:val="005C343D"/>
    <w:rsid w:val="005E2F34"/>
    <w:rsid w:val="00635209"/>
    <w:rsid w:val="006C3E61"/>
    <w:rsid w:val="006C47FD"/>
    <w:rsid w:val="006E30E0"/>
    <w:rsid w:val="0072312D"/>
    <w:rsid w:val="007642AF"/>
    <w:rsid w:val="007B6576"/>
    <w:rsid w:val="007C0E85"/>
    <w:rsid w:val="008274FF"/>
    <w:rsid w:val="008B3402"/>
    <w:rsid w:val="008C7EFD"/>
    <w:rsid w:val="00907007"/>
    <w:rsid w:val="009153BF"/>
    <w:rsid w:val="00922F1F"/>
    <w:rsid w:val="00936997"/>
    <w:rsid w:val="00952357"/>
    <w:rsid w:val="00995CF9"/>
    <w:rsid w:val="009A2AF1"/>
    <w:rsid w:val="009B69C6"/>
    <w:rsid w:val="009C3BD5"/>
    <w:rsid w:val="00A04E8E"/>
    <w:rsid w:val="00A50ABE"/>
    <w:rsid w:val="00A64487"/>
    <w:rsid w:val="00A66D58"/>
    <w:rsid w:val="00A776BB"/>
    <w:rsid w:val="00A97788"/>
    <w:rsid w:val="00AD50B8"/>
    <w:rsid w:val="00AF2AB3"/>
    <w:rsid w:val="00B407F1"/>
    <w:rsid w:val="00B86B5F"/>
    <w:rsid w:val="00BF4CC2"/>
    <w:rsid w:val="00C11A52"/>
    <w:rsid w:val="00C50384"/>
    <w:rsid w:val="00C51594"/>
    <w:rsid w:val="00C6114D"/>
    <w:rsid w:val="00C72B4C"/>
    <w:rsid w:val="00CA34AB"/>
    <w:rsid w:val="00CA377C"/>
    <w:rsid w:val="00CB5B27"/>
    <w:rsid w:val="00CC1CED"/>
    <w:rsid w:val="00CF10D9"/>
    <w:rsid w:val="00D204EB"/>
    <w:rsid w:val="00DA1B0F"/>
    <w:rsid w:val="00DA7163"/>
    <w:rsid w:val="00DC5876"/>
    <w:rsid w:val="00DE17E5"/>
    <w:rsid w:val="00E11CF8"/>
    <w:rsid w:val="00E366BE"/>
    <w:rsid w:val="00E557EC"/>
    <w:rsid w:val="00E7616C"/>
    <w:rsid w:val="00E84FEF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00FD7594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79077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othivanla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Nhất Linh - TT Khảo thí</cp:lastModifiedBy>
  <cp:revision>3</cp:revision>
  <dcterms:created xsi:type="dcterms:W3CDTF">2021-11-07T02:30:00Z</dcterms:created>
  <dcterms:modified xsi:type="dcterms:W3CDTF">2021-11-08T04:32:00Z</dcterms:modified>
</cp:coreProperties>
</file>