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DD7473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DD7473">
        <w:tc>
          <w:tcPr>
            <w:tcW w:w="5948" w:type="dxa"/>
            <w:gridSpan w:val="3"/>
            <w:hideMark/>
          </w:tcPr>
          <w:p w14:paraId="2788E26B" w14:textId="288901AB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D7473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4962EC13" w14:textId="620FCC4E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E4FE7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DD7473">
        <w:tc>
          <w:tcPr>
            <w:tcW w:w="10200" w:type="dxa"/>
            <w:gridSpan w:val="6"/>
            <w:vAlign w:val="center"/>
            <w:hideMark/>
          </w:tcPr>
          <w:p w14:paraId="2019F53E" w14:textId="7211B2EB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   </w:t>
            </w:r>
            <w:r w:rsidR="00DD7473">
              <w:rPr>
                <w:spacing w:val="-4"/>
                <w:sz w:val="24"/>
              </w:rPr>
              <w:t>DTL0130</w:t>
            </w:r>
            <w:r>
              <w:rPr>
                <w:spacing w:val="-4"/>
                <w:sz w:val="24"/>
              </w:rPr>
              <w:t xml:space="preserve">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870739">
              <w:rPr>
                <w:sz w:val="24"/>
              </w:rPr>
              <w:t>Tâm</w:t>
            </w:r>
            <w:proofErr w:type="spellEnd"/>
            <w:r w:rsidR="00870739">
              <w:rPr>
                <w:sz w:val="24"/>
              </w:rPr>
              <w:t xml:space="preserve"> </w:t>
            </w:r>
            <w:proofErr w:type="spellStart"/>
            <w:r w:rsidR="00870739">
              <w:rPr>
                <w:sz w:val="24"/>
              </w:rPr>
              <w:t>lý</w:t>
            </w:r>
            <w:proofErr w:type="spellEnd"/>
            <w:r w:rsidR="00870739">
              <w:rPr>
                <w:sz w:val="24"/>
              </w:rPr>
              <w:t xml:space="preserve"> </w:t>
            </w:r>
            <w:proofErr w:type="spellStart"/>
            <w:r w:rsidR="00870739">
              <w:rPr>
                <w:sz w:val="24"/>
              </w:rPr>
              <w:t>học</w:t>
            </w:r>
            <w:proofErr w:type="spellEnd"/>
            <w:r w:rsidR="00870739">
              <w:rPr>
                <w:sz w:val="24"/>
              </w:rPr>
              <w:t xml:space="preserve"> </w:t>
            </w:r>
            <w:proofErr w:type="spellStart"/>
            <w:r w:rsidR="00870739">
              <w:rPr>
                <w:sz w:val="24"/>
              </w:rPr>
              <w:t>Giáo</w:t>
            </w:r>
            <w:proofErr w:type="spellEnd"/>
            <w:r w:rsidR="00870739">
              <w:rPr>
                <w:sz w:val="24"/>
              </w:rPr>
              <w:t xml:space="preserve"> </w:t>
            </w:r>
            <w:proofErr w:type="spellStart"/>
            <w:r w:rsidR="00870739">
              <w:rPr>
                <w:sz w:val="24"/>
              </w:rPr>
              <w:t>dục</w:t>
            </w:r>
            <w:proofErr w:type="spellEnd"/>
            <w:r>
              <w:rPr>
                <w:sz w:val="24"/>
              </w:rPr>
              <w:t xml:space="preserve">                   </w:t>
            </w:r>
          </w:p>
        </w:tc>
      </w:tr>
      <w:tr w:rsidR="00CB5B27" w14:paraId="1C266CED" w14:textId="77777777" w:rsidTr="00DD7473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1AE1FD2D" w:rsidR="00CB5B27" w:rsidRDefault="00DD7473" w:rsidP="00870739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211_DTL0130_01, 02, 03</w:t>
            </w:r>
          </w:p>
        </w:tc>
      </w:tr>
      <w:tr w:rsidR="00CB5B27" w14:paraId="2866CC71" w14:textId="77777777" w:rsidTr="00DD7473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7045744F" w:rsidR="00CB5B27" w:rsidRDefault="00DD747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14 </w:t>
            </w:r>
            <w:proofErr w:type="spellStart"/>
            <w:r>
              <w:rPr>
                <w:spacing w:val="-4"/>
                <w:sz w:val="24"/>
              </w:rPr>
              <w:t>ngày</w:t>
            </w:r>
            <w:proofErr w:type="spellEnd"/>
          </w:p>
        </w:tc>
      </w:tr>
      <w:tr w:rsidR="00CB5B27" w14:paraId="2025CD88" w14:textId="77777777" w:rsidTr="00DD7473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2C56F6BD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Dự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án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Đồ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án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Bài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tập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lớn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DD7473">
        <w:tc>
          <w:tcPr>
            <w:tcW w:w="10200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338BFE46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</w:p>
          <w:p w14:paraId="2D59A506" w14:textId="66510366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7473">
              <w:rPr>
                <w:rStyle w:val="eop"/>
                <w:color w:val="000000" w:themeColor="text1"/>
                <w:sz w:val="24"/>
              </w:rPr>
              <w:t xml:space="preserve">SV </w:t>
            </w:r>
            <w:r>
              <w:rPr>
                <w:rStyle w:val="eop"/>
                <w:color w:val="000000" w:themeColor="text1"/>
                <w:sz w:val="24"/>
              </w:rPr>
              <w:t xml:space="preserve">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pdf</w:t>
            </w:r>
            <w:r w:rsidR="00215969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lên</w:t>
            </w:r>
            <w:proofErr w:type="spellEnd"/>
            <w:r w:rsidR="00DD7473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="00DD7473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</w:p>
          <w:p w14:paraId="631C8F99" w14:textId="0102FFC2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36FCC195" w14:textId="0280A20C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</w:p>
    <w:p w14:paraId="1BD558CA" w14:textId="704F5FEF" w:rsidR="00DD7473" w:rsidRDefault="00DD7473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làm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một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chủ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>:</w:t>
      </w:r>
    </w:p>
    <w:p w14:paraId="30204FD5" w14:textId="77777777" w:rsidR="00DD7473" w:rsidRDefault="00DD7473" w:rsidP="00BE4EF0">
      <w:pPr>
        <w:tabs>
          <w:tab w:val="left" w:pos="1060"/>
        </w:tabs>
        <w:ind w:left="142"/>
        <w:jc w:val="both"/>
        <w:rPr>
          <w:b/>
          <w:szCs w:val="26"/>
        </w:rPr>
      </w:pPr>
    </w:p>
    <w:p w14:paraId="0AD78101" w14:textId="73B71060" w:rsidR="00DD7473" w:rsidRPr="002B4ACE" w:rsidRDefault="00DD7473" w:rsidP="00BE4EF0">
      <w:pPr>
        <w:pStyle w:val="ListParagraph"/>
        <w:numPr>
          <w:ilvl w:val="0"/>
          <w:numId w:val="3"/>
        </w:numPr>
        <w:jc w:val="both"/>
        <w:rPr>
          <w:bCs/>
          <w:szCs w:val="26"/>
        </w:rPr>
      </w:pPr>
      <w:bookmarkStart w:id="0" w:name="_Hlk86649706"/>
      <w:proofErr w:type="spellStart"/>
      <w:r w:rsidRPr="002B4ACE">
        <w:rPr>
          <w:bCs/>
          <w:szCs w:val="26"/>
        </w:rPr>
        <w:t>Phân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tích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thực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trạng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hoạt</w:t>
      </w:r>
      <w:proofErr w:type="spellEnd"/>
      <w:r w:rsidRPr="002B4ACE">
        <w:rPr>
          <w:bCs/>
          <w:szCs w:val="26"/>
        </w:rPr>
        <w:t xml:space="preserve"> </w:t>
      </w:r>
      <w:bookmarkEnd w:id="0"/>
      <w:proofErr w:type="spellStart"/>
      <w:r w:rsidRPr="002B4ACE">
        <w:rPr>
          <w:bCs/>
          <w:szCs w:val="26"/>
        </w:rPr>
        <w:t>động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học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của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người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học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thuộc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một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trong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các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cấp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học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hiện</w:t>
      </w:r>
      <w:proofErr w:type="spellEnd"/>
      <w:r w:rsidRPr="002B4ACE">
        <w:rPr>
          <w:bCs/>
          <w:szCs w:val="26"/>
        </w:rPr>
        <w:t xml:space="preserve"> nay. </w:t>
      </w:r>
      <w:bookmarkStart w:id="1" w:name="_Hlk86649780"/>
      <w:proofErr w:type="spellStart"/>
      <w:r w:rsidRPr="002B4ACE">
        <w:rPr>
          <w:bCs/>
          <w:szCs w:val="26"/>
        </w:rPr>
        <w:t>Giải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pháp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để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nâng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cao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chất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lượng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hoạt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động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học</w:t>
      </w:r>
      <w:proofErr w:type="spellEnd"/>
      <w:r w:rsidR="002B4ACE" w:rsidRPr="002B4ACE">
        <w:rPr>
          <w:bCs/>
          <w:szCs w:val="26"/>
        </w:rPr>
        <w:t>.</w:t>
      </w:r>
    </w:p>
    <w:bookmarkEnd w:id="1"/>
    <w:p w14:paraId="087CB605" w14:textId="102CBC48" w:rsidR="00DD7473" w:rsidRPr="002B4ACE" w:rsidRDefault="00DD7473" w:rsidP="00BE4EF0">
      <w:pPr>
        <w:pStyle w:val="ListParagraph"/>
        <w:numPr>
          <w:ilvl w:val="0"/>
          <w:numId w:val="3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2B4ACE">
        <w:rPr>
          <w:bCs/>
          <w:szCs w:val="26"/>
        </w:rPr>
        <w:t>Phân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tích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thực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trạng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hoạt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động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dạy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thuộc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một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trong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các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cấp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học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hiện</w:t>
      </w:r>
      <w:proofErr w:type="spellEnd"/>
      <w:r w:rsidRPr="002B4ACE">
        <w:rPr>
          <w:bCs/>
          <w:szCs w:val="26"/>
        </w:rPr>
        <w:t xml:space="preserve"> nay</w:t>
      </w:r>
      <w:r w:rsidR="002B4ACE" w:rsidRPr="002B4ACE">
        <w:rPr>
          <w:bCs/>
          <w:szCs w:val="26"/>
        </w:rPr>
        <w:t xml:space="preserve">. </w:t>
      </w:r>
      <w:proofErr w:type="spellStart"/>
      <w:r w:rsidR="002B4ACE" w:rsidRPr="002B4ACE">
        <w:rPr>
          <w:bCs/>
          <w:szCs w:val="26"/>
        </w:rPr>
        <w:t>Giải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pháp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để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nâng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cao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chất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lượng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hoạt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2B4ACE" w:rsidRPr="002B4ACE">
        <w:rPr>
          <w:bCs/>
          <w:szCs w:val="26"/>
        </w:rPr>
        <w:t>động</w:t>
      </w:r>
      <w:proofErr w:type="spellEnd"/>
      <w:r w:rsidR="002B4ACE" w:rsidRPr="002B4ACE">
        <w:rPr>
          <w:bCs/>
          <w:szCs w:val="26"/>
        </w:rPr>
        <w:t xml:space="preserve"> </w:t>
      </w:r>
      <w:proofErr w:type="spellStart"/>
      <w:r w:rsidR="00747DCD">
        <w:rPr>
          <w:bCs/>
          <w:szCs w:val="26"/>
        </w:rPr>
        <w:t>dạy</w:t>
      </w:r>
      <w:proofErr w:type="spellEnd"/>
      <w:r w:rsidR="002B4ACE" w:rsidRPr="002B4ACE">
        <w:rPr>
          <w:bCs/>
          <w:szCs w:val="26"/>
        </w:rPr>
        <w:t>.</w:t>
      </w:r>
    </w:p>
    <w:p w14:paraId="335F8933" w14:textId="3D897206" w:rsidR="00DD7473" w:rsidRPr="002B4ACE" w:rsidRDefault="002B4ACE" w:rsidP="00BE4EF0">
      <w:pPr>
        <w:pStyle w:val="ListParagraph"/>
        <w:numPr>
          <w:ilvl w:val="0"/>
          <w:numId w:val="3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2B4ACE">
        <w:rPr>
          <w:bCs/>
          <w:szCs w:val="26"/>
        </w:rPr>
        <w:t>Phân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tích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thực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trạng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hoạt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động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</w:t>
      </w:r>
      <w:r w:rsidR="00DD7473" w:rsidRPr="002B4ACE">
        <w:rPr>
          <w:bCs/>
          <w:szCs w:val="26"/>
        </w:rPr>
        <w:t>oạt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động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quản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lý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lớp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học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hiện</w:t>
      </w:r>
      <w:proofErr w:type="spellEnd"/>
      <w:r w:rsidR="00DD7473" w:rsidRPr="002B4ACE">
        <w:rPr>
          <w:bCs/>
          <w:szCs w:val="26"/>
        </w:rPr>
        <w:t xml:space="preserve"> nay</w:t>
      </w:r>
    </w:p>
    <w:p w14:paraId="731F49E2" w14:textId="1F3FCBA8" w:rsidR="00DD7473" w:rsidRPr="002B4ACE" w:rsidRDefault="002B4ACE" w:rsidP="00BE4EF0">
      <w:pPr>
        <w:pStyle w:val="ListParagraph"/>
        <w:numPr>
          <w:ilvl w:val="0"/>
          <w:numId w:val="3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2B4ACE">
        <w:rPr>
          <w:bCs/>
          <w:szCs w:val="26"/>
        </w:rPr>
        <w:t>Phân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tích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thực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trạng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khó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khăn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tâm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lý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nói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chung</w:t>
      </w:r>
      <w:proofErr w:type="spellEnd"/>
      <w:r w:rsidR="00DD7473" w:rsidRPr="002B4ACE">
        <w:rPr>
          <w:bCs/>
          <w:szCs w:val="26"/>
        </w:rPr>
        <w:t xml:space="preserve"> (</w:t>
      </w:r>
      <w:proofErr w:type="spellStart"/>
      <w:r w:rsidR="00DD7473" w:rsidRPr="002B4ACE">
        <w:rPr>
          <w:bCs/>
          <w:szCs w:val="26"/>
        </w:rPr>
        <w:t>hoặc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khó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khăn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tâm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lý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trong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học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tập</w:t>
      </w:r>
      <w:proofErr w:type="spellEnd"/>
      <w:r w:rsidR="00DD7473" w:rsidRPr="002B4ACE">
        <w:rPr>
          <w:bCs/>
          <w:szCs w:val="26"/>
        </w:rPr>
        <w:t xml:space="preserve">) </w:t>
      </w:r>
      <w:proofErr w:type="spellStart"/>
      <w:r w:rsidR="00DD7473" w:rsidRPr="002B4ACE">
        <w:rPr>
          <w:bCs/>
          <w:szCs w:val="26"/>
        </w:rPr>
        <w:t>của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người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học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thuộc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một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trong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các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cấp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học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hiện</w:t>
      </w:r>
      <w:proofErr w:type="spellEnd"/>
      <w:r w:rsidRPr="002B4ACE">
        <w:rPr>
          <w:bCs/>
          <w:szCs w:val="26"/>
        </w:rPr>
        <w:t xml:space="preserve"> nay. </w:t>
      </w:r>
      <w:proofErr w:type="spellStart"/>
      <w:r w:rsidRPr="002B4ACE">
        <w:rPr>
          <w:bCs/>
          <w:szCs w:val="26"/>
        </w:rPr>
        <w:t>Giải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pháp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để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giảm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khó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khăn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tâm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lý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cho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người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học</w:t>
      </w:r>
      <w:proofErr w:type="spellEnd"/>
      <w:r w:rsidR="00747DCD">
        <w:rPr>
          <w:bCs/>
          <w:szCs w:val="26"/>
        </w:rPr>
        <w:t>.</w:t>
      </w:r>
    </w:p>
    <w:p w14:paraId="12625392" w14:textId="35BED0EB" w:rsidR="00DD7473" w:rsidRPr="002B4ACE" w:rsidRDefault="002B4ACE" w:rsidP="00BE4EF0">
      <w:pPr>
        <w:pStyle w:val="ListParagraph"/>
        <w:numPr>
          <w:ilvl w:val="0"/>
          <w:numId w:val="3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2B4ACE">
        <w:rPr>
          <w:bCs/>
          <w:szCs w:val="26"/>
        </w:rPr>
        <w:t>Phân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tích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thực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trạng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</w:t>
      </w:r>
      <w:r w:rsidR="00DD7473" w:rsidRPr="002B4ACE">
        <w:rPr>
          <w:bCs/>
          <w:szCs w:val="26"/>
        </w:rPr>
        <w:t>oạt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động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hỗ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trợ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tâm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lý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trong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trường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học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hiện</w:t>
      </w:r>
      <w:proofErr w:type="spellEnd"/>
      <w:r w:rsidR="00DD7473" w:rsidRPr="002B4ACE">
        <w:rPr>
          <w:bCs/>
          <w:szCs w:val="26"/>
        </w:rPr>
        <w:t xml:space="preserve"> nay</w:t>
      </w:r>
      <w:r w:rsidRPr="002B4ACE">
        <w:rPr>
          <w:bCs/>
          <w:szCs w:val="26"/>
        </w:rPr>
        <w:t xml:space="preserve">. </w:t>
      </w:r>
      <w:proofErr w:type="spellStart"/>
      <w:r w:rsidRPr="002B4ACE">
        <w:rPr>
          <w:bCs/>
          <w:szCs w:val="26"/>
        </w:rPr>
        <w:t>Giải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pháp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để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nâng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cao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chất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lượng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hoạt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động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="00747DCD" w:rsidRPr="002B4ACE">
        <w:rPr>
          <w:bCs/>
          <w:szCs w:val="26"/>
        </w:rPr>
        <w:t>hỗ</w:t>
      </w:r>
      <w:proofErr w:type="spellEnd"/>
      <w:r w:rsidR="00747DCD" w:rsidRPr="002B4ACE">
        <w:rPr>
          <w:bCs/>
          <w:szCs w:val="26"/>
        </w:rPr>
        <w:t xml:space="preserve"> </w:t>
      </w:r>
      <w:proofErr w:type="spellStart"/>
      <w:r w:rsidR="00747DCD" w:rsidRPr="002B4ACE">
        <w:rPr>
          <w:bCs/>
          <w:szCs w:val="26"/>
        </w:rPr>
        <w:t>trợ</w:t>
      </w:r>
      <w:proofErr w:type="spellEnd"/>
      <w:r w:rsidR="00747DCD" w:rsidRPr="002B4ACE">
        <w:rPr>
          <w:bCs/>
          <w:szCs w:val="26"/>
        </w:rPr>
        <w:t xml:space="preserve"> </w:t>
      </w:r>
      <w:proofErr w:type="spellStart"/>
      <w:r w:rsidR="00747DCD" w:rsidRPr="002B4ACE">
        <w:rPr>
          <w:bCs/>
          <w:szCs w:val="26"/>
        </w:rPr>
        <w:t>tâm</w:t>
      </w:r>
      <w:proofErr w:type="spellEnd"/>
      <w:r w:rsidR="00747DCD" w:rsidRPr="002B4ACE">
        <w:rPr>
          <w:bCs/>
          <w:szCs w:val="26"/>
        </w:rPr>
        <w:t xml:space="preserve"> </w:t>
      </w:r>
      <w:proofErr w:type="spellStart"/>
      <w:r w:rsidR="00747DCD" w:rsidRPr="002B4ACE">
        <w:rPr>
          <w:bCs/>
          <w:szCs w:val="26"/>
        </w:rPr>
        <w:t>lý</w:t>
      </w:r>
      <w:proofErr w:type="spellEnd"/>
      <w:r w:rsidR="00747DCD" w:rsidRPr="002B4ACE">
        <w:rPr>
          <w:bCs/>
          <w:szCs w:val="26"/>
        </w:rPr>
        <w:t xml:space="preserve"> </w:t>
      </w:r>
      <w:proofErr w:type="spellStart"/>
      <w:r w:rsidR="00747DCD" w:rsidRPr="002B4ACE">
        <w:rPr>
          <w:bCs/>
          <w:szCs w:val="26"/>
        </w:rPr>
        <w:t>trong</w:t>
      </w:r>
      <w:proofErr w:type="spellEnd"/>
      <w:r w:rsidR="00747DCD" w:rsidRPr="002B4ACE">
        <w:rPr>
          <w:bCs/>
          <w:szCs w:val="26"/>
        </w:rPr>
        <w:t xml:space="preserve"> </w:t>
      </w:r>
      <w:proofErr w:type="spellStart"/>
      <w:r w:rsidR="00747DCD" w:rsidRPr="002B4ACE">
        <w:rPr>
          <w:bCs/>
          <w:szCs w:val="26"/>
        </w:rPr>
        <w:t>trường</w:t>
      </w:r>
      <w:proofErr w:type="spellEnd"/>
      <w:r w:rsidR="00747DCD" w:rsidRPr="002B4ACE">
        <w:rPr>
          <w:bCs/>
          <w:szCs w:val="26"/>
        </w:rPr>
        <w:t xml:space="preserve"> </w:t>
      </w:r>
      <w:proofErr w:type="spellStart"/>
      <w:r w:rsidR="00747DCD" w:rsidRPr="002B4ACE">
        <w:rPr>
          <w:bCs/>
          <w:szCs w:val="26"/>
        </w:rPr>
        <w:t>học</w:t>
      </w:r>
      <w:proofErr w:type="spellEnd"/>
    </w:p>
    <w:p w14:paraId="62D6C4AA" w14:textId="0498BC94" w:rsidR="00DD7473" w:rsidRDefault="002B4ACE" w:rsidP="00BE4EF0">
      <w:pPr>
        <w:pStyle w:val="ListParagraph"/>
        <w:numPr>
          <w:ilvl w:val="0"/>
          <w:numId w:val="3"/>
        </w:numPr>
        <w:jc w:val="both"/>
        <w:rPr>
          <w:bCs/>
          <w:szCs w:val="26"/>
        </w:rPr>
      </w:pPr>
      <w:proofErr w:type="spellStart"/>
      <w:r w:rsidRPr="002B4ACE">
        <w:rPr>
          <w:bCs/>
          <w:szCs w:val="26"/>
        </w:rPr>
        <w:t>Phân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tích</w:t>
      </w:r>
      <w:proofErr w:type="spellEnd"/>
      <w:r w:rsidRPr="002B4ACE">
        <w:rPr>
          <w:bCs/>
          <w:szCs w:val="26"/>
        </w:rPr>
        <w:t xml:space="preserve"> </w:t>
      </w:r>
      <w:proofErr w:type="spellStart"/>
      <w:r w:rsidRPr="002B4ACE">
        <w:rPr>
          <w:bCs/>
          <w:szCs w:val="26"/>
        </w:rPr>
        <w:t>u</w:t>
      </w:r>
      <w:r w:rsidR="00DD7473" w:rsidRPr="002B4ACE">
        <w:rPr>
          <w:bCs/>
          <w:szCs w:val="26"/>
        </w:rPr>
        <w:t>y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tín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của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người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giáo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viên</w:t>
      </w:r>
      <w:proofErr w:type="spellEnd"/>
      <w:r w:rsidR="00DD7473" w:rsidRPr="002B4ACE">
        <w:rPr>
          <w:bCs/>
          <w:szCs w:val="26"/>
        </w:rPr>
        <w:t xml:space="preserve"> </w:t>
      </w:r>
      <w:proofErr w:type="spellStart"/>
      <w:r w:rsidR="00DD7473" w:rsidRPr="002B4ACE">
        <w:rPr>
          <w:bCs/>
          <w:szCs w:val="26"/>
        </w:rPr>
        <w:t>hiện</w:t>
      </w:r>
      <w:proofErr w:type="spellEnd"/>
      <w:r w:rsidR="00DD7473" w:rsidRPr="002B4ACE">
        <w:rPr>
          <w:bCs/>
          <w:szCs w:val="26"/>
        </w:rPr>
        <w:t xml:space="preserve"> nay</w:t>
      </w:r>
    </w:p>
    <w:p w14:paraId="72872C90" w14:textId="77777777" w:rsidR="002B4ACE" w:rsidRPr="00747DCD" w:rsidRDefault="002B4ACE" w:rsidP="00BE4EF0">
      <w:pPr>
        <w:ind w:left="360"/>
        <w:jc w:val="both"/>
        <w:rPr>
          <w:bCs/>
          <w:szCs w:val="26"/>
        </w:rPr>
      </w:pPr>
    </w:p>
    <w:p w14:paraId="49F58591" w14:textId="62E098C9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095E5C03" w14:textId="047E8E1C" w:rsidR="00BE4EF0" w:rsidRPr="00BE4EF0" w:rsidRDefault="00BE4EF0" w:rsidP="00BE4EF0">
      <w:pPr>
        <w:pStyle w:val="ListParagraph"/>
        <w:numPr>
          <w:ilvl w:val="0"/>
          <w:numId w:val="5"/>
        </w:numPr>
        <w:jc w:val="both"/>
        <w:rPr>
          <w:szCs w:val="26"/>
        </w:rPr>
      </w:pPr>
      <w:proofErr w:type="spellStart"/>
      <w:r w:rsidRPr="00BE4EF0">
        <w:rPr>
          <w:rFonts w:eastAsia="Spica Neue"/>
          <w:kern w:val="24"/>
          <w:szCs w:val="26"/>
        </w:rPr>
        <w:t>Cấu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trúc</w:t>
      </w:r>
      <w:proofErr w:type="spellEnd"/>
      <w:r w:rsidRPr="00BE4EF0">
        <w:rPr>
          <w:rFonts w:eastAsia="Spica Neue"/>
          <w:kern w:val="24"/>
          <w:szCs w:val="26"/>
        </w:rPr>
        <w:t xml:space="preserve">: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bìa</w:t>
      </w:r>
      <w:proofErr w:type="spellEnd"/>
      <w:r w:rsidRPr="00BE4EF0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nội</w:t>
      </w:r>
      <w:proofErr w:type="spellEnd"/>
      <w:r w:rsidRPr="00BE4EF0">
        <w:rPr>
          <w:rFonts w:eastAsia="Spica Neue"/>
          <w:kern w:val="24"/>
          <w:szCs w:val="26"/>
        </w:rPr>
        <w:t xml:space="preserve"> dung</w:t>
      </w:r>
      <w:r w:rsidR="00215969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tài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liệu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tham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khảo</w:t>
      </w:r>
      <w:proofErr w:type="spellEnd"/>
      <w:r w:rsidRPr="00BE4EF0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phụ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lục</w:t>
      </w:r>
      <w:proofErr w:type="spellEnd"/>
      <w:r w:rsidRPr="00BE4EF0">
        <w:rPr>
          <w:rFonts w:eastAsia="Spica Neue"/>
          <w:kern w:val="24"/>
          <w:szCs w:val="26"/>
        </w:rPr>
        <w:t xml:space="preserve"> (</w:t>
      </w:r>
      <w:proofErr w:type="spellStart"/>
      <w:r w:rsidRPr="00BE4EF0">
        <w:rPr>
          <w:rFonts w:eastAsia="Spica Neue"/>
          <w:kern w:val="24"/>
          <w:szCs w:val="26"/>
        </w:rPr>
        <w:t>nếu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có</w:t>
      </w:r>
      <w:proofErr w:type="spellEnd"/>
      <w:r w:rsidRPr="00BE4EF0">
        <w:rPr>
          <w:rFonts w:eastAsia="Spica Neue"/>
          <w:kern w:val="24"/>
          <w:szCs w:val="26"/>
        </w:rPr>
        <w:t>)</w:t>
      </w:r>
    </w:p>
    <w:p w14:paraId="03FC99FD" w14:textId="78AC16EF" w:rsidR="00BE4EF0" w:rsidRPr="00BE4EF0" w:rsidRDefault="00BE4EF0" w:rsidP="00BE4EF0">
      <w:pPr>
        <w:pStyle w:val="ListParagraph"/>
        <w:numPr>
          <w:ilvl w:val="0"/>
          <w:numId w:val="5"/>
        </w:numPr>
        <w:jc w:val="both"/>
        <w:rPr>
          <w:szCs w:val="26"/>
        </w:rPr>
      </w:pPr>
      <w:proofErr w:type="spellStart"/>
      <w:r w:rsidRPr="00BE4EF0">
        <w:rPr>
          <w:rFonts w:eastAsia="Spica Neue"/>
          <w:kern w:val="24"/>
          <w:szCs w:val="26"/>
        </w:rPr>
        <w:t>Mẫu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định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dạng</w:t>
      </w:r>
      <w:proofErr w:type="spellEnd"/>
      <w:r w:rsidRPr="00BE4EF0">
        <w:rPr>
          <w:rFonts w:eastAsia="Spica Neue"/>
          <w:kern w:val="24"/>
          <w:szCs w:val="26"/>
        </w:rPr>
        <w:t xml:space="preserve">: </w:t>
      </w:r>
    </w:p>
    <w:p w14:paraId="43C2A0E6" w14:textId="2B1B6FFC" w:rsidR="00BE4EF0" w:rsidRPr="00BE4EF0" w:rsidRDefault="00BE4EF0" w:rsidP="00BE4EF0">
      <w:pPr>
        <w:pStyle w:val="ListParagraph"/>
        <w:rPr>
          <w:szCs w:val="26"/>
        </w:rPr>
      </w:pPr>
      <w:r w:rsidRPr="00BE4EF0">
        <w:rPr>
          <w:rFonts w:eastAsia="Spica Neue"/>
          <w:kern w:val="24"/>
          <w:szCs w:val="26"/>
        </w:rPr>
        <w:t>Size: 13</w:t>
      </w:r>
      <w:r>
        <w:rPr>
          <w:rFonts w:eastAsia="Spica Neue"/>
          <w:kern w:val="24"/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Font Unicode: Times New Roman</w:t>
      </w:r>
    </w:p>
    <w:p w14:paraId="5D524995" w14:textId="129C32C8" w:rsidR="00BE4EF0" w:rsidRDefault="00BE4EF0" w:rsidP="00BE4EF0">
      <w:pPr>
        <w:pStyle w:val="ListParagraph"/>
        <w:rPr>
          <w:rFonts w:eastAsia="Spica Neue"/>
          <w:kern w:val="24"/>
          <w:szCs w:val="26"/>
        </w:rPr>
      </w:pPr>
      <w:r w:rsidRPr="00BE4EF0">
        <w:rPr>
          <w:rFonts w:eastAsia="Spica Neue"/>
          <w:kern w:val="24"/>
          <w:szCs w:val="26"/>
        </w:rPr>
        <w:t>Top: 2cm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Bottom: 2cm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Left: 3cm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Right: 2cm</w:t>
      </w:r>
      <w:r>
        <w:rPr>
          <w:rFonts w:eastAsia="Spica Neue"/>
          <w:kern w:val="24"/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Line Spacing: 1.5 line</w:t>
      </w:r>
    </w:p>
    <w:p w14:paraId="0D54DB28" w14:textId="77777777" w:rsidR="00BE4EF0" w:rsidRPr="00BE4EF0" w:rsidRDefault="00BE4EF0" w:rsidP="00BE4EF0">
      <w:pPr>
        <w:pStyle w:val="ListParagraph"/>
        <w:rPr>
          <w:szCs w:val="26"/>
        </w:rPr>
      </w:pPr>
    </w:p>
    <w:p w14:paraId="4EA89591" w14:textId="698379F5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73EAA9F5" w14:textId="56D7F7F9" w:rsidR="00BE4EF0" w:rsidRPr="00BE4EF0" w:rsidRDefault="00BE4EF0" w:rsidP="00BE4EF0">
      <w:pPr>
        <w:pStyle w:val="ListParagraph"/>
        <w:numPr>
          <w:ilvl w:val="0"/>
          <w:numId w:val="6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BE4EF0">
        <w:rPr>
          <w:bCs/>
          <w:szCs w:val="26"/>
        </w:rPr>
        <w:t>Hình</w:t>
      </w:r>
      <w:proofErr w:type="spellEnd"/>
      <w:r w:rsidRPr="00BE4EF0">
        <w:rPr>
          <w:bCs/>
          <w:szCs w:val="26"/>
        </w:rPr>
        <w:t xml:space="preserve"> </w:t>
      </w:r>
      <w:proofErr w:type="spellStart"/>
      <w:r w:rsidRPr="00BE4EF0">
        <w:rPr>
          <w:bCs/>
          <w:szCs w:val="26"/>
        </w:rPr>
        <w:t>thức</w:t>
      </w:r>
      <w:proofErr w:type="spellEnd"/>
      <w:r w:rsidRPr="00BE4EF0">
        <w:rPr>
          <w:bCs/>
          <w:szCs w:val="26"/>
        </w:rPr>
        <w:t xml:space="preserve">: 1 </w:t>
      </w:r>
      <w:proofErr w:type="spellStart"/>
      <w:r w:rsidRPr="00BE4EF0">
        <w:rPr>
          <w:bCs/>
          <w:szCs w:val="26"/>
        </w:rPr>
        <w:t>điểm</w:t>
      </w:r>
      <w:proofErr w:type="spellEnd"/>
    </w:p>
    <w:p w14:paraId="3650F5EE" w14:textId="232880A4" w:rsidR="00BE4EF0" w:rsidRPr="00BE4EF0" w:rsidRDefault="00BE4EF0" w:rsidP="00BE4EF0">
      <w:pPr>
        <w:pStyle w:val="ListParagraph"/>
        <w:numPr>
          <w:ilvl w:val="0"/>
          <w:numId w:val="6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BE4EF0">
        <w:rPr>
          <w:bCs/>
          <w:szCs w:val="26"/>
        </w:rPr>
        <w:t>Nội</w:t>
      </w:r>
      <w:proofErr w:type="spellEnd"/>
      <w:r w:rsidRPr="00BE4EF0">
        <w:rPr>
          <w:bCs/>
          <w:szCs w:val="26"/>
        </w:rPr>
        <w:t xml:space="preserve"> dung: 9 </w:t>
      </w:r>
      <w:proofErr w:type="spellStart"/>
      <w:r w:rsidRPr="00BE4EF0">
        <w:rPr>
          <w:bCs/>
          <w:szCs w:val="26"/>
        </w:rPr>
        <w:t>điểm</w:t>
      </w:r>
      <w:proofErr w:type="spellEnd"/>
    </w:p>
    <w:p w14:paraId="1FAC4DC5" w14:textId="77777777" w:rsidR="00095344" w:rsidRPr="00BE4EF0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bCs/>
          <w:i/>
          <w:iCs/>
        </w:rPr>
      </w:pPr>
    </w:p>
    <w:p w14:paraId="2C1D484B" w14:textId="25C34E3F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DD7473">
        <w:rPr>
          <w:i/>
          <w:iCs/>
        </w:rPr>
        <w:t>30/10/2021</w:t>
      </w:r>
      <w:r w:rsidRPr="00CA34AB">
        <w:rPr>
          <w:i/>
          <w:iCs/>
        </w:rPr>
        <w:tab/>
      </w:r>
    </w:p>
    <w:p w14:paraId="19CFA4E2" w14:textId="6A2C1248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D7473">
        <w:t xml:space="preserve"> </w:t>
      </w:r>
      <w:proofErr w:type="spellStart"/>
      <w:r w:rsidR="00DD7473" w:rsidRPr="00DD7473">
        <w:rPr>
          <w:b/>
          <w:bCs/>
        </w:rPr>
        <w:t>ThS</w:t>
      </w:r>
      <w:proofErr w:type="spellEnd"/>
      <w:r w:rsidR="00DD7473" w:rsidRPr="00DD7473">
        <w:rPr>
          <w:b/>
          <w:bCs/>
        </w:rPr>
        <w:t xml:space="preserve">. </w:t>
      </w:r>
      <w:proofErr w:type="spellStart"/>
      <w:r w:rsidR="00DD7473" w:rsidRPr="00DD7473">
        <w:rPr>
          <w:b/>
          <w:bCs/>
        </w:rPr>
        <w:t>Trần</w:t>
      </w:r>
      <w:proofErr w:type="spellEnd"/>
      <w:r w:rsidR="00DD7473" w:rsidRPr="00DD7473">
        <w:rPr>
          <w:b/>
          <w:bCs/>
        </w:rPr>
        <w:t xml:space="preserve"> </w:t>
      </w:r>
      <w:proofErr w:type="spellStart"/>
      <w:r w:rsidR="00DD7473" w:rsidRPr="00DD7473">
        <w:rPr>
          <w:b/>
          <w:bCs/>
        </w:rPr>
        <w:t>Thư</w:t>
      </w:r>
      <w:proofErr w:type="spellEnd"/>
      <w:r w:rsidR="00DD7473" w:rsidRPr="00DD7473">
        <w:rPr>
          <w:b/>
          <w:bCs/>
        </w:rPr>
        <w:t xml:space="preserve"> </w:t>
      </w:r>
      <w:proofErr w:type="spellStart"/>
      <w:r w:rsidR="00DD7473" w:rsidRPr="00DD7473">
        <w:rPr>
          <w:b/>
          <w:bCs/>
        </w:rPr>
        <w:t>Hà</w:t>
      </w:r>
      <w:proofErr w:type="spellEnd"/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2B56FC63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</w:t>
      </w:r>
      <w:r w:rsidR="00EB0605">
        <w:rPr>
          <w:i/>
          <w:iCs/>
        </w:rPr>
        <w:t>01</w:t>
      </w:r>
      <w:r w:rsidR="00EB0605">
        <w:rPr>
          <w:i/>
          <w:iCs/>
          <w:lang w:val="vi-VN"/>
        </w:rPr>
        <w:t>/11/2021</w:t>
      </w:r>
      <w:r>
        <w:rPr>
          <w:i/>
          <w:iCs/>
        </w:rPr>
        <w:t xml:space="preserve"> </w:t>
      </w:r>
    </w:p>
    <w:p w14:paraId="6C1C6CD1" w14:textId="430C8F72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D7473">
        <w:rPr>
          <w:b/>
          <w:bCs/>
        </w:rPr>
        <w:t xml:space="preserve"> PGS.TS. Lê </w:t>
      </w:r>
      <w:proofErr w:type="spellStart"/>
      <w:r w:rsidR="00DD7473">
        <w:rPr>
          <w:b/>
          <w:bCs/>
        </w:rPr>
        <w:t>Thị</w:t>
      </w:r>
      <w:proofErr w:type="spellEnd"/>
      <w:r w:rsidR="00DD7473">
        <w:rPr>
          <w:b/>
          <w:bCs/>
        </w:rPr>
        <w:t xml:space="preserve"> Minh </w:t>
      </w:r>
      <w:proofErr w:type="spellStart"/>
      <w:r w:rsidR="00DD7473">
        <w:rPr>
          <w:b/>
          <w:bCs/>
        </w:rPr>
        <w:t>Hà</w:t>
      </w:r>
      <w:proofErr w:type="spellEnd"/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4AC30" w14:textId="77777777" w:rsidR="00D9582E" w:rsidRDefault="00D9582E" w:rsidP="00076A35">
      <w:r>
        <w:separator/>
      </w:r>
    </w:p>
  </w:endnote>
  <w:endnote w:type="continuationSeparator" w:id="0">
    <w:p w14:paraId="0ABADFB5" w14:textId="77777777" w:rsidR="00D9582E" w:rsidRDefault="00D9582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ica Neue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37F3" w14:textId="77777777" w:rsidR="00D9582E" w:rsidRDefault="00D9582E" w:rsidP="00076A35">
      <w:r>
        <w:separator/>
      </w:r>
    </w:p>
  </w:footnote>
  <w:footnote w:type="continuationSeparator" w:id="0">
    <w:p w14:paraId="79161AAE" w14:textId="77777777" w:rsidR="00D9582E" w:rsidRDefault="00D9582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4E6A"/>
    <w:multiLevelType w:val="hybridMultilevel"/>
    <w:tmpl w:val="FCACDAF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3013C9"/>
    <w:multiLevelType w:val="hybridMultilevel"/>
    <w:tmpl w:val="95CE7EA2"/>
    <w:lvl w:ilvl="0" w:tplc="A6303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488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5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6C3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2BD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6C4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E9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638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16EC"/>
    <w:multiLevelType w:val="hybridMultilevel"/>
    <w:tmpl w:val="075CD72E"/>
    <w:lvl w:ilvl="0" w:tplc="95EC00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4A6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6DE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CC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813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C9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C6A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827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0E4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54B4"/>
    <w:multiLevelType w:val="hybridMultilevel"/>
    <w:tmpl w:val="9CCA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7B80"/>
    <w:multiLevelType w:val="hybridMultilevel"/>
    <w:tmpl w:val="4994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15969"/>
    <w:rsid w:val="00220B5D"/>
    <w:rsid w:val="00225D3B"/>
    <w:rsid w:val="002260E2"/>
    <w:rsid w:val="00232393"/>
    <w:rsid w:val="00250BA8"/>
    <w:rsid w:val="002B4ACE"/>
    <w:rsid w:val="002C2161"/>
    <w:rsid w:val="002D5E96"/>
    <w:rsid w:val="002E4FE7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C343D"/>
    <w:rsid w:val="005D26F8"/>
    <w:rsid w:val="006156D2"/>
    <w:rsid w:val="00635209"/>
    <w:rsid w:val="00660EA0"/>
    <w:rsid w:val="006C3E61"/>
    <w:rsid w:val="006C47FD"/>
    <w:rsid w:val="006E30E0"/>
    <w:rsid w:val="0072312D"/>
    <w:rsid w:val="00747DCD"/>
    <w:rsid w:val="007642AF"/>
    <w:rsid w:val="007C0E85"/>
    <w:rsid w:val="008274FF"/>
    <w:rsid w:val="00870739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7770B"/>
    <w:rsid w:val="00B86B5F"/>
    <w:rsid w:val="00BE4EF0"/>
    <w:rsid w:val="00BF4CC2"/>
    <w:rsid w:val="00C6114D"/>
    <w:rsid w:val="00C72B4C"/>
    <w:rsid w:val="00CA34AB"/>
    <w:rsid w:val="00CA377C"/>
    <w:rsid w:val="00CB5B27"/>
    <w:rsid w:val="00CF10D9"/>
    <w:rsid w:val="00D204EB"/>
    <w:rsid w:val="00D9582E"/>
    <w:rsid w:val="00DA1B0F"/>
    <w:rsid w:val="00DA7163"/>
    <w:rsid w:val="00DC5876"/>
    <w:rsid w:val="00DD7473"/>
    <w:rsid w:val="00DE17E5"/>
    <w:rsid w:val="00E366BE"/>
    <w:rsid w:val="00E557EC"/>
    <w:rsid w:val="00E7616C"/>
    <w:rsid w:val="00E84FEF"/>
    <w:rsid w:val="00EB0605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10</cp:revision>
  <dcterms:created xsi:type="dcterms:W3CDTF">2021-11-01T01:53:00Z</dcterms:created>
  <dcterms:modified xsi:type="dcterms:W3CDTF">2021-11-01T03:42:00Z</dcterms:modified>
</cp:coreProperties>
</file>