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14:paraId="06ACA028" w14:textId="77777777" w:rsidTr="00CB5B27">
        <w:tc>
          <w:tcPr>
            <w:tcW w:w="5505" w:type="dxa"/>
            <w:gridSpan w:val="2"/>
            <w:hideMark/>
          </w:tcPr>
          <w:p w14:paraId="0F8D3B4C" w14:textId="77777777" w:rsidR="00CB5B27" w:rsidRDefault="00CB5B27">
            <w:pPr>
              <w:rPr>
                <w:sz w:val="24"/>
              </w:rPr>
            </w:pPr>
            <w:r>
              <w:rPr>
                <w:sz w:val="24"/>
              </w:rPr>
              <w:t>TRƯỜNG ĐẠI HỌC VĂN LANG</w:t>
            </w:r>
          </w:p>
        </w:tc>
        <w:tc>
          <w:tcPr>
            <w:tcW w:w="4696" w:type="dxa"/>
            <w:gridSpan w:val="4"/>
            <w:hideMark/>
          </w:tcPr>
          <w:p w14:paraId="38288CC1" w14:textId="77777777" w:rsidR="00CB5B27" w:rsidRDefault="00CB5B27">
            <w:pPr>
              <w:jc w:val="center"/>
              <w:rPr>
                <w:b/>
                <w:bCs/>
                <w:sz w:val="24"/>
              </w:rPr>
            </w:pPr>
            <w:r>
              <w:rPr>
                <w:b/>
                <w:bCs/>
                <w:sz w:val="24"/>
              </w:rPr>
              <w:t>ĐỀ THI KẾT THÚC HỌC PHẦN</w:t>
            </w:r>
          </w:p>
        </w:tc>
      </w:tr>
      <w:tr w:rsidR="00CB5B27" w14:paraId="105ECE38" w14:textId="77777777" w:rsidTr="00CB5B27">
        <w:tc>
          <w:tcPr>
            <w:tcW w:w="5949" w:type="dxa"/>
            <w:gridSpan w:val="3"/>
            <w:hideMark/>
          </w:tcPr>
          <w:p w14:paraId="2788E26B" w14:textId="6386B3BB" w:rsidR="00CB5B27" w:rsidRDefault="00CB5B27">
            <w:pPr>
              <w:spacing w:before="60"/>
              <w:rPr>
                <w:b/>
                <w:sz w:val="24"/>
              </w:rPr>
            </w:pPr>
            <w:r>
              <w:rPr>
                <w:b/>
                <w:color w:val="FF0000"/>
                <w:sz w:val="24"/>
              </w:rPr>
              <w:t xml:space="preserve">KHOA </w:t>
            </w:r>
            <w:r w:rsidR="00614FF1">
              <w:rPr>
                <w:b/>
                <w:color w:val="FF0000"/>
                <w:sz w:val="24"/>
              </w:rPr>
              <w:t>DU LỊCH</w:t>
            </w:r>
          </w:p>
        </w:tc>
        <w:tc>
          <w:tcPr>
            <w:tcW w:w="1655" w:type="dxa"/>
            <w:hideMark/>
          </w:tcPr>
          <w:p w14:paraId="4962EC13" w14:textId="3D2D12A5" w:rsidR="00CB5B27" w:rsidRDefault="00CB5B27">
            <w:pPr>
              <w:spacing w:before="60"/>
              <w:rPr>
                <w:b/>
                <w:bCs/>
                <w:sz w:val="24"/>
              </w:rPr>
            </w:pPr>
            <w:r>
              <w:rPr>
                <w:sz w:val="24"/>
              </w:rPr>
              <w:t xml:space="preserve">Học </w:t>
            </w:r>
            <w:proofErr w:type="gramStart"/>
            <w:r>
              <w:rPr>
                <w:sz w:val="24"/>
              </w:rPr>
              <w:t>kỳ:</w:t>
            </w:r>
            <w:r w:rsidR="00614FF1">
              <w:rPr>
                <w:sz w:val="24"/>
              </w:rPr>
              <w:t>I</w:t>
            </w:r>
            <w:proofErr w:type="gramEnd"/>
          </w:p>
        </w:tc>
        <w:tc>
          <w:tcPr>
            <w:tcW w:w="1168" w:type="dxa"/>
            <w:hideMark/>
          </w:tcPr>
          <w:p w14:paraId="7307807F" w14:textId="77777777" w:rsidR="00CB5B27" w:rsidRDefault="00CB5B27">
            <w:pPr>
              <w:spacing w:before="60"/>
              <w:rPr>
                <w:sz w:val="24"/>
              </w:rPr>
            </w:pPr>
            <w:r>
              <w:rPr>
                <w:sz w:val="24"/>
              </w:rPr>
              <w:t>Năm học:</w:t>
            </w:r>
          </w:p>
        </w:tc>
        <w:tc>
          <w:tcPr>
            <w:tcW w:w="1429" w:type="dxa"/>
            <w:hideMark/>
          </w:tcPr>
          <w:p w14:paraId="01D9820D" w14:textId="77777777" w:rsidR="00CB5B27" w:rsidRDefault="00CB5B27">
            <w:pPr>
              <w:spacing w:before="60"/>
              <w:rPr>
                <w:b/>
                <w:bCs/>
                <w:sz w:val="24"/>
              </w:rPr>
            </w:pPr>
            <w:r>
              <w:rPr>
                <w:b/>
                <w:bCs/>
                <w:color w:val="FF0000"/>
                <w:sz w:val="24"/>
              </w:rPr>
              <w:t>2021 - 2022</w:t>
            </w:r>
          </w:p>
        </w:tc>
      </w:tr>
      <w:tr w:rsidR="00CB5B27" w14:paraId="1EE20D2A" w14:textId="77777777" w:rsidTr="00CB5B27">
        <w:tc>
          <w:tcPr>
            <w:tcW w:w="10201" w:type="dxa"/>
            <w:gridSpan w:val="6"/>
            <w:vAlign w:val="center"/>
            <w:hideMark/>
          </w:tcPr>
          <w:p w14:paraId="2019F53E" w14:textId="7EA82F4A" w:rsidR="00CB5B27" w:rsidRDefault="00CB5B27">
            <w:pPr>
              <w:spacing w:before="120" w:after="60"/>
              <w:rPr>
                <w:spacing w:val="-4"/>
                <w:sz w:val="24"/>
              </w:rPr>
            </w:pPr>
            <w:r>
              <w:rPr>
                <w:spacing w:val="-4"/>
                <w:sz w:val="24"/>
              </w:rPr>
              <w:t xml:space="preserve">Mã học phần:  </w:t>
            </w:r>
            <w:r w:rsidR="00614FF1">
              <w:rPr>
                <w:rFonts w:ascii="Helvetica" w:hAnsi="Helvetica" w:cs="Helvetica"/>
                <w:b/>
                <w:bCs/>
                <w:color w:val="333333"/>
                <w:sz w:val="21"/>
                <w:szCs w:val="21"/>
                <w:shd w:val="clear" w:color="auto" w:fill="FFFFFF"/>
              </w:rPr>
              <w:t>211_7DL0080_01</w:t>
            </w:r>
            <w:r>
              <w:rPr>
                <w:spacing w:val="-4"/>
                <w:sz w:val="24"/>
              </w:rPr>
              <w:t xml:space="preserve">                                         </w:t>
            </w:r>
            <w:r>
              <w:rPr>
                <w:sz w:val="24"/>
              </w:rPr>
              <w:t xml:space="preserve">Tên học phần:  </w:t>
            </w:r>
            <w:r w:rsidR="001163A0">
              <w:rPr>
                <w:sz w:val="24"/>
              </w:rPr>
              <w:t>Quản trị dịch vụ khách hàng</w:t>
            </w:r>
            <w:r>
              <w:rPr>
                <w:sz w:val="24"/>
              </w:rPr>
              <w:t xml:space="preserve">              </w:t>
            </w:r>
          </w:p>
        </w:tc>
      </w:tr>
      <w:tr w:rsidR="00CB5B27" w14:paraId="1C266CED" w14:textId="77777777" w:rsidTr="00CB5B27">
        <w:tc>
          <w:tcPr>
            <w:tcW w:w="1973" w:type="dxa"/>
            <w:hideMark/>
          </w:tcPr>
          <w:p w14:paraId="611FBC3A" w14:textId="77777777" w:rsidR="00CB5B27" w:rsidRDefault="00CB5B27">
            <w:pPr>
              <w:spacing w:before="120" w:after="60"/>
              <w:rPr>
                <w:spacing w:val="-4"/>
                <w:sz w:val="24"/>
              </w:rPr>
            </w:pPr>
            <w:r>
              <w:rPr>
                <w:spacing w:val="-4"/>
                <w:sz w:val="24"/>
              </w:rPr>
              <w:t>Mã nhóm lớp HP:</w:t>
            </w:r>
          </w:p>
        </w:tc>
        <w:tc>
          <w:tcPr>
            <w:tcW w:w="8228" w:type="dxa"/>
            <w:gridSpan w:val="5"/>
            <w:vAlign w:val="center"/>
          </w:tcPr>
          <w:p w14:paraId="1984F136" w14:textId="77777777" w:rsidR="00CB5B27" w:rsidRDefault="00CB5B27">
            <w:pPr>
              <w:spacing w:before="120" w:after="60"/>
              <w:ind w:left="-57" w:right="-57"/>
              <w:rPr>
                <w:b/>
                <w:bCs/>
                <w:spacing w:val="-4"/>
                <w:sz w:val="24"/>
              </w:rPr>
            </w:pPr>
          </w:p>
        </w:tc>
      </w:tr>
      <w:tr w:rsidR="00CB5B27" w14:paraId="2866CC71" w14:textId="77777777" w:rsidTr="00CB5B27">
        <w:tc>
          <w:tcPr>
            <w:tcW w:w="1973" w:type="dxa"/>
            <w:hideMark/>
          </w:tcPr>
          <w:p w14:paraId="092D7E71" w14:textId="77777777" w:rsidR="00CB5B27" w:rsidRDefault="00CB5B27">
            <w:pPr>
              <w:spacing w:before="120" w:after="60"/>
              <w:rPr>
                <w:spacing w:val="-4"/>
                <w:sz w:val="24"/>
              </w:rPr>
            </w:pPr>
            <w:r>
              <w:rPr>
                <w:spacing w:val="-4"/>
                <w:sz w:val="24"/>
              </w:rPr>
              <w:t>Thời gian làm bài:</w:t>
            </w:r>
          </w:p>
        </w:tc>
        <w:tc>
          <w:tcPr>
            <w:tcW w:w="8228" w:type="dxa"/>
            <w:gridSpan w:val="5"/>
            <w:hideMark/>
          </w:tcPr>
          <w:p w14:paraId="31586D53" w14:textId="11E38319" w:rsidR="00CB5B27" w:rsidRDefault="001163A0">
            <w:pPr>
              <w:spacing w:before="120" w:after="60"/>
              <w:ind w:left="-57" w:right="-57"/>
              <w:rPr>
                <w:spacing w:val="-4"/>
                <w:sz w:val="24"/>
              </w:rPr>
            </w:pPr>
            <w:r>
              <w:rPr>
                <w:spacing w:val="-4"/>
                <w:sz w:val="24"/>
              </w:rPr>
              <w:t>14 ngày từ ngày kết thúc học phần</w:t>
            </w:r>
          </w:p>
        </w:tc>
      </w:tr>
      <w:tr w:rsidR="00CB5B27" w14:paraId="2025CD88" w14:textId="77777777" w:rsidTr="00CB5B27">
        <w:tc>
          <w:tcPr>
            <w:tcW w:w="1973" w:type="dxa"/>
            <w:hideMark/>
          </w:tcPr>
          <w:p w14:paraId="0ABDC2E0"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2CE9CB37" w14:textId="056C8B43" w:rsidR="00CB5B27" w:rsidRPr="00CB5B27" w:rsidRDefault="00CB5B27" w:rsidP="00CB5B27">
            <w:pPr>
              <w:tabs>
                <w:tab w:val="left" w:pos="1060"/>
              </w:tabs>
              <w:rPr>
                <w:szCs w:val="26"/>
              </w:rPr>
            </w:pPr>
            <w:r w:rsidRPr="00CB5B27">
              <w:rPr>
                <w:b/>
                <w:bCs/>
                <w:color w:val="1F4E79" w:themeColor="accent5" w:themeShade="80"/>
                <w:spacing w:val="-4"/>
                <w:sz w:val="24"/>
              </w:rPr>
              <w:t>Tiểu luận</w:t>
            </w:r>
            <w:r w:rsidR="007135B5">
              <w:rPr>
                <w:b/>
                <w:bCs/>
                <w:color w:val="1F4E79" w:themeColor="accent5" w:themeShade="80"/>
                <w:spacing w:val="-4"/>
                <w:sz w:val="24"/>
              </w:rPr>
              <w:t xml:space="preserve"> </w:t>
            </w:r>
            <w:r w:rsidR="00041B8A">
              <w:rPr>
                <w:b/>
                <w:bCs/>
                <w:color w:val="1F4E79" w:themeColor="accent5" w:themeShade="80"/>
                <w:spacing w:val="-4"/>
                <w:sz w:val="24"/>
              </w:rPr>
              <w:t>cá nhân</w:t>
            </w:r>
          </w:p>
        </w:tc>
      </w:tr>
      <w:tr w:rsidR="00CB5B27" w14:paraId="59BDD82B" w14:textId="77777777" w:rsidTr="00CB5B27">
        <w:tc>
          <w:tcPr>
            <w:tcW w:w="10201" w:type="dxa"/>
            <w:gridSpan w:val="6"/>
          </w:tcPr>
          <w:p w14:paraId="654A97FF" w14:textId="77777777" w:rsidR="00CB5B27" w:rsidRDefault="00CB5B27">
            <w:pPr>
              <w:pStyle w:val="Heading2"/>
              <w:outlineLvl w:val="1"/>
              <w:rPr>
                <w:b/>
                <w:bCs/>
                <w:color w:val="FF0000"/>
                <w:spacing w:val="-4"/>
                <w:sz w:val="2"/>
                <w:szCs w:val="2"/>
              </w:rPr>
            </w:pPr>
          </w:p>
          <w:p w14:paraId="79B5F750" w14:textId="494E4140" w:rsidR="00CB5B27" w:rsidRDefault="00CB5B27">
            <w:pPr>
              <w:pStyle w:val="Heading2"/>
              <w:outlineLvl w:val="1"/>
              <w:rPr>
                <w:b/>
                <w:bCs/>
                <w:color w:val="FF0000"/>
                <w:spacing w:val="-4"/>
                <w:sz w:val="24"/>
                <w:szCs w:val="24"/>
              </w:rPr>
            </w:pPr>
            <w:r>
              <w:rPr>
                <w:b/>
                <w:bCs/>
                <w:color w:val="FF0000"/>
                <w:spacing w:val="-4"/>
                <w:sz w:val="24"/>
                <w:szCs w:val="24"/>
              </w:rPr>
              <w:t xml:space="preserve">Cách thức nộp bài (Giảng viên ghi rõ): </w:t>
            </w:r>
          </w:p>
          <w:p w14:paraId="631C8F99" w14:textId="29CA2FDC" w:rsidR="00CB5B27" w:rsidRPr="00470289" w:rsidRDefault="00CB5B27">
            <w:pPr>
              <w:spacing w:before="120" w:after="60"/>
              <w:ind w:right="-57"/>
              <w:rPr>
                <w:color w:val="000000" w:themeColor="text1"/>
                <w:sz w:val="24"/>
              </w:rPr>
            </w:pPr>
            <w:r>
              <w:rPr>
                <w:rStyle w:val="eop"/>
                <w:color w:val="000000" w:themeColor="text1"/>
                <w:sz w:val="24"/>
              </w:rPr>
              <w:t>- Upload file bài làm (word)</w:t>
            </w:r>
          </w:p>
        </w:tc>
      </w:tr>
      <w:tr w:rsidR="00CB5B27" w14:paraId="24E2A036" w14:textId="77777777" w:rsidTr="00CB5B27">
        <w:tc>
          <w:tcPr>
            <w:tcW w:w="10201" w:type="dxa"/>
            <w:gridSpan w:val="6"/>
          </w:tcPr>
          <w:p w14:paraId="1433DE44" w14:textId="428F3924" w:rsidR="00CB5B27" w:rsidRDefault="00CB5B27">
            <w:pPr>
              <w:spacing w:line="360" w:lineRule="auto"/>
              <w:jc w:val="both"/>
              <w:rPr>
                <w:color w:val="000000" w:themeColor="text1"/>
                <w:szCs w:val="26"/>
              </w:rPr>
            </w:pP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23839019" w14:textId="520C7CCC" w:rsidR="00CA34AB" w:rsidRDefault="00CA34AB" w:rsidP="00ED2B3E">
      <w:pPr>
        <w:tabs>
          <w:tab w:val="left" w:pos="1060"/>
        </w:tabs>
        <w:spacing w:line="276" w:lineRule="auto"/>
        <w:ind w:left="142"/>
        <w:jc w:val="both"/>
        <w:rPr>
          <w:b/>
          <w:color w:val="FF0000"/>
          <w:szCs w:val="26"/>
        </w:rPr>
      </w:pPr>
      <w:r>
        <w:rPr>
          <w:b/>
          <w:color w:val="FF0000"/>
          <w:szCs w:val="26"/>
        </w:rPr>
        <w:t xml:space="preserve">Format </w:t>
      </w:r>
      <w:r w:rsidR="00E366BE">
        <w:rPr>
          <w:b/>
          <w:color w:val="FF0000"/>
          <w:szCs w:val="26"/>
        </w:rPr>
        <w:t>nội dung</w:t>
      </w:r>
      <w:r>
        <w:rPr>
          <w:b/>
          <w:color w:val="FF0000"/>
          <w:szCs w:val="26"/>
        </w:rPr>
        <w:t>:</w:t>
      </w:r>
    </w:p>
    <w:p w14:paraId="3746BDD8" w14:textId="77777777" w:rsidR="00400F29" w:rsidRDefault="00CA34AB" w:rsidP="00ED2B3E">
      <w:pPr>
        <w:tabs>
          <w:tab w:val="left" w:pos="1060"/>
        </w:tabs>
        <w:ind w:left="142"/>
        <w:rPr>
          <w:szCs w:val="26"/>
        </w:rPr>
      </w:pPr>
      <w:r>
        <w:rPr>
          <w:szCs w:val="26"/>
        </w:rPr>
        <w:t>- Font</w:t>
      </w:r>
      <w:r w:rsidR="00400F29">
        <w:rPr>
          <w:szCs w:val="26"/>
        </w:rPr>
        <w:t>:</w:t>
      </w:r>
      <w:r>
        <w:rPr>
          <w:szCs w:val="26"/>
        </w:rPr>
        <w:t xml:space="preserve"> Times New Roman</w:t>
      </w:r>
    </w:p>
    <w:p w14:paraId="2FD9BBBD" w14:textId="5A2A1B46" w:rsidR="00CA34AB" w:rsidRDefault="00400F29" w:rsidP="00ED2B3E">
      <w:pPr>
        <w:tabs>
          <w:tab w:val="left" w:pos="1060"/>
        </w:tabs>
        <w:ind w:left="142"/>
        <w:rPr>
          <w:szCs w:val="26"/>
        </w:rPr>
      </w:pPr>
      <w:r>
        <w:rPr>
          <w:szCs w:val="26"/>
        </w:rPr>
        <w:t>-</w:t>
      </w:r>
      <w:r w:rsidR="00CA34AB">
        <w:rPr>
          <w:szCs w:val="26"/>
        </w:rPr>
        <w:t xml:space="preserve"> Size</w:t>
      </w:r>
      <w:r>
        <w:rPr>
          <w:szCs w:val="26"/>
        </w:rPr>
        <w:t>:</w:t>
      </w:r>
      <w:r w:rsidR="00CA34AB">
        <w:rPr>
          <w:szCs w:val="26"/>
        </w:rPr>
        <w:t xml:space="preserve"> 13</w:t>
      </w:r>
    </w:p>
    <w:p w14:paraId="44454B41" w14:textId="70712160" w:rsidR="00CA34AB" w:rsidRDefault="00CA34AB" w:rsidP="00ED2B3E">
      <w:pPr>
        <w:tabs>
          <w:tab w:val="left" w:pos="1060"/>
        </w:tabs>
        <w:spacing w:line="276" w:lineRule="auto"/>
        <w:ind w:left="142"/>
        <w:jc w:val="both"/>
        <w:rPr>
          <w:b/>
          <w:color w:val="FF0000"/>
          <w:szCs w:val="26"/>
        </w:rPr>
      </w:pPr>
    </w:p>
    <w:p w14:paraId="3F1A5E5B" w14:textId="4631BF2D" w:rsidR="007135B5" w:rsidRDefault="007135B5" w:rsidP="00ED2B3E">
      <w:pPr>
        <w:tabs>
          <w:tab w:val="left" w:pos="1060"/>
        </w:tabs>
        <w:spacing w:line="276" w:lineRule="auto"/>
        <w:ind w:left="142"/>
        <w:jc w:val="both"/>
        <w:rPr>
          <w:b/>
          <w:color w:val="FF0000"/>
          <w:szCs w:val="26"/>
        </w:rPr>
      </w:pPr>
      <w:r>
        <w:rPr>
          <w:b/>
          <w:color w:val="FF0000"/>
          <w:szCs w:val="26"/>
        </w:rPr>
        <w:t xml:space="preserve">Lần </w:t>
      </w:r>
      <w:r w:rsidR="005827CB">
        <w:rPr>
          <w:b/>
          <w:color w:val="FF0000"/>
          <w:szCs w:val="26"/>
        </w:rPr>
        <w:t>2</w:t>
      </w:r>
      <w:r>
        <w:rPr>
          <w:b/>
          <w:color w:val="FF0000"/>
          <w:szCs w:val="26"/>
        </w:rPr>
        <w:t>:</w:t>
      </w:r>
    </w:p>
    <w:p w14:paraId="13764FEA" w14:textId="77777777" w:rsidR="0013099C" w:rsidRDefault="00E366BE" w:rsidP="00ED2B3E">
      <w:pPr>
        <w:tabs>
          <w:tab w:val="left" w:pos="1060"/>
        </w:tabs>
        <w:spacing w:line="276" w:lineRule="auto"/>
        <w:ind w:left="142"/>
        <w:jc w:val="both"/>
        <w:rPr>
          <w:b/>
          <w:szCs w:val="26"/>
        </w:rPr>
      </w:pPr>
      <w:r w:rsidRPr="00E366BE">
        <w:rPr>
          <w:b/>
          <w:szCs w:val="26"/>
        </w:rPr>
        <w:t>ĐỀ BÀI:</w:t>
      </w:r>
      <w:r w:rsidR="00AF2AB3">
        <w:rPr>
          <w:b/>
          <w:szCs w:val="26"/>
        </w:rPr>
        <w:t xml:space="preserve"> </w:t>
      </w:r>
    </w:p>
    <w:p w14:paraId="36FCC195" w14:textId="4CEF962F" w:rsidR="00E366BE" w:rsidRPr="0013099C" w:rsidRDefault="0013099C" w:rsidP="00ED2B3E">
      <w:pPr>
        <w:tabs>
          <w:tab w:val="left" w:pos="1060"/>
        </w:tabs>
        <w:spacing w:line="276" w:lineRule="auto"/>
        <w:ind w:left="142"/>
        <w:jc w:val="both"/>
        <w:rPr>
          <w:bCs/>
          <w:szCs w:val="26"/>
        </w:rPr>
      </w:pPr>
      <w:r w:rsidRPr="0013099C">
        <w:rPr>
          <w:bCs/>
          <w:szCs w:val="26"/>
        </w:rPr>
        <w:t xml:space="preserve">Hãy </w:t>
      </w:r>
      <w:r w:rsidR="005827CB">
        <w:rPr>
          <w:bCs/>
          <w:szCs w:val="26"/>
        </w:rPr>
        <w:t xml:space="preserve">trình bày vai trò của các cấp bậc khách hàng trong các mô hình dịch vụ khách hàng, từ đó </w:t>
      </w:r>
      <w:r w:rsidRPr="0013099C">
        <w:rPr>
          <w:bCs/>
          <w:szCs w:val="26"/>
        </w:rPr>
        <w:t xml:space="preserve">đề xuất phương án quản trị dịch vụ khách hàng đối với </w:t>
      </w:r>
      <w:r w:rsidR="005827CB">
        <w:rPr>
          <w:bCs/>
          <w:szCs w:val="26"/>
        </w:rPr>
        <w:t>từng loại khách hàng tương ứng.</w:t>
      </w:r>
    </w:p>
    <w:p w14:paraId="3205190C" w14:textId="77777777" w:rsidR="0013099C" w:rsidRDefault="0013099C" w:rsidP="00ED2B3E">
      <w:pPr>
        <w:tabs>
          <w:tab w:val="left" w:pos="1060"/>
        </w:tabs>
        <w:spacing w:line="276" w:lineRule="auto"/>
        <w:ind w:left="142"/>
        <w:jc w:val="both"/>
        <w:rPr>
          <w:b/>
          <w:szCs w:val="26"/>
        </w:rPr>
      </w:pPr>
    </w:p>
    <w:p w14:paraId="49F58591" w14:textId="4D1B9E37" w:rsidR="00E366BE" w:rsidRDefault="00E366BE" w:rsidP="00ED2B3E">
      <w:pPr>
        <w:tabs>
          <w:tab w:val="left" w:pos="1060"/>
        </w:tabs>
        <w:spacing w:line="276" w:lineRule="auto"/>
        <w:ind w:left="142"/>
        <w:jc w:val="both"/>
        <w:rPr>
          <w:b/>
          <w:szCs w:val="26"/>
        </w:rPr>
      </w:pPr>
      <w:r w:rsidRPr="00E366BE">
        <w:rPr>
          <w:b/>
          <w:szCs w:val="26"/>
        </w:rPr>
        <w:t>HƯỚNG DẪN SINH VIÊN TRÌNH BÀY:</w:t>
      </w:r>
      <w:r w:rsidR="00AF2AB3">
        <w:rPr>
          <w:b/>
          <w:szCs w:val="26"/>
        </w:rPr>
        <w:t xml:space="preserve"> </w:t>
      </w:r>
    </w:p>
    <w:p w14:paraId="73EB404B" w14:textId="68AAE6E2" w:rsidR="00DD0C4B" w:rsidRPr="0013099C" w:rsidRDefault="0013099C" w:rsidP="005827CB">
      <w:pPr>
        <w:pStyle w:val="ListParagraph"/>
        <w:numPr>
          <w:ilvl w:val="0"/>
          <w:numId w:val="2"/>
        </w:numPr>
        <w:tabs>
          <w:tab w:val="left" w:pos="1060"/>
        </w:tabs>
        <w:spacing w:line="276" w:lineRule="auto"/>
        <w:jc w:val="both"/>
        <w:rPr>
          <w:bCs/>
          <w:szCs w:val="26"/>
        </w:rPr>
      </w:pPr>
      <w:r w:rsidRPr="0013099C">
        <w:rPr>
          <w:bCs/>
          <w:szCs w:val="26"/>
        </w:rPr>
        <w:t>Giới thiệu</w:t>
      </w:r>
      <w:r w:rsidR="005827CB">
        <w:rPr>
          <w:bCs/>
          <w:szCs w:val="26"/>
        </w:rPr>
        <w:t xml:space="preserve"> về các loại mô hình dịch vụ khách hàng</w:t>
      </w:r>
    </w:p>
    <w:p w14:paraId="70F3ABBE" w14:textId="77777777" w:rsidR="005827CB" w:rsidRDefault="005827CB" w:rsidP="0013099C">
      <w:pPr>
        <w:pStyle w:val="ListParagraph"/>
        <w:numPr>
          <w:ilvl w:val="0"/>
          <w:numId w:val="2"/>
        </w:numPr>
        <w:tabs>
          <w:tab w:val="left" w:pos="1060"/>
        </w:tabs>
        <w:spacing w:line="276" w:lineRule="auto"/>
        <w:jc w:val="both"/>
        <w:rPr>
          <w:bCs/>
          <w:szCs w:val="26"/>
        </w:rPr>
      </w:pPr>
      <w:r>
        <w:rPr>
          <w:bCs/>
          <w:szCs w:val="26"/>
        </w:rPr>
        <w:t>Giới thiệu về các cấp bậc khách hàng.</w:t>
      </w:r>
    </w:p>
    <w:p w14:paraId="214D9748" w14:textId="2762C7C7" w:rsidR="0013099C" w:rsidRDefault="005827CB" w:rsidP="0013099C">
      <w:pPr>
        <w:pStyle w:val="ListParagraph"/>
        <w:numPr>
          <w:ilvl w:val="0"/>
          <w:numId w:val="2"/>
        </w:numPr>
        <w:tabs>
          <w:tab w:val="left" w:pos="1060"/>
        </w:tabs>
        <w:spacing w:line="276" w:lineRule="auto"/>
        <w:jc w:val="both"/>
        <w:rPr>
          <w:bCs/>
          <w:szCs w:val="26"/>
        </w:rPr>
      </w:pPr>
      <w:r>
        <w:rPr>
          <w:bCs/>
          <w:szCs w:val="26"/>
        </w:rPr>
        <w:t>Vai trò của các cấp bậc khách hàng trong các mô hình dịch vụ khách hàng</w:t>
      </w:r>
    </w:p>
    <w:p w14:paraId="411E37AC" w14:textId="2C5D57C8" w:rsidR="005827CB" w:rsidRDefault="005827CB" w:rsidP="0013099C">
      <w:pPr>
        <w:pStyle w:val="ListParagraph"/>
        <w:numPr>
          <w:ilvl w:val="0"/>
          <w:numId w:val="2"/>
        </w:numPr>
        <w:tabs>
          <w:tab w:val="left" w:pos="1060"/>
        </w:tabs>
        <w:spacing w:line="276" w:lineRule="auto"/>
        <w:jc w:val="both"/>
        <w:rPr>
          <w:bCs/>
          <w:szCs w:val="26"/>
        </w:rPr>
      </w:pPr>
      <w:r>
        <w:rPr>
          <w:bCs/>
          <w:szCs w:val="26"/>
        </w:rPr>
        <w:t xml:space="preserve">Phương án quản trị </w:t>
      </w:r>
      <w:r w:rsidRPr="0013099C">
        <w:rPr>
          <w:bCs/>
          <w:szCs w:val="26"/>
        </w:rPr>
        <w:t>dịch vụ khách hàng</w:t>
      </w:r>
      <w:r>
        <w:rPr>
          <w:bCs/>
          <w:szCs w:val="26"/>
        </w:rPr>
        <w:t xml:space="preserve"> đề xuất</w:t>
      </w:r>
    </w:p>
    <w:p w14:paraId="4C4CFFEA" w14:textId="3B6C7286" w:rsidR="008F60CE" w:rsidRDefault="00DD0C4B" w:rsidP="00DD0C4B">
      <w:pPr>
        <w:pStyle w:val="ListParagraph"/>
        <w:numPr>
          <w:ilvl w:val="0"/>
          <w:numId w:val="2"/>
        </w:numPr>
        <w:tabs>
          <w:tab w:val="left" w:pos="1060"/>
        </w:tabs>
        <w:spacing w:line="276" w:lineRule="auto"/>
        <w:jc w:val="both"/>
        <w:rPr>
          <w:bCs/>
          <w:szCs w:val="26"/>
        </w:rPr>
      </w:pPr>
      <w:r>
        <w:rPr>
          <w:bCs/>
          <w:szCs w:val="26"/>
        </w:rPr>
        <w:t>Kết luận</w:t>
      </w:r>
    </w:p>
    <w:p w14:paraId="4A725945" w14:textId="335B91BD" w:rsidR="00DD0C4B" w:rsidRPr="00DD0C4B" w:rsidRDefault="00DD0C4B" w:rsidP="00DD0C4B">
      <w:pPr>
        <w:tabs>
          <w:tab w:val="left" w:pos="1060"/>
        </w:tabs>
        <w:spacing w:line="276" w:lineRule="auto"/>
        <w:ind w:left="142"/>
        <w:jc w:val="both"/>
        <w:rPr>
          <w:bCs/>
          <w:szCs w:val="26"/>
        </w:rPr>
      </w:pPr>
      <w:r>
        <w:rPr>
          <w:bCs/>
          <w:szCs w:val="26"/>
        </w:rPr>
        <w:t>Tài liệu tham khảo</w:t>
      </w:r>
      <w:r w:rsidR="003716B1">
        <w:rPr>
          <w:bCs/>
          <w:szCs w:val="26"/>
        </w:rPr>
        <w:t xml:space="preserve"> </w:t>
      </w:r>
    </w:p>
    <w:p w14:paraId="4EC9E3ED" w14:textId="77777777" w:rsidR="0013099C" w:rsidRPr="0013099C" w:rsidRDefault="0013099C" w:rsidP="00ED2B3E">
      <w:pPr>
        <w:tabs>
          <w:tab w:val="left" w:pos="1060"/>
        </w:tabs>
        <w:spacing w:line="276" w:lineRule="auto"/>
        <w:ind w:left="142"/>
        <w:jc w:val="both"/>
        <w:rPr>
          <w:bCs/>
          <w:szCs w:val="26"/>
        </w:rPr>
      </w:pPr>
    </w:p>
    <w:p w14:paraId="76F6B5B2" w14:textId="6DF2CBEB" w:rsidR="00DD0C4B" w:rsidRDefault="00E366BE" w:rsidP="00ED2B3E">
      <w:pPr>
        <w:tabs>
          <w:tab w:val="left" w:pos="1060"/>
        </w:tabs>
        <w:spacing w:line="276" w:lineRule="auto"/>
        <w:ind w:left="142"/>
        <w:jc w:val="both"/>
        <w:rPr>
          <w:b/>
          <w:szCs w:val="26"/>
        </w:rPr>
      </w:pPr>
      <w:r w:rsidRPr="00E366BE">
        <w:rPr>
          <w:b/>
          <w:szCs w:val="26"/>
        </w:rPr>
        <w:t>TIÊU CHÍ CHẤM ĐIỂM:</w:t>
      </w:r>
    </w:p>
    <w:p w14:paraId="1685E6B1" w14:textId="29EFD291" w:rsidR="005006A1" w:rsidRDefault="005006A1" w:rsidP="00ED2B3E">
      <w:pPr>
        <w:tabs>
          <w:tab w:val="left" w:pos="1060"/>
        </w:tabs>
        <w:spacing w:line="276" w:lineRule="auto"/>
        <w:ind w:left="142"/>
        <w:jc w:val="both"/>
        <w:rPr>
          <w:b/>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09"/>
        <w:gridCol w:w="1764"/>
        <w:gridCol w:w="1838"/>
        <w:gridCol w:w="1848"/>
        <w:gridCol w:w="1755"/>
      </w:tblGrid>
      <w:tr w:rsidR="003F1A02" w:rsidRPr="00867581" w14:paraId="142E6172" w14:textId="77777777" w:rsidTr="005827CB">
        <w:trPr>
          <w:jc w:val="center"/>
        </w:trPr>
        <w:tc>
          <w:tcPr>
            <w:tcW w:w="631" w:type="pct"/>
            <w:shd w:val="clear" w:color="auto" w:fill="auto"/>
            <w:vAlign w:val="center"/>
          </w:tcPr>
          <w:p w14:paraId="38E345F7" w14:textId="77777777" w:rsidR="003F1A02" w:rsidRPr="00867581" w:rsidRDefault="003F1A02" w:rsidP="00E67E15">
            <w:pPr>
              <w:spacing w:line="312" w:lineRule="auto"/>
              <w:jc w:val="center"/>
              <w:rPr>
                <w:rFonts w:eastAsia="MS Mincho"/>
                <w:b/>
                <w:sz w:val="24"/>
              </w:rPr>
            </w:pPr>
            <w:r w:rsidRPr="00867581">
              <w:rPr>
                <w:rFonts w:eastAsia="MS Mincho"/>
                <w:b/>
                <w:sz w:val="24"/>
              </w:rPr>
              <w:t>Tiêu chí</w:t>
            </w:r>
          </w:p>
        </w:tc>
        <w:tc>
          <w:tcPr>
            <w:tcW w:w="583" w:type="pct"/>
            <w:vAlign w:val="center"/>
          </w:tcPr>
          <w:p w14:paraId="01FFD4B9" w14:textId="77777777" w:rsidR="003F1A02" w:rsidRPr="00867581" w:rsidRDefault="003F1A02" w:rsidP="00E67E15">
            <w:pPr>
              <w:spacing w:line="312" w:lineRule="auto"/>
              <w:jc w:val="center"/>
              <w:rPr>
                <w:rFonts w:eastAsia="MS Mincho"/>
                <w:b/>
                <w:sz w:val="24"/>
              </w:rPr>
            </w:pPr>
            <w:r w:rsidRPr="00867581">
              <w:rPr>
                <w:rFonts w:eastAsia="MS Mincho"/>
                <w:b/>
                <w:sz w:val="24"/>
              </w:rPr>
              <w:t>Trọng số (%)</w:t>
            </w:r>
          </w:p>
        </w:tc>
        <w:tc>
          <w:tcPr>
            <w:tcW w:w="927" w:type="pct"/>
            <w:shd w:val="clear" w:color="auto" w:fill="auto"/>
          </w:tcPr>
          <w:p w14:paraId="4E907554" w14:textId="77777777" w:rsidR="003F1A02" w:rsidRPr="00867581" w:rsidRDefault="003F1A02" w:rsidP="00E67E15">
            <w:pPr>
              <w:spacing w:line="312" w:lineRule="auto"/>
              <w:jc w:val="center"/>
              <w:rPr>
                <w:rFonts w:eastAsia="MS Mincho"/>
                <w:b/>
                <w:sz w:val="24"/>
              </w:rPr>
            </w:pPr>
            <w:r w:rsidRPr="00867581">
              <w:rPr>
                <w:rFonts w:eastAsia="MS Mincho"/>
                <w:b/>
                <w:sz w:val="24"/>
              </w:rPr>
              <w:t>Tốt</w:t>
            </w:r>
          </w:p>
          <w:p w14:paraId="16F1F33C" w14:textId="77777777" w:rsidR="003F1A02" w:rsidRPr="00867581" w:rsidRDefault="003F1A02" w:rsidP="00E67E15">
            <w:pPr>
              <w:spacing w:line="312" w:lineRule="auto"/>
              <w:jc w:val="center"/>
              <w:rPr>
                <w:rFonts w:eastAsia="MS Mincho"/>
                <w:b/>
                <w:sz w:val="24"/>
              </w:rPr>
            </w:pPr>
            <w:r w:rsidRPr="00867581">
              <w:rPr>
                <w:rFonts w:eastAsia="MS Mincho"/>
                <w:b/>
                <w:sz w:val="24"/>
              </w:rPr>
              <w:t>Từ 8 – 10 đ</w:t>
            </w:r>
          </w:p>
        </w:tc>
        <w:tc>
          <w:tcPr>
            <w:tcW w:w="966" w:type="pct"/>
            <w:shd w:val="clear" w:color="auto" w:fill="auto"/>
          </w:tcPr>
          <w:p w14:paraId="5B0CF580" w14:textId="77777777" w:rsidR="003F1A02" w:rsidRPr="00867581" w:rsidRDefault="003F1A02" w:rsidP="00E67E15">
            <w:pPr>
              <w:spacing w:line="312" w:lineRule="auto"/>
              <w:jc w:val="center"/>
              <w:rPr>
                <w:rFonts w:eastAsia="MS Mincho"/>
                <w:b/>
                <w:sz w:val="24"/>
              </w:rPr>
            </w:pPr>
            <w:r w:rsidRPr="00867581">
              <w:rPr>
                <w:rFonts w:eastAsia="MS Mincho"/>
                <w:b/>
                <w:sz w:val="24"/>
              </w:rPr>
              <w:t>Khá</w:t>
            </w:r>
          </w:p>
          <w:p w14:paraId="1B330BE4" w14:textId="77777777" w:rsidR="003F1A02" w:rsidRPr="00867581" w:rsidRDefault="003F1A02" w:rsidP="00E67E15">
            <w:pPr>
              <w:spacing w:line="312" w:lineRule="auto"/>
              <w:jc w:val="center"/>
              <w:rPr>
                <w:rFonts w:eastAsia="MS Mincho"/>
                <w:b/>
                <w:sz w:val="24"/>
              </w:rPr>
            </w:pPr>
            <w:r w:rsidRPr="00867581">
              <w:rPr>
                <w:rFonts w:eastAsia="MS Mincho"/>
                <w:b/>
                <w:sz w:val="24"/>
              </w:rPr>
              <w:t>Từ 6 – dưới 8 đ</w:t>
            </w:r>
          </w:p>
        </w:tc>
        <w:tc>
          <w:tcPr>
            <w:tcW w:w="971" w:type="pct"/>
            <w:shd w:val="clear" w:color="auto" w:fill="auto"/>
          </w:tcPr>
          <w:p w14:paraId="105BDBE2" w14:textId="77777777" w:rsidR="003F1A02" w:rsidRPr="00867581" w:rsidRDefault="003F1A02" w:rsidP="00E67E15">
            <w:pPr>
              <w:spacing w:line="312" w:lineRule="auto"/>
              <w:jc w:val="center"/>
              <w:rPr>
                <w:rFonts w:eastAsia="MS Mincho"/>
                <w:b/>
                <w:sz w:val="24"/>
              </w:rPr>
            </w:pPr>
            <w:r w:rsidRPr="00867581">
              <w:rPr>
                <w:rFonts w:eastAsia="MS Mincho"/>
                <w:b/>
                <w:sz w:val="24"/>
              </w:rPr>
              <w:t>Trung bình</w:t>
            </w:r>
          </w:p>
          <w:p w14:paraId="2F0F2D77" w14:textId="77777777" w:rsidR="003F1A02" w:rsidRPr="00867581" w:rsidRDefault="003F1A02" w:rsidP="00E67E15">
            <w:pPr>
              <w:spacing w:line="312" w:lineRule="auto"/>
              <w:jc w:val="center"/>
              <w:rPr>
                <w:rFonts w:eastAsia="MS Mincho"/>
                <w:b/>
                <w:sz w:val="24"/>
              </w:rPr>
            </w:pPr>
            <w:r w:rsidRPr="00867581">
              <w:rPr>
                <w:rFonts w:eastAsia="MS Mincho"/>
                <w:b/>
                <w:sz w:val="24"/>
              </w:rPr>
              <w:t>Từ 4 – dưới 6 đ</w:t>
            </w:r>
          </w:p>
        </w:tc>
        <w:tc>
          <w:tcPr>
            <w:tcW w:w="922" w:type="pct"/>
            <w:shd w:val="clear" w:color="auto" w:fill="auto"/>
          </w:tcPr>
          <w:p w14:paraId="74500931" w14:textId="77777777" w:rsidR="003F1A02" w:rsidRPr="00867581" w:rsidRDefault="003F1A02" w:rsidP="00E67E15">
            <w:pPr>
              <w:spacing w:line="312" w:lineRule="auto"/>
              <w:jc w:val="center"/>
              <w:rPr>
                <w:rFonts w:eastAsia="MS Mincho"/>
                <w:b/>
                <w:sz w:val="24"/>
              </w:rPr>
            </w:pPr>
            <w:r w:rsidRPr="00867581">
              <w:rPr>
                <w:rFonts w:eastAsia="MS Mincho"/>
                <w:b/>
                <w:sz w:val="24"/>
              </w:rPr>
              <w:t>Yếu</w:t>
            </w:r>
          </w:p>
          <w:p w14:paraId="3D7D8A46" w14:textId="77777777" w:rsidR="003F1A02" w:rsidRPr="00867581" w:rsidRDefault="003F1A02" w:rsidP="00E67E15">
            <w:pPr>
              <w:spacing w:line="312" w:lineRule="auto"/>
              <w:jc w:val="center"/>
              <w:rPr>
                <w:rFonts w:eastAsia="MS Mincho"/>
                <w:b/>
                <w:sz w:val="24"/>
              </w:rPr>
            </w:pPr>
            <w:r w:rsidRPr="00867581">
              <w:rPr>
                <w:rFonts w:eastAsia="MS Mincho"/>
                <w:b/>
                <w:sz w:val="24"/>
              </w:rPr>
              <w:t>dưới 4 đ</w:t>
            </w:r>
          </w:p>
        </w:tc>
      </w:tr>
      <w:tr w:rsidR="00E75061" w:rsidRPr="00867581" w14:paraId="4B339D85" w14:textId="77777777" w:rsidTr="005827CB">
        <w:trPr>
          <w:jc w:val="center"/>
        </w:trPr>
        <w:tc>
          <w:tcPr>
            <w:tcW w:w="631" w:type="pct"/>
            <w:shd w:val="clear" w:color="auto" w:fill="auto"/>
            <w:vAlign w:val="center"/>
          </w:tcPr>
          <w:p w14:paraId="525D06DD" w14:textId="1DBA88F6" w:rsidR="00E75061" w:rsidRPr="00867581" w:rsidRDefault="006A669E" w:rsidP="00E75061">
            <w:pPr>
              <w:spacing w:line="312" w:lineRule="auto"/>
              <w:jc w:val="both"/>
              <w:rPr>
                <w:rFonts w:eastAsia="MS Mincho"/>
                <w:sz w:val="24"/>
              </w:rPr>
            </w:pPr>
            <w:r>
              <w:rPr>
                <w:rFonts w:eastAsia="MS Mincho"/>
                <w:sz w:val="24"/>
              </w:rPr>
              <w:t>Các loại mô hình dịch vụ khách hàng và các cấp bậc khách hàng</w:t>
            </w:r>
          </w:p>
        </w:tc>
        <w:tc>
          <w:tcPr>
            <w:tcW w:w="583" w:type="pct"/>
            <w:vAlign w:val="center"/>
          </w:tcPr>
          <w:p w14:paraId="55DD2BD1" w14:textId="62E92714" w:rsidR="00E75061" w:rsidRPr="00867581" w:rsidRDefault="00E81710" w:rsidP="00E75061">
            <w:pPr>
              <w:spacing w:line="312" w:lineRule="auto"/>
              <w:jc w:val="center"/>
              <w:rPr>
                <w:rFonts w:eastAsia="MS Mincho"/>
                <w:sz w:val="24"/>
              </w:rPr>
            </w:pPr>
            <w:r>
              <w:rPr>
                <w:rFonts w:eastAsia="MS Mincho"/>
                <w:sz w:val="24"/>
              </w:rPr>
              <w:t>30</w:t>
            </w:r>
          </w:p>
        </w:tc>
        <w:tc>
          <w:tcPr>
            <w:tcW w:w="927" w:type="pct"/>
            <w:shd w:val="clear" w:color="auto" w:fill="auto"/>
            <w:vAlign w:val="center"/>
          </w:tcPr>
          <w:p w14:paraId="20E6E178" w14:textId="027FBB7A" w:rsidR="00E75061" w:rsidRPr="00867581" w:rsidRDefault="00E75061" w:rsidP="00E75061">
            <w:pPr>
              <w:spacing w:line="312" w:lineRule="auto"/>
              <w:jc w:val="both"/>
              <w:rPr>
                <w:rFonts w:eastAsia="MS Mincho"/>
                <w:sz w:val="24"/>
              </w:rPr>
            </w:pPr>
            <w:r>
              <w:rPr>
                <w:rFonts w:eastAsia="MS Mincho"/>
                <w:sz w:val="24"/>
              </w:rPr>
              <w:t>Trình bày đầy đủ các loại</w:t>
            </w:r>
            <w:r w:rsidR="003716B1">
              <w:rPr>
                <w:rFonts w:eastAsia="MS Mincho"/>
                <w:sz w:val="24"/>
              </w:rPr>
              <w:t xml:space="preserve"> </w:t>
            </w:r>
            <w:r>
              <w:rPr>
                <w:rFonts w:eastAsia="MS Mincho"/>
                <w:sz w:val="24"/>
              </w:rPr>
              <w:t>mô hình dịch vụ khách hàng và các cấp bậc khách hàng</w:t>
            </w:r>
            <w:r w:rsidR="003716B1">
              <w:rPr>
                <w:rFonts w:eastAsia="MS Mincho"/>
                <w:sz w:val="24"/>
              </w:rPr>
              <w:t xml:space="preserve"> và đặc trưng của từng loại</w:t>
            </w:r>
            <w:r>
              <w:rPr>
                <w:rFonts w:eastAsia="MS Mincho"/>
                <w:sz w:val="24"/>
              </w:rPr>
              <w:t xml:space="preserve">; </w:t>
            </w:r>
          </w:p>
        </w:tc>
        <w:tc>
          <w:tcPr>
            <w:tcW w:w="966" w:type="pct"/>
            <w:shd w:val="clear" w:color="auto" w:fill="auto"/>
            <w:vAlign w:val="center"/>
          </w:tcPr>
          <w:p w14:paraId="2A1F494A" w14:textId="60DFE029" w:rsidR="005006A1" w:rsidRPr="00867581" w:rsidRDefault="00C21DD7" w:rsidP="005006A1">
            <w:pPr>
              <w:spacing w:line="312" w:lineRule="auto"/>
              <w:jc w:val="both"/>
              <w:rPr>
                <w:rFonts w:eastAsia="MS Mincho"/>
                <w:sz w:val="24"/>
              </w:rPr>
            </w:pPr>
            <w:r>
              <w:rPr>
                <w:rFonts w:eastAsia="MS Mincho"/>
                <w:sz w:val="24"/>
              </w:rPr>
              <w:t>Trình bày đầy đủ các loại mô hình dịch vụ khách hàng và các cấp bậc khách hàng</w:t>
            </w:r>
            <w:r w:rsidR="003716B1">
              <w:rPr>
                <w:rFonts w:eastAsia="MS Mincho"/>
                <w:sz w:val="24"/>
              </w:rPr>
              <w:t xml:space="preserve"> nhưng chưa đầy đủ các đặc </w:t>
            </w:r>
            <w:proofErr w:type="gramStart"/>
            <w:r w:rsidR="003716B1">
              <w:rPr>
                <w:rFonts w:eastAsia="MS Mincho"/>
                <w:sz w:val="24"/>
              </w:rPr>
              <w:t>trưng</w:t>
            </w:r>
            <w:r w:rsidR="00E75061">
              <w:rPr>
                <w:rFonts w:eastAsia="MS Mincho"/>
                <w:sz w:val="24"/>
              </w:rPr>
              <w:t>;</w:t>
            </w:r>
            <w:proofErr w:type="gramEnd"/>
            <w:r w:rsidR="00E75061">
              <w:rPr>
                <w:rFonts w:eastAsia="MS Mincho"/>
                <w:sz w:val="24"/>
              </w:rPr>
              <w:t xml:space="preserve"> </w:t>
            </w:r>
          </w:p>
          <w:p w14:paraId="54648BB0" w14:textId="5DAC81F0" w:rsidR="00E75061" w:rsidRPr="00867581" w:rsidRDefault="00E75061" w:rsidP="00E75061">
            <w:pPr>
              <w:spacing w:line="312" w:lineRule="auto"/>
              <w:jc w:val="both"/>
              <w:rPr>
                <w:rFonts w:eastAsia="MS Mincho"/>
                <w:sz w:val="24"/>
              </w:rPr>
            </w:pPr>
          </w:p>
        </w:tc>
        <w:tc>
          <w:tcPr>
            <w:tcW w:w="971" w:type="pct"/>
            <w:shd w:val="clear" w:color="auto" w:fill="auto"/>
            <w:vAlign w:val="center"/>
          </w:tcPr>
          <w:p w14:paraId="304FC9A3" w14:textId="5C76449D" w:rsidR="00E75061" w:rsidRPr="00867581" w:rsidRDefault="00C21DD7" w:rsidP="005006A1">
            <w:pPr>
              <w:spacing w:line="312" w:lineRule="auto"/>
              <w:jc w:val="both"/>
              <w:rPr>
                <w:rFonts w:eastAsia="MS Mincho"/>
                <w:sz w:val="24"/>
              </w:rPr>
            </w:pPr>
            <w:r>
              <w:rPr>
                <w:rFonts w:eastAsia="MS Mincho"/>
                <w:sz w:val="24"/>
              </w:rPr>
              <w:t xml:space="preserve">Trình bày </w:t>
            </w:r>
            <w:r w:rsidR="003716B1">
              <w:rPr>
                <w:rFonts w:eastAsia="MS Mincho"/>
                <w:sz w:val="24"/>
              </w:rPr>
              <w:t xml:space="preserve">chưa </w:t>
            </w:r>
            <w:r>
              <w:rPr>
                <w:rFonts w:eastAsia="MS Mincho"/>
                <w:sz w:val="24"/>
              </w:rPr>
              <w:t>đầy đủ các loại mô hình dịch vụ khách hàng và các cấp bậc khách hàng</w:t>
            </w:r>
            <w:r w:rsidR="003716B1">
              <w:rPr>
                <w:rFonts w:eastAsia="MS Mincho"/>
                <w:sz w:val="24"/>
              </w:rPr>
              <w:t xml:space="preserve"> và các đặc trưng</w:t>
            </w:r>
            <w:r w:rsidR="00E75061">
              <w:rPr>
                <w:rFonts w:eastAsia="MS Mincho"/>
                <w:sz w:val="24"/>
              </w:rPr>
              <w:t xml:space="preserve">; </w:t>
            </w:r>
          </w:p>
        </w:tc>
        <w:tc>
          <w:tcPr>
            <w:tcW w:w="922" w:type="pct"/>
            <w:shd w:val="clear" w:color="auto" w:fill="auto"/>
            <w:vAlign w:val="center"/>
          </w:tcPr>
          <w:p w14:paraId="7FF73EDD" w14:textId="0E23CC2A" w:rsidR="00E75061" w:rsidRPr="00867581" w:rsidRDefault="003716B1" w:rsidP="00E75061">
            <w:pPr>
              <w:spacing w:line="360" w:lineRule="auto"/>
              <w:jc w:val="both"/>
              <w:rPr>
                <w:rFonts w:eastAsia="MS Mincho"/>
                <w:sz w:val="24"/>
              </w:rPr>
            </w:pPr>
            <w:r>
              <w:rPr>
                <w:rFonts w:eastAsia="MS Mincho"/>
                <w:sz w:val="24"/>
              </w:rPr>
              <w:t>Không trình bày được các loại mô hình dịch vụ khách hàng và các cấp bậc khách hàng và các đặc trưng</w:t>
            </w:r>
          </w:p>
        </w:tc>
      </w:tr>
      <w:tr w:rsidR="005006A1" w:rsidRPr="00867581" w14:paraId="6C9A5621" w14:textId="77777777" w:rsidTr="005827CB">
        <w:trPr>
          <w:jc w:val="center"/>
        </w:trPr>
        <w:tc>
          <w:tcPr>
            <w:tcW w:w="631" w:type="pct"/>
            <w:shd w:val="clear" w:color="auto" w:fill="auto"/>
            <w:vAlign w:val="center"/>
          </w:tcPr>
          <w:p w14:paraId="2BE52E93" w14:textId="7EDAA6C8" w:rsidR="005006A1" w:rsidRPr="00867581" w:rsidRDefault="008F65B3" w:rsidP="00E75061">
            <w:pPr>
              <w:spacing w:line="312" w:lineRule="auto"/>
              <w:jc w:val="both"/>
              <w:rPr>
                <w:rFonts w:eastAsia="MS Mincho"/>
                <w:sz w:val="24"/>
              </w:rPr>
            </w:pPr>
            <w:r>
              <w:rPr>
                <w:rFonts w:eastAsia="MS Mincho"/>
                <w:sz w:val="24"/>
              </w:rPr>
              <w:lastRenderedPageBreak/>
              <w:t>sự liên kết giữa mô hình dịch vụ khách hàng và các cấp bậc của khách hàng</w:t>
            </w:r>
          </w:p>
        </w:tc>
        <w:tc>
          <w:tcPr>
            <w:tcW w:w="583" w:type="pct"/>
            <w:vAlign w:val="center"/>
          </w:tcPr>
          <w:p w14:paraId="1238912D" w14:textId="0A230DD1" w:rsidR="005006A1" w:rsidRDefault="00E81710" w:rsidP="00E75061">
            <w:pPr>
              <w:spacing w:line="312" w:lineRule="auto"/>
              <w:jc w:val="center"/>
              <w:rPr>
                <w:rFonts w:eastAsia="MS Mincho"/>
                <w:sz w:val="24"/>
              </w:rPr>
            </w:pPr>
            <w:r>
              <w:rPr>
                <w:rFonts w:eastAsia="MS Mincho"/>
                <w:sz w:val="24"/>
              </w:rPr>
              <w:t>15</w:t>
            </w:r>
          </w:p>
        </w:tc>
        <w:tc>
          <w:tcPr>
            <w:tcW w:w="927" w:type="pct"/>
            <w:shd w:val="clear" w:color="auto" w:fill="auto"/>
            <w:vAlign w:val="center"/>
          </w:tcPr>
          <w:p w14:paraId="1F2621AC" w14:textId="3819B705" w:rsidR="005006A1" w:rsidRDefault="003716B1" w:rsidP="005006A1">
            <w:pPr>
              <w:spacing w:line="312" w:lineRule="auto"/>
              <w:jc w:val="both"/>
              <w:rPr>
                <w:rFonts w:eastAsia="MS Mincho"/>
                <w:sz w:val="24"/>
              </w:rPr>
            </w:pPr>
            <w:r>
              <w:rPr>
                <w:rFonts w:eastAsia="MS Mincho"/>
                <w:sz w:val="24"/>
              </w:rPr>
              <w:t xml:space="preserve">Trình bày logic và rõ ràng </w:t>
            </w:r>
            <w:r w:rsidR="005006A1">
              <w:rPr>
                <w:rFonts w:eastAsia="MS Mincho"/>
                <w:sz w:val="24"/>
              </w:rPr>
              <w:t>sự liên kết giữa mô hình dịch vụ khách hàng và các cấp bậc của khách hàng</w:t>
            </w:r>
          </w:p>
        </w:tc>
        <w:tc>
          <w:tcPr>
            <w:tcW w:w="966" w:type="pct"/>
            <w:shd w:val="clear" w:color="auto" w:fill="auto"/>
            <w:vAlign w:val="center"/>
          </w:tcPr>
          <w:p w14:paraId="14E6916A" w14:textId="059F5CA1" w:rsidR="005006A1" w:rsidRDefault="003716B1" w:rsidP="005006A1">
            <w:pPr>
              <w:spacing w:line="312" w:lineRule="auto"/>
              <w:jc w:val="both"/>
              <w:rPr>
                <w:rFonts w:eastAsia="MS Mincho"/>
                <w:sz w:val="24"/>
              </w:rPr>
            </w:pPr>
            <w:r>
              <w:rPr>
                <w:rFonts w:eastAsia="MS Mincho"/>
                <w:sz w:val="24"/>
              </w:rPr>
              <w:t xml:space="preserve">Trình bày logic nhưng chưa rõ ràng </w:t>
            </w:r>
            <w:r w:rsidR="005006A1">
              <w:rPr>
                <w:rFonts w:eastAsia="MS Mincho"/>
                <w:sz w:val="24"/>
              </w:rPr>
              <w:t>sự liên kết giữa mô hình dịch vụ khách hàng và các cấp bậc của khách hàng</w:t>
            </w:r>
          </w:p>
        </w:tc>
        <w:tc>
          <w:tcPr>
            <w:tcW w:w="971" w:type="pct"/>
            <w:shd w:val="clear" w:color="auto" w:fill="auto"/>
            <w:vAlign w:val="center"/>
          </w:tcPr>
          <w:p w14:paraId="1C03B822" w14:textId="4DB13DA4" w:rsidR="005006A1" w:rsidRDefault="003716B1" w:rsidP="005006A1">
            <w:pPr>
              <w:spacing w:line="312" w:lineRule="auto"/>
              <w:jc w:val="both"/>
              <w:rPr>
                <w:rFonts w:eastAsia="MS Mincho"/>
                <w:sz w:val="24"/>
              </w:rPr>
            </w:pPr>
            <w:r>
              <w:rPr>
                <w:rFonts w:eastAsia="MS Mincho"/>
                <w:sz w:val="24"/>
              </w:rPr>
              <w:t xml:space="preserve">Trình bày không logic và rõ ràng </w:t>
            </w:r>
            <w:r w:rsidR="005006A1">
              <w:rPr>
                <w:rFonts w:eastAsia="MS Mincho"/>
                <w:sz w:val="24"/>
              </w:rPr>
              <w:t xml:space="preserve">sự liên kết giữa mô hình dịch vụ khách hàng và các cấp bậc của khách hàng </w:t>
            </w:r>
          </w:p>
          <w:p w14:paraId="6C653F62" w14:textId="77777777" w:rsidR="005006A1" w:rsidRDefault="005006A1" w:rsidP="00E75061">
            <w:pPr>
              <w:spacing w:line="312" w:lineRule="auto"/>
              <w:jc w:val="both"/>
              <w:rPr>
                <w:rFonts w:eastAsia="MS Mincho"/>
                <w:sz w:val="24"/>
              </w:rPr>
            </w:pPr>
          </w:p>
        </w:tc>
        <w:tc>
          <w:tcPr>
            <w:tcW w:w="922" w:type="pct"/>
            <w:shd w:val="clear" w:color="auto" w:fill="auto"/>
            <w:vAlign w:val="center"/>
          </w:tcPr>
          <w:p w14:paraId="033D956E" w14:textId="23969C6A" w:rsidR="005006A1" w:rsidRPr="00AB7CAC" w:rsidRDefault="003716B1" w:rsidP="00E75061">
            <w:pPr>
              <w:spacing w:line="360" w:lineRule="auto"/>
              <w:jc w:val="both"/>
              <w:rPr>
                <w:rFonts w:eastAsia="MS Mincho"/>
                <w:sz w:val="24"/>
              </w:rPr>
            </w:pPr>
            <w:r>
              <w:rPr>
                <w:rFonts w:eastAsia="MS Mincho"/>
                <w:sz w:val="24"/>
              </w:rPr>
              <w:t>Không trình bày được sự liên kết giữa mô hình dịch vụ khách hàng và các cấp bậc của khách hàng</w:t>
            </w:r>
          </w:p>
        </w:tc>
      </w:tr>
      <w:tr w:rsidR="005006A1" w:rsidRPr="00867581" w14:paraId="1509667B" w14:textId="77777777" w:rsidTr="005827CB">
        <w:trPr>
          <w:jc w:val="center"/>
        </w:trPr>
        <w:tc>
          <w:tcPr>
            <w:tcW w:w="631" w:type="pct"/>
            <w:shd w:val="clear" w:color="auto" w:fill="auto"/>
            <w:vAlign w:val="center"/>
          </w:tcPr>
          <w:p w14:paraId="7D5BC5CC" w14:textId="33ABD3EA" w:rsidR="005006A1" w:rsidRPr="00867581" w:rsidRDefault="008F65B3" w:rsidP="00E75061">
            <w:pPr>
              <w:spacing w:line="312" w:lineRule="auto"/>
              <w:jc w:val="both"/>
              <w:rPr>
                <w:rFonts w:eastAsia="MS Mincho"/>
                <w:sz w:val="24"/>
              </w:rPr>
            </w:pPr>
            <w:r>
              <w:rPr>
                <w:rFonts w:eastAsia="MS Mincho"/>
                <w:sz w:val="24"/>
              </w:rPr>
              <w:t>vai trò của các loại cấp bậc khách hàng trong mỗi loại mô hình</w:t>
            </w:r>
          </w:p>
        </w:tc>
        <w:tc>
          <w:tcPr>
            <w:tcW w:w="583" w:type="pct"/>
            <w:vAlign w:val="center"/>
          </w:tcPr>
          <w:p w14:paraId="44C01A78" w14:textId="0BE405B4" w:rsidR="005006A1" w:rsidRDefault="006A669E" w:rsidP="00E75061">
            <w:pPr>
              <w:spacing w:line="312" w:lineRule="auto"/>
              <w:jc w:val="center"/>
              <w:rPr>
                <w:rFonts w:eastAsia="MS Mincho"/>
                <w:sz w:val="24"/>
              </w:rPr>
            </w:pPr>
            <w:r>
              <w:rPr>
                <w:rFonts w:eastAsia="MS Mincho"/>
                <w:sz w:val="24"/>
              </w:rPr>
              <w:t>15</w:t>
            </w:r>
          </w:p>
        </w:tc>
        <w:tc>
          <w:tcPr>
            <w:tcW w:w="927" w:type="pct"/>
            <w:shd w:val="clear" w:color="auto" w:fill="auto"/>
            <w:vAlign w:val="center"/>
          </w:tcPr>
          <w:p w14:paraId="18C45513" w14:textId="7B1518FC" w:rsidR="005006A1" w:rsidRDefault="003716B1" w:rsidP="005006A1">
            <w:pPr>
              <w:spacing w:line="312" w:lineRule="auto"/>
              <w:jc w:val="both"/>
              <w:rPr>
                <w:rFonts w:eastAsia="MS Mincho"/>
                <w:sz w:val="24"/>
              </w:rPr>
            </w:pPr>
            <w:r>
              <w:rPr>
                <w:rFonts w:eastAsia="MS Mincho"/>
                <w:sz w:val="24"/>
              </w:rPr>
              <w:t xml:space="preserve">Nêu được </w:t>
            </w:r>
            <w:r w:rsidR="005006A1">
              <w:rPr>
                <w:rFonts w:eastAsia="MS Mincho"/>
                <w:sz w:val="24"/>
              </w:rPr>
              <w:t>vai trò của các loại cấp bậc khách hàng trong mỗi loại mô hình, nhận xét rõ ràng về sự cần thiết của các loại cấp bậc khách hàng.</w:t>
            </w:r>
          </w:p>
        </w:tc>
        <w:tc>
          <w:tcPr>
            <w:tcW w:w="966" w:type="pct"/>
            <w:shd w:val="clear" w:color="auto" w:fill="auto"/>
            <w:vAlign w:val="center"/>
          </w:tcPr>
          <w:p w14:paraId="3F006776" w14:textId="594F452B" w:rsidR="005006A1" w:rsidRDefault="003716B1" w:rsidP="005006A1">
            <w:pPr>
              <w:spacing w:line="312" w:lineRule="auto"/>
              <w:jc w:val="both"/>
              <w:rPr>
                <w:rFonts w:eastAsia="MS Mincho"/>
                <w:sz w:val="24"/>
              </w:rPr>
            </w:pPr>
            <w:r>
              <w:rPr>
                <w:rFonts w:eastAsia="MS Mincho"/>
                <w:sz w:val="24"/>
              </w:rPr>
              <w:t>Nêu được vai trò của các loại cấp bậc khách hàng trong mỗi loại mô hình, nhận xét chưa rõ ràng về sự cần thiết của các loại cấp bậc khách hàng.</w:t>
            </w:r>
          </w:p>
        </w:tc>
        <w:tc>
          <w:tcPr>
            <w:tcW w:w="971" w:type="pct"/>
            <w:shd w:val="clear" w:color="auto" w:fill="auto"/>
            <w:vAlign w:val="center"/>
          </w:tcPr>
          <w:p w14:paraId="0D8DDE21" w14:textId="27FEE75C" w:rsidR="005006A1" w:rsidRDefault="003716B1" w:rsidP="005006A1">
            <w:pPr>
              <w:spacing w:line="312" w:lineRule="auto"/>
              <w:jc w:val="both"/>
              <w:rPr>
                <w:rFonts w:eastAsia="MS Mincho"/>
                <w:sz w:val="24"/>
              </w:rPr>
            </w:pPr>
            <w:r>
              <w:rPr>
                <w:rFonts w:eastAsia="MS Mincho"/>
                <w:sz w:val="24"/>
              </w:rPr>
              <w:t xml:space="preserve">Trình bày không rõ vai trò của các loại cấp bậc khách hàng trong mỗi loại mô hình, nhận xét </w:t>
            </w:r>
            <w:r w:rsidR="00E81710">
              <w:rPr>
                <w:rFonts w:eastAsia="MS Mincho"/>
                <w:sz w:val="24"/>
              </w:rPr>
              <w:t xml:space="preserve">không </w:t>
            </w:r>
            <w:r>
              <w:rPr>
                <w:rFonts w:eastAsia="MS Mincho"/>
                <w:sz w:val="24"/>
              </w:rPr>
              <w:t>rõ ràng về sự cần thiết của các loại cấp bậc khách hàng.</w:t>
            </w:r>
          </w:p>
        </w:tc>
        <w:tc>
          <w:tcPr>
            <w:tcW w:w="922" w:type="pct"/>
            <w:shd w:val="clear" w:color="auto" w:fill="auto"/>
            <w:vAlign w:val="center"/>
          </w:tcPr>
          <w:p w14:paraId="168F5DAD" w14:textId="5A87867C" w:rsidR="005006A1" w:rsidRPr="00AB7CAC" w:rsidRDefault="00E81710" w:rsidP="00E75061">
            <w:pPr>
              <w:spacing w:line="360" w:lineRule="auto"/>
              <w:jc w:val="both"/>
              <w:rPr>
                <w:rFonts w:eastAsia="MS Mincho"/>
                <w:sz w:val="24"/>
              </w:rPr>
            </w:pPr>
            <w:r>
              <w:rPr>
                <w:rFonts w:eastAsia="MS Mincho"/>
                <w:sz w:val="24"/>
              </w:rPr>
              <w:t>Không nêu được vai trò của các loại cấp bậc khách hàng trong mỗi loại mô hình, không có nhận xét về sự cần thiết của các loại cấp bậc khách hàng.</w:t>
            </w:r>
          </w:p>
        </w:tc>
      </w:tr>
      <w:tr w:rsidR="005006A1" w:rsidRPr="00867581" w14:paraId="1638142B" w14:textId="77777777" w:rsidTr="005827CB">
        <w:trPr>
          <w:jc w:val="center"/>
        </w:trPr>
        <w:tc>
          <w:tcPr>
            <w:tcW w:w="631" w:type="pct"/>
            <w:shd w:val="clear" w:color="auto" w:fill="auto"/>
            <w:vAlign w:val="center"/>
          </w:tcPr>
          <w:p w14:paraId="3B7F4AD4" w14:textId="5FD1B50D" w:rsidR="005006A1" w:rsidRPr="00867581" w:rsidRDefault="008F65B3" w:rsidP="00E75061">
            <w:pPr>
              <w:spacing w:line="312" w:lineRule="auto"/>
              <w:jc w:val="both"/>
              <w:rPr>
                <w:rFonts w:eastAsia="MS Mincho"/>
                <w:sz w:val="24"/>
              </w:rPr>
            </w:pPr>
            <w:r>
              <w:rPr>
                <w:rFonts w:eastAsia="MS Mincho"/>
                <w:sz w:val="24"/>
              </w:rPr>
              <w:t>Đưa ra phương án quản trị dịch vụ khách hàng</w:t>
            </w:r>
          </w:p>
        </w:tc>
        <w:tc>
          <w:tcPr>
            <w:tcW w:w="583" w:type="pct"/>
            <w:vAlign w:val="center"/>
          </w:tcPr>
          <w:p w14:paraId="1D668581" w14:textId="1D0A061D" w:rsidR="005006A1" w:rsidRDefault="00E81710" w:rsidP="00E75061">
            <w:pPr>
              <w:spacing w:line="312" w:lineRule="auto"/>
              <w:jc w:val="center"/>
              <w:rPr>
                <w:rFonts w:eastAsia="MS Mincho"/>
                <w:sz w:val="24"/>
              </w:rPr>
            </w:pPr>
            <w:r>
              <w:rPr>
                <w:rFonts w:eastAsia="MS Mincho"/>
                <w:sz w:val="24"/>
              </w:rPr>
              <w:t>20</w:t>
            </w:r>
          </w:p>
        </w:tc>
        <w:tc>
          <w:tcPr>
            <w:tcW w:w="927" w:type="pct"/>
            <w:shd w:val="clear" w:color="auto" w:fill="auto"/>
            <w:vAlign w:val="center"/>
          </w:tcPr>
          <w:p w14:paraId="011C5B37" w14:textId="4B7B86EC" w:rsidR="005006A1" w:rsidRDefault="005006A1" w:rsidP="005006A1">
            <w:pPr>
              <w:spacing w:line="312" w:lineRule="auto"/>
              <w:jc w:val="both"/>
              <w:rPr>
                <w:rFonts w:eastAsia="MS Mincho"/>
                <w:sz w:val="24"/>
              </w:rPr>
            </w:pPr>
            <w:r>
              <w:rPr>
                <w:rFonts w:eastAsia="MS Mincho"/>
                <w:sz w:val="24"/>
              </w:rPr>
              <w:t>Đưa ra phương án quản trị dịch vụ khách hàng đầy đủ và hợp lý cho từng loại doanh nghiệp có các mô hình dịch vụ khách hàng khác nhau</w:t>
            </w:r>
          </w:p>
        </w:tc>
        <w:tc>
          <w:tcPr>
            <w:tcW w:w="966" w:type="pct"/>
            <w:shd w:val="clear" w:color="auto" w:fill="auto"/>
            <w:vAlign w:val="center"/>
          </w:tcPr>
          <w:p w14:paraId="37E40D0C" w14:textId="52611795" w:rsidR="005006A1" w:rsidRDefault="005006A1" w:rsidP="005006A1">
            <w:pPr>
              <w:spacing w:line="312" w:lineRule="auto"/>
              <w:jc w:val="both"/>
              <w:rPr>
                <w:rFonts w:eastAsia="MS Mincho"/>
                <w:sz w:val="24"/>
              </w:rPr>
            </w:pPr>
            <w:r>
              <w:rPr>
                <w:rFonts w:eastAsia="MS Mincho"/>
                <w:sz w:val="24"/>
              </w:rPr>
              <w:t>Đưa ra phương án quản trị dịch vụ khách hàng hợp lý nhưng chưa đầy đủ cho từng loại doanh nghiệp có các mô hình dịch vụ khách hàng khác nhau</w:t>
            </w:r>
          </w:p>
        </w:tc>
        <w:tc>
          <w:tcPr>
            <w:tcW w:w="971" w:type="pct"/>
            <w:shd w:val="clear" w:color="auto" w:fill="auto"/>
            <w:vAlign w:val="center"/>
          </w:tcPr>
          <w:p w14:paraId="42D54473" w14:textId="15FDF515" w:rsidR="005006A1" w:rsidRDefault="005006A1" w:rsidP="005006A1">
            <w:pPr>
              <w:spacing w:line="312" w:lineRule="auto"/>
              <w:jc w:val="both"/>
              <w:rPr>
                <w:rFonts w:eastAsia="MS Mincho"/>
                <w:sz w:val="24"/>
              </w:rPr>
            </w:pPr>
            <w:r>
              <w:rPr>
                <w:rFonts w:eastAsia="MS Mincho"/>
                <w:sz w:val="24"/>
              </w:rPr>
              <w:t>Đưa ra phương án quản trị dịch vụ khách hàng không đầy đủ và một số phương án không phù hợp cho từng loại doanh nghiệp có các mô hình dịch vụ khách hàng khác nhau</w:t>
            </w:r>
          </w:p>
        </w:tc>
        <w:tc>
          <w:tcPr>
            <w:tcW w:w="922" w:type="pct"/>
            <w:shd w:val="clear" w:color="auto" w:fill="auto"/>
            <w:vAlign w:val="center"/>
          </w:tcPr>
          <w:p w14:paraId="0AAFD2D6" w14:textId="418BC24F" w:rsidR="005006A1" w:rsidRPr="00AB7CAC" w:rsidRDefault="00E81710" w:rsidP="00E75061">
            <w:pPr>
              <w:spacing w:line="360" w:lineRule="auto"/>
              <w:jc w:val="both"/>
              <w:rPr>
                <w:rFonts w:eastAsia="MS Mincho"/>
                <w:sz w:val="24"/>
              </w:rPr>
            </w:pPr>
            <w:r>
              <w:rPr>
                <w:rFonts w:eastAsia="MS Mincho"/>
                <w:sz w:val="24"/>
              </w:rPr>
              <w:t>Không đ</w:t>
            </w:r>
            <w:r w:rsidR="005006A1">
              <w:rPr>
                <w:rFonts w:eastAsia="MS Mincho"/>
                <w:sz w:val="24"/>
              </w:rPr>
              <w:t>ưa ra phương án quản trị dịch vụ khách hàng phù hợp cho từng loại doanh nghiệp có các mô hình dịch vụ khách hàng khác nhau</w:t>
            </w:r>
          </w:p>
        </w:tc>
      </w:tr>
      <w:tr w:rsidR="00E81710" w:rsidRPr="00867581" w14:paraId="3663F56F" w14:textId="77777777" w:rsidTr="005827CB">
        <w:trPr>
          <w:jc w:val="center"/>
        </w:trPr>
        <w:tc>
          <w:tcPr>
            <w:tcW w:w="631" w:type="pct"/>
            <w:shd w:val="clear" w:color="auto" w:fill="auto"/>
            <w:vAlign w:val="center"/>
          </w:tcPr>
          <w:p w14:paraId="6583E48A" w14:textId="648BE5B1" w:rsidR="00E81710" w:rsidRPr="00867581" w:rsidRDefault="00E81710" w:rsidP="00E75061">
            <w:pPr>
              <w:spacing w:line="312" w:lineRule="auto"/>
              <w:jc w:val="both"/>
              <w:rPr>
                <w:rFonts w:eastAsia="MS Mincho"/>
                <w:sz w:val="24"/>
              </w:rPr>
            </w:pPr>
            <w:r>
              <w:rPr>
                <w:rFonts w:eastAsia="MS Mincho"/>
                <w:sz w:val="24"/>
              </w:rPr>
              <w:t>Kết luận</w:t>
            </w:r>
            <w:r w:rsidR="006A669E">
              <w:rPr>
                <w:rFonts w:eastAsia="MS Mincho"/>
                <w:sz w:val="24"/>
              </w:rPr>
              <w:t xml:space="preserve"> và tài liệu tham khảo</w:t>
            </w:r>
          </w:p>
        </w:tc>
        <w:tc>
          <w:tcPr>
            <w:tcW w:w="583" w:type="pct"/>
            <w:vAlign w:val="center"/>
          </w:tcPr>
          <w:p w14:paraId="0FE37CF2" w14:textId="4211AAB3" w:rsidR="00E81710" w:rsidRDefault="00E81710" w:rsidP="00E75061">
            <w:pPr>
              <w:spacing w:line="312" w:lineRule="auto"/>
              <w:jc w:val="center"/>
              <w:rPr>
                <w:rFonts w:eastAsia="MS Mincho"/>
                <w:sz w:val="24"/>
              </w:rPr>
            </w:pPr>
            <w:r>
              <w:rPr>
                <w:rFonts w:eastAsia="MS Mincho"/>
                <w:sz w:val="24"/>
              </w:rPr>
              <w:t>10</w:t>
            </w:r>
          </w:p>
        </w:tc>
        <w:tc>
          <w:tcPr>
            <w:tcW w:w="927" w:type="pct"/>
            <w:shd w:val="clear" w:color="auto" w:fill="auto"/>
            <w:vAlign w:val="center"/>
          </w:tcPr>
          <w:p w14:paraId="253CF83A" w14:textId="72A10E7C" w:rsidR="00E81710" w:rsidRDefault="006A669E" w:rsidP="005006A1">
            <w:pPr>
              <w:spacing w:line="312" w:lineRule="auto"/>
              <w:jc w:val="both"/>
              <w:rPr>
                <w:rFonts w:eastAsia="MS Mincho"/>
                <w:sz w:val="24"/>
              </w:rPr>
            </w:pPr>
            <w:r>
              <w:rPr>
                <w:rFonts w:eastAsia="MS Mincho"/>
                <w:sz w:val="24"/>
              </w:rPr>
              <w:t>Kết luận rõ ràng và đầy đủ tài liệu tham khảo đúng quy cách</w:t>
            </w:r>
          </w:p>
        </w:tc>
        <w:tc>
          <w:tcPr>
            <w:tcW w:w="966" w:type="pct"/>
            <w:shd w:val="clear" w:color="auto" w:fill="auto"/>
            <w:vAlign w:val="center"/>
          </w:tcPr>
          <w:p w14:paraId="2F0B9845" w14:textId="1F9D0C2D" w:rsidR="00E81710" w:rsidRDefault="006A669E" w:rsidP="005006A1">
            <w:pPr>
              <w:spacing w:line="312" w:lineRule="auto"/>
              <w:jc w:val="both"/>
              <w:rPr>
                <w:rFonts w:eastAsia="MS Mincho"/>
                <w:sz w:val="24"/>
              </w:rPr>
            </w:pPr>
            <w:r>
              <w:rPr>
                <w:rFonts w:eastAsia="MS Mincho"/>
                <w:sz w:val="24"/>
              </w:rPr>
              <w:t>Kết luận chưa rõ ràng và đầy đủ tài liệu tham khảo đúng quy cách</w:t>
            </w:r>
          </w:p>
        </w:tc>
        <w:tc>
          <w:tcPr>
            <w:tcW w:w="971" w:type="pct"/>
            <w:shd w:val="clear" w:color="auto" w:fill="auto"/>
            <w:vAlign w:val="center"/>
          </w:tcPr>
          <w:p w14:paraId="6ADD68AE" w14:textId="234AAA9B" w:rsidR="00E81710" w:rsidRDefault="006A669E" w:rsidP="005006A1">
            <w:pPr>
              <w:spacing w:line="312" w:lineRule="auto"/>
              <w:jc w:val="both"/>
              <w:rPr>
                <w:rFonts w:eastAsia="MS Mincho"/>
                <w:sz w:val="24"/>
              </w:rPr>
            </w:pPr>
            <w:r>
              <w:rPr>
                <w:rFonts w:eastAsia="MS Mincho"/>
                <w:sz w:val="24"/>
              </w:rPr>
              <w:t>Kết luận chưa rõ ràng và chưa đầy đủ tài liệu tham khảo đúng quy cách</w:t>
            </w:r>
          </w:p>
        </w:tc>
        <w:tc>
          <w:tcPr>
            <w:tcW w:w="922" w:type="pct"/>
            <w:shd w:val="clear" w:color="auto" w:fill="auto"/>
            <w:vAlign w:val="center"/>
          </w:tcPr>
          <w:p w14:paraId="4B05BE57" w14:textId="3BFCEAC5" w:rsidR="00E81710" w:rsidRDefault="006A669E" w:rsidP="00E75061">
            <w:pPr>
              <w:spacing w:line="360" w:lineRule="auto"/>
              <w:jc w:val="both"/>
              <w:rPr>
                <w:rFonts w:eastAsia="MS Mincho"/>
                <w:sz w:val="24"/>
              </w:rPr>
            </w:pPr>
            <w:r>
              <w:rPr>
                <w:rFonts w:eastAsia="MS Mincho"/>
                <w:sz w:val="24"/>
              </w:rPr>
              <w:t xml:space="preserve">Không có kết luận và không có đầy đủ tài liệu tham khảo hoặc tài liệu tham khảo </w:t>
            </w:r>
            <w:r>
              <w:rPr>
                <w:rFonts w:eastAsia="MS Mincho"/>
                <w:sz w:val="24"/>
              </w:rPr>
              <w:lastRenderedPageBreak/>
              <w:t>không đúng quy cách</w:t>
            </w:r>
          </w:p>
        </w:tc>
      </w:tr>
      <w:tr w:rsidR="00E75061" w:rsidRPr="00867581" w14:paraId="6791EA05" w14:textId="77777777" w:rsidTr="008576EF">
        <w:trPr>
          <w:jc w:val="center"/>
        </w:trPr>
        <w:tc>
          <w:tcPr>
            <w:tcW w:w="631" w:type="pct"/>
            <w:shd w:val="clear" w:color="auto" w:fill="auto"/>
            <w:vAlign w:val="center"/>
          </w:tcPr>
          <w:p w14:paraId="4969F793" w14:textId="77777777" w:rsidR="00E75061" w:rsidRPr="00867581" w:rsidRDefault="00E75061" w:rsidP="008F65B3">
            <w:pPr>
              <w:spacing w:line="360" w:lineRule="auto"/>
              <w:jc w:val="both"/>
              <w:rPr>
                <w:rFonts w:eastAsia="MS Mincho"/>
                <w:sz w:val="24"/>
              </w:rPr>
            </w:pPr>
            <w:r w:rsidRPr="00867581">
              <w:rPr>
                <w:rFonts w:eastAsia="MS Mincho"/>
                <w:sz w:val="24"/>
              </w:rPr>
              <w:lastRenderedPageBreak/>
              <w:t>Các yêu cầu về trình bày</w:t>
            </w:r>
          </w:p>
        </w:tc>
        <w:tc>
          <w:tcPr>
            <w:tcW w:w="583" w:type="pct"/>
            <w:vAlign w:val="center"/>
          </w:tcPr>
          <w:p w14:paraId="014BB14D" w14:textId="77777777" w:rsidR="00E75061" w:rsidRPr="00867581" w:rsidRDefault="00E75061" w:rsidP="008F65B3">
            <w:pPr>
              <w:spacing w:line="360" w:lineRule="auto"/>
              <w:jc w:val="center"/>
              <w:rPr>
                <w:rFonts w:eastAsia="MS Mincho"/>
                <w:sz w:val="24"/>
              </w:rPr>
            </w:pPr>
            <w:r w:rsidRPr="00867581">
              <w:rPr>
                <w:rFonts w:eastAsia="MS Mincho"/>
                <w:sz w:val="24"/>
              </w:rPr>
              <w:t>10</w:t>
            </w:r>
          </w:p>
        </w:tc>
        <w:tc>
          <w:tcPr>
            <w:tcW w:w="927" w:type="pct"/>
            <w:shd w:val="clear" w:color="auto" w:fill="auto"/>
          </w:tcPr>
          <w:p w14:paraId="2D6D5ADC" w14:textId="5F07093A" w:rsidR="00E75061" w:rsidRPr="00AB7CAC" w:rsidRDefault="00E75061" w:rsidP="008F65B3">
            <w:pPr>
              <w:spacing w:line="360" w:lineRule="auto"/>
              <w:rPr>
                <w:rFonts w:eastAsia="MS Mincho"/>
                <w:sz w:val="24"/>
              </w:rPr>
            </w:pPr>
            <w:r w:rsidRPr="00AB7CAC">
              <w:rPr>
                <w:rFonts w:eastAsia="MS Mincho"/>
                <w:sz w:val="24"/>
              </w:rPr>
              <w:t>Cấu trúc các chương</w:t>
            </w:r>
            <w:r w:rsidR="008F65B3">
              <w:rPr>
                <w:rFonts w:eastAsia="MS Mincho"/>
                <w:sz w:val="24"/>
              </w:rPr>
              <w:t xml:space="preserve">, </w:t>
            </w:r>
            <w:r w:rsidRPr="00AB7CAC">
              <w:rPr>
                <w:rFonts w:eastAsia="MS Mincho"/>
                <w:sz w:val="24"/>
              </w:rPr>
              <w:t xml:space="preserve">mục cụ thể, rõ ràng, logic; Không có lỗi chính tả, đánh máy </w:t>
            </w:r>
          </w:p>
          <w:p w14:paraId="4FDD83DB" w14:textId="57436437" w:rsidR="00E75061" w:rsidRPr="00867581" w:rsidRDefault="00E75061" w:rsidP="008F65B3">
            <w:pPr>
              <w:spacing w:line="360" w:lineRule="auto"/>
              <w:jc w:val="both"/>
              <w:rPr>
                <w:rFonts w:eastAsia="MS Mincho"/>
                <w:sz w:val="24"/>
              </w:rPr>
            </w:pPr>
            <w:r w:rsidRPr="00AB7CAC">
              <w:rPr>
                <w:rFonts w:eastAsia="MS Mincho"/>
                <w:sz w:val="24"/>
              </w:rPr>
              <w:t xml:space="preserve">  </w:t>
            </w:r>
          </w:p>
        </w:tc>
        <w:tc>
          <w:tcPr>
            <w:tcW w:w="966" w:type="pct"/>
            <w:shd w:val="clear" w:color="auto" w:fill="auto"/>
          </w:tcPr>
          <w:p w14:paraId="75CED402" w14:textId="2BF9E68A" w:rsidR="00E75061" w:rsidRPr="00AB7CAC" w:rsidRDefault="00E75061" w:rsidP="008F65B3">
            <w:pPr>
              <w:spacing w:line="360" w:lineRule="auto"/>
              <w:rPr>
                <w:rFonts w:eastAsia="MS Mincho"/>
                <w:sz w:val="24"/>
              </w:rPr>
            </w:pPr>
            <w:r w:rsidRPr="00AB7CAC">
              <w:rPr>
                <w:rFonts w:eastAsia="MS Mincho"/>
                <w:sz w:val="24"/>
              </w:rPr>
              <w:t xml:space="preserve">Cấu trúc các chương, mục khá cụ thể, rõ ràng, logic; ít lỗi chính tả, đánh </w:t>
            </w:r>
            <w:proofErr w:type="gramStart"/>
            <w:r w:rsidRPr="00AB7CAC">
              <w:rPr>
                <w:rFonts w:eastAsia="MS Mincho"/>
                <w:sz w:val="24"/>
              </w:rPr>
              <w:t>máy(</w:t>
            </w:r>
            <w:proofErr w:type="gramEnd"/>
            <w:r w:rsidRPr="00AB7CAC">
              <w:rPr>
                <w:rFonts w:eastAsia="MS Mincho"/>
                <w:sz w:val="24"/>
              </w:rPr>
              <w:t>3-5 lỗi)</w:t>
            </w:r>
          </w:p>
          <w:p w14:paraId="00183AD6" w14:textId="4F6877F5" w:rsidR="00E75061" w:rsidRPr="00867581" w:rsidRDefault="00E75061" w:rsidP="008F65B3">
            <w:pPr>
              <w:spacing w:line="360" w:lineRule="auto"/>
              <w:jc w:val="both"/>
              <w:rPr>
                <w:rFonts w:eastAsia="MS Mincho"/>
                <w:sz w:val="24"/>
              </w:rPr>
            </w:pPr>
          </w:p>
        </w:tc>
        <w:tc>
          <w:tcPr>
            <w:tcW w:w="971" w:type="pct"/>
            <w:shd w:val="clear" w:color="auto" w:fill="auto"/>
          </w:tcPr>
          <w:p w14:paraId="43D427A0" w14:textId="2D0E0843" w:rsidR="00E75061" w:rsidRPr="00AB7CAC" w:rsidRDefault="00E75061" w:rsidP="008F65B3">
            <w:pPr>
              <w:spacing w:line="360" w:lineRule="auto"/>
              <w:rPr>
                <w:rFonts w:eastAsia="MS Mincho"/>
                <w:sz w:val="24"/>
              </w:rPr>
            </w:pPr>
            <w:r w:rsidRPr="00AB7CAC">
              <w:rPr>
                <w:rFonts w:eastAsia="MS Mincho"/>
                <w:sz w:val="24"/>
              </w:rPr>
              <w:t>Cấu trúc các chương, mục chưa cụ thể, rõ ràng, logic; nhiều lỗi chính tả đánh máy</w:t>
            </w:r>
          </w:p>
          <w:p w14:paraId="3C95CD41" w14:textId="3D00FCCB" w:rsidR="00E75061" w:rsidRPr="00867581" w:rsidRDefault="00E75061" w:rsidP="008F65B3">
            <w:pPr>
              <w:spacing w:line="360" w:lineRule="auto"/>
              <w:jc w:val="both"/>
              <w:rPr>
                <w:rFonts w:eastAsia="MS Mincho"/>
                <w:sz w:val="24"/>
              </w:rPr>
            </w:pPr>
            <w:r w:rsidRPr="00AB7CAC">
              <w:rPr>
                <w:rFonts w:eastAsia="MS Mincho"/>
                <w:sz w:val="24"/>
              </w:rPr>
              <w:t xml:space="preserve">(6-10 lỗi) </w:t>
            </w:r>
          </w:p>
        </w:tc>
        <w:tc>
          <w:tcPr>
            <w:tcW w:w="922" w:type="pct"/>
            <w:shd w:val="clear" w:color="auto" w:fill="auto"/>
          </w:tcPr>
          <w:p w14:paraId="59F00237" w14:textId="254BDC5C" w:rsidR="00E75061" w:rsidRPr="00867581" w:rsidRDefault="00E75061" w:rsidP="008F65B3">
            <w:pPr>
              <w:spacing w:line="360" w:lineRule="auto"/>
              <w:rPr>
                <w:rFonts w:eastAsia="MS Mincho"/>
                <w:sz w:val="24"/>
              </w:rPr>
            </w:pPr>
            <w:r w:rsidRPr="00AB7CAC">
              <w:rPr>
                <w:rFonts w:eastAsia="MS Mincho"/>
                <w:sz w:val="24"/>
              </w:rPr>
              <w:t xml:space="preserve">Trình bày lộn xộn, không logic, </w:t>
            </w:r>
            <w:r>
              <w:rPr>
                <w:rFonts w:eastAsia="MS Mincho"/>
                <w:sz w:val="24"/>
              </w:rPr>
              <w:t xml:space="preserve">không </w:t>
            </w:r>
            <w:r w:rsidRPr="00AB7CAC">
              <w:rPr>
                <w:rFonts w:eastAsia="MS Mincho"/>
                <w:sz w:val="24"/>
              </w:rPr>
              <w:t xml:space="preserve">rõ ràng; Quá nhiều lỗi chính tả </w:t>
            </w:r>
            <w:r>
              <w:rPr>
                <w:rFonts w:eastAsia="MS Mincho"/>
                <w:sz w:val="24"/>
              </w:rPr>
              <w:t>(</w:t>
            </w:r>
            <w:r w:rsidRPr="00AB7CAC">
              <w:rPr>
                <w:rFonts w:eastAsia="MS Mincho"/>
                <w:sz w:val="24"/>
              </w:rPr>
              <w:t>10 lỗi trở lên)</w:t>
            </w:r>
          </w:p>
        </w:tc>
      </w:tr>
      <w:tr w:rsidR="00E75061" w:rsidRPr="00867581" w14:paraId="67DAE330" w14:textId="77777777" w:rsidTr="005827CB">
        <w:trPr>
          <w:jc w:val="center"/>
        </w:trPr>
        <w:tc>
          <w:tcPr>
            <w:tcW w:w="631" w:type="pct"/>
            <w:shd w:val="clear" w:color="auto" w:fill="auto"/>
            <w:vAlign w:val="center"/>
          </w:tcPr>
          <w:p w14:paraId="3700DA32" w14:textId="77777777" w:rsidR="00E75061" w:rsidRPr="00867581" w:rsidRDefault="00E75061" w:rsidP="00E75061">
            <w:pPr>
              <w:spacing w:line="312" w:lineRule="auto"/>
              <w:jc w:val="both"/>
              <w:rPr>
                <w:rFonts w:eastAsia="MS Mincho"/>
                <w:sz w:val="24"/>
              </w:rPr>
            </w:pPr>
          </w:p>
        </w:tc>
        <w:tc>
          <w:tcPr>
            <w:tcW w:w="583" w:type="pct"/>
            <w:shd w:val="clear" w:color="auto" w:fill="auto"/>
            <w:vAlign w:val="center"/>
          </w:tcPr>
          <w:p w14:paraId="36BF75C6" w14:textId="77777777" w:rsidR="00E75061" w:rsidRPr="00867581" w:rsidRDefault="00E75061" w:rsidP="00E75061">
            <w:pPr>
              <w:spacing w:line="312" w:lineRule="auto"/>
              <w:jc w:val="center"/>
              <w:rPr>
                <w:rFonts w:eastAsia="MS Mincho"/>
                <w:sz w:val="24"/>
                <w:lang w:val="vi-VN"/>
              </w:rPr>
            </w:pPr>
            <w:r w:rsidRPr="00867581">
              <w:rPr>
                <w:rFonts w:eastAsia="MS Mincho"/>
                <w:sz w:val="24"/>
                <w:lang w:val="vi-VN"/>
              </w:rPr>
              <w:t>100%</w:t>
            </w:r>
          </w:p>
        </w:tc>
        <w:tc>
          <w:tcPr>
            <w:tcW w:w="927" w:type="pct"/>
            <w:shd w:val="clear" w:color="auto" w:fill="auto"/>
          </w:tcPr>
          <w:p w14:paraId="6A15FCF3" w14:textId="77777777" w:rsidR="00E75061" w:rsidRPr="00867581" w:rsidRDefault="00E75061" w:rsidP="00E75061">
            <w:pPr>
              <w:spacing w:line="312" w:lineRule="auto"/>
              <w:jc w:val="both"/>
              <w:rPr>
                <w:rFonts w:eastAsia="MS Mincho"/>
                <w:sz w:val="24"/>
              </w:rPr>
            </w:pPr>
          </w:p>
        </w:tc>
        <w:tc>
          <w:tcPr>
            <w:tcW w:w="966" w:type="pct"/>
            <w:shd w:val="clear" w:color="auto" w:fill="auto"/>
            <w:vAlign w:val="center"/>
          </w:tcPr>
          <w:p w14:paraId="6895F62E" w14:textId="77777777" w:rsidR="00E75061" w:rsidRPr="00867581" w:rsidRDefault="00E75061" w:rsidP="00E75061">
            <w:pPr>
              <w:spacing w:line="312" w:lineRule="auto"/>
              <w:jc w:val="both"/>
              <w:rPr>
                <w:rFonts w:eastAsia="MS Mincho"/>
                <w:sz w:val="24"/>
              </w:rPr>
            </w:pPr>
          </w:p>
        </w:tc>
        <w:tc>
          <w:tcPr>
            <w:tcW w:w="971" w:type="pct"/>
            <w:shd w:val="clear" w:color="auto" w:fill="auto"/>
          </w:tcPr>
          <w:p w14:paraId="5C121EDF" w14:textId="77777777" w:rsidR="00E75061" w:rsidRPr="00867581" w:rsidRDefault="00E75061" w:rsidP="00E75061">
            <w:pPr>
              <w:spacing w:line="312" w:lineRule="auto"/>
              <w:jc w:val="both"/>
              <w:rPr>
                <w:rFonts w:eastAsia="MS Mincho"/>
                <w:sz w:val="24"/>
              </w:rPr>
            </w:pPr>
          </w:p>
        </w:tc>
        <w:tc>
          <w:tcPr>
            <w:tcW w:w="922" w:type="pct"/>
            <w:shd w:val="clear" w:color="auto" w:fill="auto"/>
            <w:vAlign w:val="center"/>
          </w:tcPr>
          <w:p w14:paraId="3E373AE3" w14:textId="77777777" w:rsidR="00E75061" w:rsidRPr="00867581" w:rsidRDefault="00E75061" w:rsidP="00E75061">
            <w:pPr>
              <w:spacing w:line="312" w:lineRule="auto"/>
              <w:jc w:val="both"/>
              <w:rPr>
                <w:rFonts w:eastAsia="MS Mincho"/>
                <w:sz w:val="24"/>
              </w:rPr>
            </w:pPr>
          </w:p>
        </w:tc>
      </w:tr>
    </w:tbl>
    <w:p w14:paraId="4EA89591" w14:textId="6BFCEE0C" w:rsidR="00E366BE" w:rsidRPr="00DD0C4B" w:rsidRDefault="00E366BE" w:rsidP="00DD0C4B">
      <w:pPr>
        <w:tabs>
          <w:tab w:val="left" w:pos="1060"/>
        </w:tabs>
        <w:spacing w:line="276" w:lineRule="auto"/>
        <w:jc w:val="both"/>
        <w:rPr>
          <w:b/>
          <w:szCs w:val="26"/>
        </w:rPr>
      </w:pPr>
    </w:p>
    <w:p w14:paraId="2C1D484B" w14:textId="07C54069"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876C26">
        <w:rPr>
          <w:i/>
          <w:iCs/>
        </w:rPr>
        <w:t>20/10/2021</w:t>
      </w:r>
      <w:r w:rsidRPr="00CA34AB">
        <w:rPr>
          <w:i/>
          <w:iCs/>
        </w:rPr>
        <w:tab/>
      </w:r>
    </w:p>
    <w:p w14:paraId="19CFA4E2" w14:textId="09EA4ACE"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876C26">
        <w:t xml:space="preserve"> Trịnh Thị Thúy</w:t>
      </w:r>
    </w:p>
    <w:p w14:paraId="7CE4BD3E" w14:textId="5F31EFF6"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7419F2E8"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311F2F">
        <w:rPr>
          <w:i/>
          <w:iCs/>
        </w:rPr>
        <w:t>23/10/2021</w:t>
      </w:r>
      <w:r>
        <w:rPr>
          <w:i/>
          <w:iCs/>
        </w:rPr>
        <w:t xml:space="preserve"> </w:t>
      </w:r>
    </w:p>
    <w:p w14:paraId="6C1C6CD1" w14:textId="71AA5823" w:rsidR="00364A6F" w:rsidRPr="00CA34AB" w:rsidRDefault="00364A6F" w:rsidP="00ED2B3E">
      <w:pPr>
        <w:tabs>
          <w:tab w:val="left" w:pos="567"/>
          <w:tab w:val="center" w:pos="2835"/>
        </w:tabs>
        <w:spacing w:before="120"/>
        <w:ind w:left="142"/>
      </w:pPr>
      <w:r>
        <w:rPr>
          <w:b/>
          <w:bCs/>
        </w:rPr>
        <w:t xml:space="preserve">Phó </w:t>
      </w:r>
      <w:r w:rsidR="00311F2F" w:rsidRPr="00CA34AB">
        <w:rPr>
          <w:b/>
          <w:bCs/>
        </w:rPr>
        <w:t>Trưởng</w:t>
      </w:r>
      <w:r w:rsidR="00311F2F" w:rsidRPr="00CA34AB">
        <w:rPr>
          <w:b/>
          <w:bCs/>
        </w:rPr>
        <w:t xml:space="preserve"> </w:t>
      </w:r>
      <w:r w:rsidRPr="00CA34AB">
        <w:rPr>
          <w:b/>
          <w:bCs/>
        </w:rPr>
        <w:t>Bộ môn</w:t>
      </w:r>
      <w:r>
        <w:rPr>
          <w:b/>
          <w:bCs/>
        </w:rPr>
        <w:t xml:space="preserve"> kiểm duyệt</w:t>
      </w:r>
      <w:r w:rsidR="005046D7">
        <w:rPr>
          <w:b/>
          <w:bCs/>
        </w:rPr>
        <w:t xml:space="preserve"> đề thi</w:t>
      </w:r>
      <w:r>
        <w:rPr>
          <w:b/>
          <w:bCs/>
        </w:rPr>
        <w:t>:</w:t>
      </w:r>
      <w:r w:rsidR="00311F2F">
        <w:rPr>
          <w:b/>
          <w:bCs/>
        </w:rPr>
        <w:t xml:space="preserve"> Nguyễn Thị Thao</w:t>
      </w:r>
    </w:p>
    <w:p w14:paraId="2E34F8EF" w14:textId="77777777" w:rsidR="00E84FEF" w:rsidRDefault="00E84FEF" w:rsidP="00ED2B3E">
      <w:pPr>
        <w:tabs>
          <w:tab w:val="left" w:pos="1060"/>
        </w:tabs>
        <w:spacing w:line="276" w:lineRule="auto"/>
        <w:ind w:left="142"/>
        <w:jc w:val="both"/>
        <w:rPr>
          <w:bCs/>
          <w:szCs w:val="26"/>
        </w:rPr>
      </w:pPr>
    </w:p>
    <w:p w14:paraId="079383C2" w14:textId="6EE08D7C" w:rsidR="00BF4CC2" w:rsidRDefault="00BF4CC2" w:rsidP="00BF4CC2">
      <w:pPr>
        <w:tabs>
          <w:tab w:val="left" w:pos="1060"/>
        </w:tabs>
        <w:spacing w:line="276" w:lineRule="auto"/>
        <w:jc w:val="both"/>
        <w:rPr>
          <w:szCs w:val="26"/>
        </w:rPr>
      </w:pPr>
    </w:p>
    <w:sectPr w:rsidR="00BF4CC2"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6952" w14:textId="77777777" w:rsidR="00FC021E" w:rsidRDefault="00FC021E" w:rsidP="00076A35">
      <w:r>
        <w:separator/>
      </w:r>
    </w:p>
  </w:endnote>
  <w:endnote w:type="continuationSeparator" w:id="0">
    <w:p w14:paraId="1E5B764D" w14:textId="77777777" w:rsidR="00FC021E" w:rsidRDefault="00FC021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66AC" w14:textId="77777777" w:rsidR="00FC021E" w:rsidRDefault="00FC021E" w:rsidP="00076A35">
      <w:r>
        <w:separator/>
      </w:r>
    </w:p>
  </w:footnote>
  <w:footnote w:type="continuationSeparator" w:id="0">
    <w:p w14:paraId="71AB1AD6" w14:textId="77777777" w:rsidR="00FC021E" w:rsidRDefault="00FC021E"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4D6"/>
    <w:multiLevelType w:val="hybridMultilevel"/>
    <w:tmpl w:val="A5702250"/>
    <w:lvl w:ilvl="0" w:tplc="39F8299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373080F"/>
    <w:multiLevelType w:val="hybridMultilevel"/>
    <w:tmpl w:val="3ECE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928ED"/>
    <w:multiLevelType w:val="hybridMultilevel"/>
    <w:tmpl w:val="C0C86994"/>
    <w:lvl w:ilvl="0" w:tplc="00E2252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41B8A"/>
    <w:rsid w:val="00075768"/>
    <w:rsid w:val="000761FE"/>
    <w:rsid w:val="00076A35"/>
    <w:rsid w:val="00095344"/>
    <w:rsid w:val="0009683B"/>
    <w:rsid w:val="001163A0"/>
    <w:rsid w:val="0013099C"/>
    <w:rsid w:val="00132C62"/>
    <w:rsid w:val="0013547C"/>
    <w:rsid w:val="00141901"/>
    <w:rsid w:val="00220B5D"/>
    <w:rsid w:val="00225D3B"/>
    <w:rsid w:val="002260E2"/>
    <w:rsid w:val="00232393"/>
    <w:rsid w:val="00250BA8"/>
    <w:rsid w:val="002C2161"/>
    <w:rsid w:val="002D5E96"/>
    <w:rsid w:val="00301F14"/>
    <w:rsid w:val="00311F2F"/>
    <w:rsid w:val="00364A6F"/>
    <w:rsid w:val="003677F8"/>
    <w:rsid w:val="003716B1"/>
    <w:rsid w:val="00384C82"/>
    <w:rsid w:val="003F1A02"/>
    <w:rsid w:val="00400F29"/>
    <w:rsid w:val="00403868"/>
    <w:rsid w:val="004418BA"/>
    <w:rsid w:val="00470289"/>
    <w:rsid w:val="00474DFD"/>
    <w:rsid w:val="004C0CBC"/>
    <w:rsid w:val="005006A1"/>
    <w:rsid w:val="005046D7"/>
    <w:rsid w:val="005827CB"/>
    <w:rsid w:val="005948ED"/>
    <w:rsid w:val="005C343D"/>
    <w:rsid w:val="00614FF1"/>
    <w:rsid w:val="00635209"/>
    <w:rsid w:val="0068303F"/>
    <w:rsid w:val="006A669E"/>
    <w:rsid w:val="006C3E61"/>
    <w:rsid w:val="006C47FD"/>
    <w:rsid w:val="006E30E0"/>
    <w:rsid w:val="007135B5"/>
    <w:rsid w:val="0072312D"/>
    <w:rsid w:val="007642AF"/>
    <w:rsid w:val="007C0E85"/>
    <w:rsid w:val="008274FF"/>
    <w:rsid w:val="00876C26"/>
    <w:rsid w:val="008B3402"/>
    <w:rsid w:val="008C463A"/>
    <w:rsid w:val="008C7EFD"/>
    <w:rsid w:val="008F60CE"/>
    <w:rsid w:val="008F65B3"/>
    <w:rsid w:val="00907007"/>
    <w:rsid w:val="009153BF"/>
    <w:rsid w:val="00936997"/>
    <w:rsid w:val="00952357"/>
    <w:rsid w:val="0099465E"/>
    <w:rsid w:val="00995CF9"/>
    <w:rsid w:val="009A2AF1"/>
    <w:rsid w:val="009B69C6"/>
    <w:rsid w:val="009C3BD5"/>
    <w:rsid w:val="00A04E8E"/>
    <w:rsid w:val="00A64487"/>
    <w:rsid w:val="00A66D58"/>
    <w:rsid w:val="00A97788"/>
    <w:rsid w:val="00AD50B8"/>
    <w:rsid w:val="00AF2AB3"/>
    <w:rsid w:val="00B407F1"/>
    <w:rsid w:val="00B66B11"/>
    <w:rsid w:val="00B86B5F"/>
    <w:rsid w:val="00BF4CC2"/>
    <w:rsid w:val="00C21DD7"/>
    <w:rsid w:val="00C6114D"/>
    <w:rsid w:val="00C72B4C"/>
    <w:rsid w:val="00CA34AB"/>
    <w:rsid w:val="00CA377C"/>
    <w:rsid w:val="00CB5B27"/>
    <w:rsid w:val="00CF10D9"/>
    <w:rsid w:val="00D204EB"/>
    <w:rsid w:val="00DA1B0F"/>
    <w:rsid w:val="00DA7163"/>
    <w:rsid w:val="00DC5876"/>
    <w:rsid w:val="00DD0C4B"/>
    <w:rsid w:val="00DE17E5"/>
    <w:rsid w:val="00E366BE"/>
    <w:rsid w:val="00E459F6"/>
    <w:rsid w:val="00E557EC"/>
    <w:rsid w:val="00E75061"/>
    <w:rsid w:val="00E7616C"/>
    <w:rsid w:val="00E81710"/>
    <w:rsid w:val="00E84FEF"/>
    <w:rsid w:val="00ED27C3"/>
    <w:rsid w:val="00ED2B3E"/>
    <w:rsid w:val="00ED6F8A"/>
    <w:rsid w:val="00EE5BAA"/>
    <w:rsid w:val="00EF5970"/>
    <w:rsid w:val="00F01BEA"/>
    <w:rsid w:val="00F23F7C"/>
    <w:rsid w:val="00F74100"/>
    <w:rsid w:val="00F76816"/>
    <w:rsid w:val="00FC021E"/>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Thị Thao - Khoa Du Lịch</cp:lastModifiedBy>
  <cp:revision>3</cp:revision>
  <dcterms:created xsi:type="dcterms:W3CDTF">2021-10-28T08:59:00Z</dcterms:created>
  <dcterms:modified xsi:type="dcterms:W3CDTF">2021-10-28T09:00:00Z</dcterms:modified>
</cp:coreProperties>
</file>