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7"/>
        <w:gridCol w:w="444"/>
        <w:gridCol w:w="1654"/>
        <w:gridCol w:w="1176"/>
        <w:gridCol w:w="1428"/>
      </w:tblGrid>
      <w:tr w:rsidR="00C73118" w14:paraId="4816B339" w14:textId="77777777" w:rsidTr="009D7BBA">
        <w:tc>
          <w:tcPr>
            <w:tcW w:w="5498" w:type="dxa"/>
            <w:gridSpan w:val="2"/>
            <w:hideMark/>
          </w:tcPr>
          <w:p w14:paraId="3119369C" w14:textId="77777777" w:rsidR="00C73118" w:rsidRDefault="00C73118">
            <w:pPr>
              <w:rPr>
                <w:sz w:val="24"/>
              </w:rPr>
            </w:pPr>
            <w:r>
              <w:rPr>
                <w:sz w:val="24"/>
              </w:rPr>
              <w:t>TRƯỜNG ĐẠI HỌC VĂN LANG</w:t>
            </w:r>
          </w:p>
        </w:tc>
        <w:tc>
          <w:tcPr>
            <w:tcW w:w="4702" w:type="dxa"/>
            <w:gridSpan w:val="4"/>
            <w:hideMark/>
          </w:tcPr>
          <w:p w14:paraId="2F50C15C" w14:textId="2786B3CB" w:rsidR="00C73118" w:rsidRDefault="00C73118">
            <w:pPr>
              <w:jc w:val="center"/>
              <w:rPr>
                <w:b/>
                <w:bCs/>
                <w:sz w:val="24"/>
              </w:rPr>
            </w:pPr>
            <w:r>
              <w:rPr>
                <w:b/>
                <w:bCs/>
                <w:sz w:val="24"/>
              </w:rPr>
              <w:t>ĐÁP ÁN KẾT THÚC HỌC PHẦN</w:t>
            </w:r>
          </w:p>
        </w:tc>
      </w:tr>
      <w:tr w:rsidR="00C73118" w14:paraId="4AA5AD50" w14:textId="77777777" w:rsidTr="009D7BBA">
        <w:tc>
          <w:tcPr>
            <w:tcW w:w="5942" w:type="dxa"/>
            <w:gridSpan w:val="3"/>
            <w:hideMark/>
          </w:tcPr>
          <w:p w14:paraId="29E67284" w14:textId="518108E7" w:rsidR="00C73118" w:rsidRDefault="009D7BBA">
            <w:pPr>
              <w:spacing w:before="60"/>
              <w:rPr>
                <w:b/>
                <w:sz w:val="24"/>
              </w:rPr>
            </w:pPr>
            <w:r>
              <w:rPr>
                <w:b/>
                <w:color w:val="FF0000"/>
                <w:sz w:val="24"/>
              </w:rPr>
              <w:t>KHOA DU LỊCH</w:t>
            </w:r>
          </w:p>
        </w:tc>
        <w:tc>
          <w:tcPr>
            <w:tcW w:w="1654" w:type="dxa"/>
            <w:hideMark/>
          </w:tcPr>
          <w:p w14:paraId="08C3FF82" w14:textId="2AEBB979" w:rsidR="00C73118" w:rsidRDefault="00C73118">
            <w:pPr>
              <w:spacing w:before="60"/>
              <w:rPr>
                <w:b/>
                <w:bCs/>
                <w:sz w:val="24"/>
              </w:rPr>
            </w:pPr>
            <w:r>
              <w:rPr>
                <w:sz w:val="24"/>
              </w:rPr>
              <w:t>Học kỳ:</w:t>
            </w:r>
            <w:r w:rsidR="009D7BBA">
              <w:rPr>
                <w:sz w:val="24"/>
              </w:rPr>
              <w:t xml:space="preserve"> 211</w:t>
            </w:r>
          </w:p>
        </w:tc>
        <w:tc>
          <w:tcPr>
            <w:tcW w:w="1176" w:type="dxa"/>
            <w:hideMark/>
          </w:tcPr>
          <w:p w14:paraId="622DD1A0" w14:textId="77777777" w:rsidR="00C73118" w:rsidRDefault="00C73118">
            <w:pPr>
              <w:spacing w:before="60"/>
              <w:rPr>
                <w:sz w:val="24"/>
              </w:rPr>
            </w:pPr>
            <w:r>
              <w:rPr>
                <w:sz w:val="24"/>
              </w:rPr>
              <w:t>Năm học:</w:t>
            </w:r>
          </w:p>
        </w:tc>
        <w:tc>
          <w:tcPr>
            <w:tcW w:w="1428" w:type="dxa"/>
            <w:hideMark/>
          </w:tcPr>
          <w:p w14:paraId="12CFD832" w14:textId="77777777" w:rsidR="00C73118" w:rsidRDefault="00C73118">
            <w:pPr>
              <w:spacing w:before="60"/>
              <w:rPr>
                <w:b/>
                <w:bCs/>
                <w:sz w:val="24"/>
              </w:rPr>
            </w:pPr>
            <w:r>
              <w:rPr>
                <w:b/>
                <w:bCs/>
                <w:color w:val="FF0000"/>
                <w:sz w:val="24"/>
              </w:rPr>
              <w:t>2021 - 2022</w:t>
            </w:r>
          </w:p>
        </w:tc>
      </w:tr>
      <w:tr w:rsidR="00C73118" w14:paraId="20FB1749" w14:textId="77777777" w:rsidTr="009D7BBA">
        <w:tc>
          <w:tcPr>
            <w:tcW w:w="10200" w:type="dxa"/>
            <w:gridSpan w:val="6"/>
            <w:vAlign w:val="center"/>
            <w:hideMark/>
          </w:tcPr>
          <w:p w14:paraId="50F6A3EA" w14:textId="0FFE089F" w:rsidR="00C73118" w:rsidRDefault="00C73118">
            <w:pPr>
              <w:spacing w:before="120" w:after="60"/>
              <w:rPr>
                <w:spacing w:val="-4"/>
                <w:sz w:val="24"/>
              </w:rPr>
            </w:pPr>
            <w:r>
              <w:rPr>
                <w:spacing w:val="-4"/>
                <w:sz w:val="24"/>
              </w:rPr>
              <w:t xml:space="preserve">Mã học phần:  </w:t>
            </w:r>
            <w:r w:rsidR="009D7BBA" w:rsidRPr="001A47FF">
              <w:rPr>
                <w:b/>
                <w:bCs/>
                <w:szCs w:val="26"/>
              </w:rPr>
              <w:t>7DL0460</w:t>
            </w:r>
            <w:r w:rsidR="009D7BBA" w:rsidRPr="001A47FF">
              <w:rPr>
                <w:spacing w:val="-4"/>
                <w:szCs w:val="26"/>
              </w:rPr>
              <w:t xml:space="preserve">  </w:t>
            </w:r>
            <w:r>
              <w:rPr>
                <w:spacing w:val="-4"/>
                <w:sz w:val="24"/>
              </w:rPr>
              <w:t xml:space="preserve">                                 </w:t>
            </w:r>
            <w:r w:rsidR="009D7BBA">
              <w:rPr>
                <w:spacing w:val="-4"/>
                <w:sz w:val="24"/>
              </w:rPr>
              <w:t xml:space="preserve">                 </w:t>
            </w:r>
            <w:r>
              <w:rPr>
                <w:sz w:val="24"/>
              </w:rPr>
              <w:t>Tên học phần:</w:t>
            </w:r>
            <w:r w:rsidR="00E33C7A">
              <w:rPr>
                <w:sz w:val="24"/>
              </w:rPr>
              <w:t xml:space="preserve"> </w:t>
            </w:r>
            <w:r w:rsidR="009D7BBA" w:rsidRPr="00E33C7A">
              <w:rPr>
                <w:b/>
                <w:bCs/>
                <w:sz w:val="24"/>
              </w:rPr>
              <w:t>Nghiệp vụ điều hành du lịch</w:t>
            </w:r>
            <w:r>
              <w:rPr>
                <w:sz w:val="24"/>
              </w:rPr>
              <w:t xml:space="preserve">                          </w:t>
            </w:r>
          </w:p>
        </w:tc>
      </w:tr>
      <w:tr w:rsidR="00C73118" w14:paraId="6E59403F" w14:textId="77777777" w:rsidTr="009D7BBA">
        <w:tc>
          <w:tcPr>
            <w:tcW w:w="1971" w:type="dxa"/>
            <w:hideMark/>
          </w:tcPr>
          <w:p w14:paraId="5BB905BD" w14:textId="77777777" w:rsidR="00C73118" w:rsidRDefault="00C73118">
            <w:pPr>
              <w:spacing w:before="120" w:after="60"/>
              <w:rPr>
                <w:spacing w:val="-4"/>
                <w:sz w:val="24"/>
              </w:rPr>
            </w:pPr>
            <w:r>
              <w:rPr>
                <w:spacing w:val="-4"/>
                <w:sz w:val="24"/>
              </w:rPr>
              <w:t>Mã nhóm lớp HP:</w:t>
            </w:r>
          </w:p>
        </w:tc>
        <w:tc>
          <w:tcPr>
            <w:tcW w:w="8229" w:type="dxa"/>
            <w:gridSpan w:val="5"/>
            <w:vAlign w:val="center"/>
          </w:tcPr>
          <w:p w14:paraId="641E02AB" w14:textId="735C86B5" w:rsidR="00C73118" w:rsidRDefault="009D7BBA">
            <w:pPr>
              <w:spacing w:before="120" w:after="60"/>
              <w:ind w:left="-57" w:right="-57"/>
              <w:rPr>
                <w:b/>
                <w:bCs/>
                <w:spacing w:val="-4"/>
                <w:sz w:val="24"/>
              </w:rPr>
            </w:pPr>
            <w:r>
              <w:rPr>
                <w:b/>
                <w:bCs/>
                <w:spacing w:val="-4"/>
                <w:szCs w:val="26"/>
              </w:rPr>
              <w:t>211_7DL0460_01</w:t>
            </w:r>
          </w:p>
        </w:tc>
      </w:tr>
      <w:tr w:rsidR="00C73118" w14:paraId="272E907A" w14:textId="77777777" w:rsidTr="009D7BBA">
        <w:tc>
          <w:tcPr>
            <w:tcW w:w="1971" w:type="dxa"/>
            <w:hideMark/>
          </w:tcPr>
          <w:p w14:paraId="7102A0D4" w14:textId="77777777" w:rsidR="00C73118" w:rsidRDefault="00C73118">
            <w:pPr>
              <w:spacing w:before="120" w:after="60"/>
              <w:rPr>
                <w:spacing w:val="-4"/>
                <w:sz w:val="24"/>
              </w:rPr>
            </w:pPr>
            <w:r>
              <w:rPr>
                <w:spacing w:val="-4"/>
                <w:sz w:val="24"/>
              </w:rPr>
              <w:t>Thời gian làm bài:</w:t>
            </w:r>
          </w:p>
        </w:tc>
        <w:tc>
          <w:tcPr>
            <w:tcW w:w="8229" w:type="dxa"/>
            <w:gridSpan w:val="5"/>
            <w:hideMark/>
          </w:tcPr>
          <w:p w14:paraId="0CE0CD3F" w14:textId="5D0452D7" w:rsidR="00C73118" w:rsidRDefault="009D7BBA">
            <w:pPr>
              <w:spacing w:before="120" w:after="60"/>
              <w:ind w:left="-57" w:right="-57"/>
              <w:rPr>
                <w:spacing w:val="-4"/>
                <w:sz w:val="24"/>
              </w:rPr>
            </w:pPr>
            <w:r>
              <w:rPr>
                <w:spacing w:val="-4"/>
                <w:sz w:val="24"/>
              </w:rPr>
              <w:t>60</w:t>
            </w:r>
            <w:r w:rsidR="00C73118">
              <w:rPr>
                <w:spacing w:val="-4"/>
                <w:sz w:val="24"/>
              </w:rPr>
              <w:t>.(phút)</w:t>
            </w:r>
          </w:p>
        </w:tc>
      </w:tr>
      <w:tr w:rsidR="00C73118" w14:paraId="5D68138A" w14:textId="77777777" w:rsidTr="009D7BBA">
        <w:tc>
          <w:tcPr>
            <w:tcW w:w="1971" w:type="dxa"/>
            <w:hideMark/>
          </w:tcPr>
          <w:p w14:paraId="406960B4" w14:textId="77777777" w:rsidR="00C73118" w:rsidRDefault="00C73118">
            <w:pPr>
              <w:pStyle w:val="Heading2"/>
              <w:outlineLvl w:val="1"/>
              <w:rPr>
                <w:spacing w:val="-4"/>
                <w:sz w:val="24"/>
              </w:rPr>
            </w:pPr>
            <w:r>
              <w:rPr>
                <w:spacing w:val="-4"/>
                <w:sz w:val="24"/>
              </w:rPr>
              <w:t>Hình thức thi:</w:t>
            </w:r>
          </w:p>
        </w:tc>
        <w:tc>
          <w:tcPr>
            <w:tcW w:w="8229" w:type="dxa"/>
            <w:gridSpan w:val="5"/>
            <w:hideMark/>
          </w:tcPr>
          <w:p w14:paraId="25AF9EB4" w14:textId="77777777" w:rsidR="00C73118" w:rsidRDefault="00C73118">
            <w:pPr>
              <w:pStyle w:val="Heading2"/>
              <w:outlineLvl w:val="1"/>
              <w:rPr>
                <w:b/>
                <w:bCs/>
                <w:spacing w:val="-4"/>
                <w:sz w:val="24"/>
              </w:rPr>
            </w:pPr>
            <w:r>
              <w:rPr>
                <w:b/>
                <w:bCs/>
                <w:spacing w:val="-4"/>
                <w:sz w:val="24"/>
              </w:rPr>
              <w:t>Tự luận</w:t>
            </w:r>
          </w:p>
        </w:tc>
      </w:tr>
      <w:tr w:rsidR="00C73118" w14:paraId="4F1AFEA9" w14:textId="77777777" w:rsidTr="009D7BBA">
        <w:tc>
          <w:tcPr>
            <w:tcW w:w="10200" w:type="dxa"/>
            <w:gridSpan w:val="6"/>
          </w:tcPr>
          <w:p w14:paraId="69FAA1B8" w14:textId="288D7A2E" w:rsidR="00C73118" w:rsidRDefault="00C73118">
            <w:pPr>
              <w:spacing w:before="120" w:after="60"/>
              <w:ind w:right="-57"/>
              <w:rPr>
                <w:b/>
                <w:bCs/>
                <w:sz w:val="32"/>
                <w:szCs w:val="32"/>
              </w:rPr>
            </w:pPr>
          </w:p>
        </w:tc>
      </w:tr>
    </w:tbl>
    <w:p w14:paraId="44454B41" w14:textId="766EC65B" w:rsidR="00CA34AB" w:rsidRDefault="00E33C7A" w:rsidP="00E73B62">
      <w:pPr>
        <w:tabs>
          <w:tab w:val="left" w:pos="1060"/>
        </w:tabs>
        <w:spacing w:line="276" w:lineRule="auto"/>
        <w:ind w:left="142"/>
        <w:jc w:val="both"/>
        <w:rPr>
          <w:b/>
          <w:color w:val="FF0000"/>
          <w:szCs w:val="26"/>
        </w:rPr>
      </w:pPr>
      <w:r>
        <w:rPr>
          <w:b/>
          <w:color w:val="FF0000"/>
          <w:szCs w:val="26"/>
        </w:rPr>
        <w:t>ĐÁP ÁN ĐỀ LẦN 2</w:t>
      </w:r>
    </w:p>
    <w:p w14:paraId="3CB2907C" w14:textId="4DDDBBF3" w:rsidR="00332762" w:rsidRPr="00016741" w:rsidRDefault="000761FE" w:rsidP="00016741">
      <w:pPr>
        <w:spacing w:before="240" w:after="240"/>
        <w:ind w:left="142"/>
        <w:jc w:val="both"/>
        <w:rPr>
          <w:b/>
        </w:rPr>
      </w:pPr>
      <w:r w:rsidRPr="00016741">
        <w:rPr>
          <w:b/>
        </w:rPr>
        <w:t>Câu 1 (</w:t>
      </w:r>
      <w:r w:rsidR="009D7BBA" w:rsidRPr="00016741">
        <w:rPr>
          <w:b/>
        </w:rPr>
        <w:t xml:space="preserve">3 điểm): </w:t>
      </w:r>
      <w:r w:rsidR="00332762" w:rsidRPr="00016741">
        <w:rPr>
          <w:b/>
        </w:rPr>
        <w:t>Theo Anh/Chị phân tích chức năng nhiệm vụ của các phòng ban/bộ phận nghiệp vụ du lịch trong cơ cấu tổ hức của doanh nghiệp lữ hành? Liên hệ thực té tại doanh nghiệp (Phòng thị trường, phòng điều hành, phòng hướng dẫn)?</w:t>
      </w:r>
    </w:p>
    <w:p w14:paraId="59517DF2" w14:textId="142BCEC1" w:rsidR="000761FE" w:rsidRDefault="005F6C96" w:rsidP="00016741">
      <w:pPr>
        <w:spacing w:before="240" w:after="240"/>
        <w:ind w:left="142"/>
        <w:jc w:val="both"/>
      </w:pPr>
      <w:r w:rsidRPr="00516B1E">
        <w:rPr>
          <w:i/>
        </w:rPr>
        <w:t>Sinh viên cần nêu được</w:t>
      </w:r>
      <w:r w:rsidRPr="00516B1E">
        <w:t xml:space="preserve">: </w:t>
      </w:r>
    </w:p>
    <w:p w14:paraId="295DCA80" w14:textId="255C2129" w:rsidR="00332762" w:rsidRDefault="00332762" w:rsidP="00016741">
      <w:pPr>
        <w:spacing w:before="240" w:after="240"/>
        <w:ind w:left="142"/>
        <w:jc w:val="both"/>
      </w:pPr>
      <w:r w:rsidRPr="00332762">
        <w:rPr>
          <w:b/>
        </w:rPr>
        <w:t>Phòng thị trường</w:t>
      </w:r>
      <w:r>
        <w:t>:</w:t>
      </w:r>
    </w:p>
    <w:p w14:paraId="5A70DD76" w14:textId="7692745A" w:rsidR="00332762" w:rsidRDefault="00332762" w:rsidP="00016741">
      <w:pPr>
        <w:spacing w:before="240" w:after="240"/>
        <w:ind w:left="142"/>
        <w:jc w:val="both"/>
        <w:rPr>
          <w:i/>
        </w:rPr>
      </w:pPr>
      <w:r>
        <w:t>-</w:t>
      </w:r>
      <w:r w:rsidRPr="00332762">
        <w:rPr>
          <w:i/>
        </w:rPr>
        <w:t>Chức năng</w:t>
      </w:r>
      <w:r>
        <w:rPr>
          <w:i/>
        </w:rPr>
        <w:t>:</w:t>
      </w:r>
    </w:p>
    <w:p w14:paraId="3888E3A8" w14:textId="1385D047" w:rsidR="00332762" w:rsidRPr="00016741" w:rsidRDefault="00332762" w:rsidP="00016741">
      <w:pPr>
        <w:spacing w:before="240" w:after="240"/>
        <w:ind w:left="142"/>
        <w:jc w:val="both"/>
        <w:rPr>
          <w:color w:val="FF0000"/>
        </w:rPr>
      </w:pPr>
      <w:r>
        <w:t>+Là cầu nói giữa doanh nghiệp lữ hành với khách du lịch</w:t>
      </w:r>
      <w:r w:rsidR="00016741">
        <w:t xml:space="preserve"> </w:t>
      </w:r>
      <w:r w:rsidR="00016741" w:rsidRPr="00016741">
        <w:rPr>
          <w:color w:val="FF0000"/>
        </w:rPr>
        <w:t>(0.25đ)</w:t>
      </w:r>
    </w:p>
    <w:p w14:paraId="6B86961B" w14:textId="61293DCA" w:rsidR="00332762" w:rsidRDefault="00332762" w:rsidP="00016741">
      <w:pPr>
        <w:spacing w:before="240" w:after="240"/>
        <w:ind w:left="142"/>
        <w:jc w:val="both"/>
      </w:pPr>
      <w:r>
        <w:t>+Đảm bảo nguồn khách cho doanh nghiệp lữ hành</w:t>
      </w:r>
      <w:r w:rsidR="00016741">
        <w:t xml:space="preserve"> </w:t>
      </w:r>
      <w:r w:rsidR="00016741" w:rsidRPr="00016741">
        <w:rPr>
          <w:color w:val="FF0000"/>
        </w:rPr>
        <w:t>(0.25đ)</w:t>
      </w:r>
    </w:p>
    <w:p w14:paraId="2953FF27" w14:textId="6AD3C96D" w:rsidR="00332762" w:rsidRDefault="00332762" w:rsidP="00016741">
      <w:pPr>
        <w:spacing w:before="240" w:after="240"/>
        <w:ind w:left="142"/>
        <w:jc w:val="both"/>
        <w:rPr>
          <w:i/>
        </w:rPr>
      </w:pPr>
      <w:r>
        <w:t>-</w:t>
      </w:r>
      <w:r w:rsidRPr="00332762">
        <w:rPr>
          <w:i/>
        </w:rPr>
        <w:t>Nhiệm vụ:</w:t>
      </w:r>
    </w:p>
    <w:p w14:paraId="59E356FA" w14:textId="7A90DA0E" w:rsidR="00332762" w:rsidRDefault="00332762" w:rsidP="00016741">
      <w:pPr>
        <w:spacing w:before="240" w:after="240"/>
        <w:ind w:left="142"/>
        <w:jc w:val="both"/>
      </w:pPr>
      <w:r>
        <w:t>+</w:t>
      </w:r>
      <w:r w:rsidR="0083326E">
        <w:t>Tiến hành nghiên cứu thị trường và cung cấp sản phẩm phù hợp với yêu cầu của khách hàng</w:t>
      </w:r>
      <w:r w:rsidR="00016741">
        <w:t xml:space="preserve"> </w:t>
      </w:r>
      <w:r w:rsidR="00016741" w:rsidRPr="00016741">
        <w:rPr>
          <w:color w:val="FF0000"/>
        </w:rPr>
        <w:t>(0.25đ)</w:t>
      </w:r>
    </w:p>
    <w:p w14:paraId="1395C3A5" w14:textId="499F0FE9" w:rsidR="0083326E" w:rsidRDefault="0083326E" w:rsidP="00016741">
      <w:pPr>
        <w:spacing w:before="240" w:after="240"/>
        <w:ind w:left="142"/>
        <w:jc w:val="both"/>
      </w:pPr>
      <w:r>
        <w:t>+Duy trì mối quan hệ giữa doanh nghiệp với khách hàng, đảm bảo nguồn thông tin</w:t>
      </w:r>
      <w:r w:rsidR="00016741">
        <w:t xml:space="preserve"> </w:t>
      </w:r>
      <w:r w:rsidR="00016741" w:rsidRPr="00016741">
        <w:rPr>
          <w:color w:val="FF0000"/>
        </w:rPr>
        <w:t>(0.25đ)</w:t>
      </w:r>
    </w:p>
    <w:p w14:paraId="361112EE" w14:textId="7171A054" w:rsidR="0083326E" w:rsidRDefault="0083326E" w:rsidP="00016741">
      <w:pPr>
        <w:spacing w:before="240" w:after="240"/>
        <w:ind w:left="142"/>
        <w:jc w:val="both"/>
        <w:rPr>
          <w:b/>
        </w:rPr>
      </w:pPr>
      <w:r w:rsidRPr="0083326E">
        <w:rPr>
          <w:b/>
        </w:rPr>
        <w:t>Phòng điều hành:</w:t>
      </w:r>
    </w:p>
    <w:p w14:paraId="2F20AB1B" w14:textId="1350F690" w:rsidR="0083326E" w:rsidRDefault="0083326E" w:rsidP="00016741">
      <w:pPr>
        <w:spacing w:before="240" w:after="240"/>
        <w:ind w:left="142"/>
        <w:jc w:val="both"/>
        <w:rPr>
          <w:b/>
        </w:rPr>
      </w:pPr>
      <w:r>
        <w:rPr>
          <w:b/>
        </w:rPr>
        <w:t>-</w:t>
      </w:r>
      <w:r w:rsidRPr="0083326E">
        <w:rPr>
          <w:i/>
        </w:rPr>
        <w:t>Chức năng:</w:t>
      </w:r>
      <w:r>
        <w:rPr>
          <w:b/>
        </w:rPr>
        <w:t xml:space="preserve"> </w:t>
      </w:r>
    </w:p>
    <w:p w14:paraId="240FBE4B" w14:textId="1DA427AF" w:rsidR="0083326E" w:rsidRDefault="0083326E" w:rsidP="00016741">
      <w:pPr>
        <w:spacing w:before="240" w:after="240"/>
        <w:ind w:left="142"/>
        <w:jc w:val="both"/>
      </w:pPr>
      <w:r>
        <w:t>+Là đầu mối triển khai công việc trong doanh nghiệp lữ hành</w:t>
      </w:r>
      <w:r w:rsidR="00016741">
        <w:t xml:space="preserve"> </w:t>
      </w:r>
      <w:r w:rsidR="00016741" w:rsidRPr="00016741">
        <w:rPr>
          <w:color w:val="FF0000"/>
        </w:rPr>
        <w:t>(0.25đ)</w:t>
      </w:r>
    </w:p>
    <w:p w14:paraId="0B03FDC5" w14:textId="47CC7C59" w:rsidR="0083326E" w:rsidRPr="00016741" w:rsidRDefault="0083326E" w:rsidP="00016741">
      <w:pPr>
        <w:spacing w:before="240" w:after="240"/>
        <w:ind w:left="142"/>
        <w:jc w:val="both"/>
        <w:rPr>
          <w:color w:val="FF0000"/>
        </w:rPr>
      </w:pPr>
      <w:r>
        <w:t>+Triển khai toàn bộ công việc điều hành nhằm đảm bảo thực hiện hợp đồng du lịch</w:t>
      </w:r>
      <w:r w:rsidR="00016741">
        <w:t xml:space="preserve"> </w:t>
      </w:r>
      <w:r w:rsidR="00016741" w:rsidRPr="00016741">
        <w:rPr>
          <w:color w:val="FF0000"/>
        </w:rPr>
        <w:t>(0.25đ)</w:t>
      </w:r>
    </w:p>
    <w:p w14:paraId="17F9BADA" w14:textId="31843F6B" w:rsidR="0083326E" w:rsidRDefault="0083326E" w:rsidP="00016741">
      <w:pPr>
        <w:spacing w:before="240" w:after="240"/>
        <w:ind w:left="142"/>
        <w:jc w:val="both"/>
        <w:rPr>
          <w:i/>
        </w:rPr>
      </w:pPr>
      <w:r>
        <w:t>-</w:t>
      </w:r>
      <w:r w:rsidRPr="0083326E">
        <w:rPr>
          <w:i/>
        </w:rPr>
        <w:t xml:space="preserve">Nhiệm vụ: </w:t>
      </w:r>
    </w:p>
    <w:p w14:paraId="3981CB7B" w14:textId="29D14F9E" w:rsidR="0083326E" w:rsidRDefault="0083326E" w:rsidP="00016741">
      <w:pPr>
        <w:spacing w:before="240" w:after="240"/>
        <w:ind w:left="142"/>
        <w:jc w:val="both"/>
      </w:pPr>
      <w:r>
        <w:t>+Xây dựng chương trình du lịch, lựa chọn và ký kết hợp dồng với nhà cung cấp dịch vụ</w:t>
      </w:r>
      <w:r w:rsidR="00016741">
        <w:t xml:space="preserve"> </w:t>
      </w:r>
      <w:r w:rsidR="00016741" w:rsidRPr="00016741">
        <w:rPr>
          <w:color w:val="FF0000"/>
        </w:rPr>
        <w:t>(0.25đ)</w:t>
      </w:r>
    </w:p>
    <w:p w14:paraId="4367FED5" w14:textId="4483EBBB" w:rsidR="0083326E" w:rsidRDefault="0083326E" w:rsidP="00016741">
      <w:pPr>
        <w:spacing w:before="240" w:after="240"/>
        <w:ind w:left="142"/>
        <w:jc w:val="both"/>
      </w:pPr>
      <w:r>
        <w:t>+Theo dõi quá trình thực hiện chương trình du lịch nhằm đảm bảo chất lượng của chương trình du lịch</w:t>
      </w:r>
      <w:r w:rsidR="00016741">
        <w:t xml:space="preserve"> </w:t>
      </w:r>
      <w:r w:rsidR="00016741" w:rsidRPr="00016741">
        <w:rPr>
          <w:color w:val="FF0000"/>
        </w:rPr>
        <w:t>(0.25đ)</w:t>
      </w:r>
    </w:p>
    <w:p w14:paraId="532267C4" w14:textId="4627C64B" w:rsidR="0083326E" w:rsidRDefault="0083326E" w:rsidP="00016741">
      <w:pPr>
        <w:spacing w:before="240" w:after="240"/>
        <w:ind w:left="142"/>
        <w:jc w:val="both"/>
      </w:pPr>
      <w:r w:rsidRPr="0083326E">
        <w:rPr>
          <w:b/>
        </w:rPr>
        <w:t>Phòng hướng dẫn</w:t>
      </w:r>
      <w:r>
        <w:t>:</w:t>
      </w:r>
    </w:p>
    <w:p w14:paraId="7EEF02E9" w14:textId="31B0CA65" w:rsidR="0083326E" w:rsidRDefault="0083326E" w:rsidP="00016741">
      <w:pPr>
        <w:spacing w:before="240" w:after="240"/>
        <w:ind w:left="142"/>
        <w:jc w:val="both"/>
      </w:pPr>
      <w:r>
        <w:lastRenderedPageBreak/>
        <w:t>-</w:t>
      </w:r>
      <w:r w:rsidRPr="0083326E">
        <w:rPr>
          <w:i/>
        </w:rPr>
        <w:t>Chức năng</w:t>
      </w:r>
      <w:r>
        <w:t>:</w:t>
      </w:r>
    </w:p>
    <w:p w14:paraId="228D1054" w14:textId="20428324" w:rsidR="0042301A" w:rsidRDefault="0042301A" w:rsidP="00016741">
      <w:pPr>
        <w:spacing w:before="240" w:after="240"/>
        <w:ind w:left="142"/>
        <w:jc w:val="both"/>
      </w:pPr>
      <w:r>
        <w:t>Đại diện cho DN lữ hành, đáp ứng yêu cầu của khách hàng</w:t>
      </w:r>
      <w:r w:rsidR="00016741">
        <w:t xml:space="preserve">; </w:t>
      </w:r>
      <w:r>
        <w:t>Trực tiếp hướng dẫn và chăm sóc khách du lịch theo chương trình du lịch</w:t>
      </w:r>
      <w:r w:rsidR="00016741">
        <w:t xml:space="preserve"> </w:t>
      </w:r>
      <w:r w:rsidR="00016741" w:rsidRPr="008F3709">
        <w:rPr>
          <w:color w:val="FF0000"/>
        </w:rPr>
        <w:t>(0.25đ)</w:t>
      </w:r>
    </w:p>
    <w:p w14:paraId="69B0181B" w14:textId="5CBF5BBC" w:rsidR="0042301A" w:rsidRDefault="0042301A" w:rsidP="00016741">
      <w:pPr>
        <w:spacing w:before="240" w:after="240"/>
        <w:ind w:left="142"/>
        <w:jc w:val="both"/>
        <w:rPr>
          <w:i/>
        </w:rPr>
      </w:pPr>
      <w:r>
        <w:t>-</w:t>
      </w:r>
      <w:r w:rsidRPr="0042301A">
        <w:rPr>
          <w:i/>
        </w:rPr>
        <w:t>Nhiệm vụ:</w:t>
      </w:r>
    </w:p>
    <w:p w14:paraId="3A829CEF" w14:textId="2B74CE4E" w:rsidR="0042301A" w:rsidRDefault="0042301A" w:rsidP="00016741">
      <w:pPr>
        <w:spacing w:before="240" w:after="240"/>
        <w:ind w:left="142"/>
        <w:jc w:val="both"/>
      </w:pPr>
      <w:r>
        <w:t>Tổ chức các dịch vụ cung cấp cho k</w:t>
      </w:r>
      <w:r w:rsidR="00016741">
        <w:t xml:space="preserve">hách hàng theo hợp đồng du lịch; </w:t>
      </w:r>
      <w:r>
        <w:t>Quảng bá hình ảnh doanh nghiệp, giới thiệu các sản phẩm du lịch khác</w:t>
      </w:r>
      <w:r w:rsidR="00016741">
        <w:t xml:space="preserve"> </w:t>
      </w:r>
      <w:r w:rsidR="00016741" w:rsidRPr="008F3709">
        <w:rPr>
          <w:color w:val="FF0000"/>
        </w:rPr>
        <w:t>(0.25đ)</w:t>
      </w:r>
    </w:p>
    <w:p w14:paraId="5DC23018" w14:textId="241A51F6" w:rsidR="0042301A" w:rsidRPr="008F3709" w:rsidRDefault="0042301A" w:rsidP="00016741">
      <w:pPr>
        <w:spacing w:before="240" w:after="240"/>
        <w:ind w:left="142"/>
        <w:jc w:val="both"/>
        <w:rPr>
          <w:b/>
          <w:color w:val="FF0000"/>
        </w:rPr>
      </w:pPr>
      <w:r w:rsidRPr="0042301A">
        <w:rPr>
          <w:b/>
        </w:rPr>
        <w:t>Li</w:t>
      </w:r>
      <w:r>
        <w:rPr>
          <w:b/>
        </w:rPr>
        <w:t>ên hệ thực tế tại doanh nghiệp</w:t>
      </w:r>
      <w:r w:rsidR="00016741" w:rsidRPr="008F3709">
        <w:rPr>
          <w:color w:val="FF0000"/>
        </w:rPr>
        <w:t>…(0,5đ)</w:t>
      </w:r>
    </w:p>
    <w:p w14:paraId="2858ACE6" w14:textId="4B51F87E" w:rsidR="00516B1E" w:rsidRPr="00016741" w:rsidRDefault="000761FE" w:rsidP="00016741">
      <w:pPr>
        <w:spacing w:before="240" w:after="240"/>
        <w:ind w:left="142"/>
        <w:jc w:val="both"/>
        <w:rPr>
          <w:b/>
        </w:rPr>
      </w:pPr>
      <w:r w:rsidRPr="00016741">
        <w:rPr>
          <w:b/>
        </w:rPr>
        <w:t>Câu 2 (</w:t>
      </w:r>
      <w:r w:rsidR="007D5215" w:rsidRPr="00016741">
        <w:rPr>
          <w:b/>
        </w:rPr>
        <w:t xml:space="preserve">3 </w:t>
      </w:r>
      <w:r w:rsidR="009D7BBA" w:rsidRPr="00016741">
        <w:rPr>
          <w:b/>
        </w:rPr>
        <w:t xml:space="preserve">điểm): </w:t>
      </w:r>
      <w:r w:rsidR="00DD170F" w:rsidRPr="00016741">
        <w:rPr>
          <w:b/>
        </w:rPr>
        <w:t>Anh/Chị hãy trình bày quy trình tour chủ động? Theo Anh/Chị những bước nào dễ xãy ra rủi ro gây ảnh hưởng lớn và vì sao?</w:t>
      </w:r>
    </w:p>
    <w:p w14:paraId="26598362" w14:textId="6CEDAA06" w:rsidR="000761FE" w:rsidRDefault="007D5215" w:rsidP="00016741">
      <w:pPr>
        <w:spacing w:before="240" w:after="240"/>
        <w:ind w:left="142"/>
        <w:jc w:val="both"/>
      </w:pPr>
      <w:r w:rsidRPr="00516B1E">
        <w:rPr>
          <w:i/>
        </w:rPr>
        <w:t>Sinh viên cần nêu được</w:t>
      </w:r>
      <w:r>
        <w:t>:</w:t>
      </w:r>
    </w:p>
    <w:p w14:paraId="5EB54E02" w14:textId="65359045" w:rsidR="007D5215" w:rsidRDefault="00DD170F" w:rsidP="00016741">
      <w:pPr>
        <w:spacing w:before="240" w:after="240"/>
        <w:ind w:left="142"/>
        <w:jc w:val="both"/>
      </w:pPr>
      <w:r>
        <w:rPr>
          <w:b/>
        </w:rPr>
        <w:t>Về quy trình</w:t>
      </w:r>
      <w:r w:rsidR="007D5215">
        <w:t>:</w:t>
      </w:r>
    </w:p>
    <w:p w14:paraId="508845EE" w14:textId="2BFED4ED" w:rsidR="00DD170F" w:rsidRDefault="00DD170F" w:rsidP="00016741">
      <w:pPr>
        <w:spacing w:before="240" w:after="240"/>
        <w:ind w:left="142"/>
        <w:jc w:val="both"/>
      </w:pPr>
      <w:r>
        <w:t>-Nhận bàn giao từ sale hoặc tiến hành lên hồ sơ đoàn sau khi sale (Nếu điều hành kiêm sale)</w:t>
      </w:r>
      <w:r w:rsidR="008F3709">
        <w:t xml:space="preserve"> </w:t>
      </w:r>
      <w:r w:rsidR="008F3709" w:rsidRPr="008F3709">
        <w:rPr>
          <w:color w:val="FF0000"/>
        </w:rPr>
        <w:t>(0.25đ)</w:t>
      </w:r>
    </w:p>
    <w:p w14:paraId="4B32DBB6" w14:textId="7EC2388D" w:rsidR="007D5215" w:rsidRDefault="00DD170F" w:rsidP="00016741">
      <w:pPr>
        <w:spacing w:before="240" w:after="240"/>
        <w:ind w:left="142"/>
        <w:jc w:val="both"/>
      </w:pPr>
      <w:r>
        <w:t xml:space="preserve">-Xác nhận đặt tour - vào danh </w:t>
      </w:r>
      <w:proofErr w:type="gramStart"/>
      <w:r>
        <w:t xml:space="preserve">sách </w:t>
      </w:r>
      <w:r w:rsidR="007D5215">
        <w:t>.</w:t>
      </w:r>
      <w:proofErr w:type="gramEnd"/>
      <w:r w:rsidR="008F3709" w:rsidRPr="008F3709">
        <w:rPr>
          <w:color w:val="FF0000"/>
        </w:rPr>
        <w:t xml:space="preserve"> (0.25đ)</w:t>
      </w:r>
    </w:p>
    <w:p w14:paraId="5E00787B" w14:textId="39CED5E1" w:rsidR="007D5215" w:rsidRDefault="00DD170F" w:rsidP="00016741">
      <w:pPr>
        <w:spacing w:before="240" w:after="240"/>
        <w:ind w:left="142"/>
        <w:jc w:val="both"/>
      </w:pPr>
      <w:r>
        <w:t>-Nhận thanh toán – giao voucher xác nhận</w:t>
      </w:r>
      <w:r w:rsidR="008F3709">
        <w:t xml:space="preserve"> </w:t>
      </w:r>
      <w:r w:rsidR="008F3709" w:rsidRPr="008F3709">
        <w:rPr>
          <w:color w:val="FF0000"/>
        </w:rPr>
        <w:t>(0.25đ)</w:t>
      </w:r>
    </w:p>
    <w:p w14:paraId="07112421" w14:textId="6514B6A0" w:rsidR="00DD170F" w:rsidRDefault="00DD170F" w:rsidP="00016741">
      <w:pPr>
        <w:spacing w:before="240" w:after="240"/>
        <w:ind w:left="142"/>
        <w:jc w:val="both"/>
      </w:pPr>
      <w:r>
        <w:t>- Confirm gần ngày khởi hành – bàn giao các thông tin lưu ý</w:t>
      </w:r>
      <w:r w:rsidR="008F3709">
        <w:t xml:space="preserve"> </w:t>
      </w:r>
      <w:r w:rsidR="008F3709" w:rsidRPr="008F3709">
        <w:rPr>
          <w:color w:val="FF0000"/>
        </w:rPr>
        <w:t>(0.25đ)</w:t>
      </w:r>
    </w:p>
    <w:p w14:paraId="2722173F" w14:textId="437D8F90" w:rsidR="00DD170F" w:rsidRDefault="00DD170F" w:rsidP="00016741">
      <w:pPr>
        <w:spacing w:before="240" w:after="240"/>
        <w:ind w:left="142"/>
        <w:jc w:val="both"/>
      </w:pPr>
      <w:r>
        <w:t>-Xác nhận với khách + Hướng dẫn viên đón đủ khách theo danh sách</w:t>
      </w:r>
      <w:r w:rsidR="008F3709">
        <w:t xml:space="preserve"> </w:t>
      </w:r>
      <w:r w:rsidR="008F3709" w:rsidRPr="008F3709">
        <w:rPr>
          <w:color w:val="FF0000"/>
        </w:rPr>
        <w:t>(0.25đ)</w:t>
      </w:r>
    </w:p>
    <w:p w14:paraId="4C4AC148" w14:textId="753BD963" w:rsidR="00DD170F" w:rsidRDefault="00DD170F" w:rsidP="00016741">
      <w:pPr>
        <w:spacing w:before="240" w:after="240"/>
        <w:ind w:left="142"/>
        <w:jc w:val="both"/>
      </w:pPr>
      <w:r>
        <w:t>-Theo dõi đoàn, xử lý phát sinh trong tour</w:t>
      </w:r>
      <w:r w:rsidR="008F3709">
        <w:t xml:space="preserve"> </w:t>
      </w:r>
      <w:r w:rsidR="008F3709" w:rsidRPr="008F3709">
        <w:rPr>
          <w:color w:val="FF0000"/>
        </w:rPr>
        <w:t>(0.25đ)</w:t>
      </w:r>
    </w:p>
    <w:p w14:paraId="6C7140A7" w14:textId="37182E86" w:rsidR="00DD170F" w:rsidRDefault="008F3709" w:rsidP="008F3709">
      <w:pPr>
        <w:spacing w:before="240" w:after="240"/>
        <w:ind w:left="142"/>
        <w:jc w:val="both"/>
      </w:pPr>
      <w:r>
        <w:t xml:space="preserve">-Hỗ trợ thanh quyết toán; </w:t>
      </w:r>
      <w:r w:rsidR="00DD170F">
        <w:t xml:space="preserve">Hỗ trợ sale, xác nhận và xử lý phản hồi </w:t>
      </w:r>
      <w:r w:rsidR="00257043">
        <w:t>của khách sau tour</w:t>
      </w:r>
      <w:r>
        <w:t xml:space="preserve"> </w:t>
      </w:r>
      <w:r w:rsidRPr="008F3709">
        <w:rPr>
          <w:color w:val="FF0000"/>
        </w:rPr>
        <w:t>(0.25đ)</w:t>
      </w:r>
    </w:p>
    <w:p w14:paraId="12F2668A" w14:textId="08632ADE" w:rsidR="00257043" w:rsidRDefault="00257043" w:rsidP="00016741">
      <w:pPr>
        <w:spacing w:before="240" w:after="240"/>
        <w:ind w:left="142"/>
        <w:jc w:val="both"/>
        <w:rPr>
          <w:b/>
        </w:rPr>
      </w:pPr>
      <w:r w:rsidRPr="00257043">
        <w:rPr>
          <w:b/>
        </w:rPr>
        <w:t>Các bước có khả năng có rủi ro cao</w:t>
      </w:r>
      <w:r>
        <w:rPr>
          <w:b/>
        </w:rPr>
        <w:t>:</w:t>
      </w:r>
    </w:p>
    <w:p w14:paraId="0D90D5B5" w14:textId="48E72245" w:rsidR="00257043" w:rsidRDefault="00257043" w:rsidP="00016741">
      <w:pPr>
        <w:spacing w:before="240" w:after="240"/>
        <w:ind w:left="142"/>
        <w:jc w:val="both"/>
      </w:pPr>
      <w:r>
        <w:t>-Nhận bàn giao từ sale (Rủi ro trong việc thiếu thông tin khách, bỏ sót các yêu cầu đặc biệt…)</w:t>
      </w:r>
      <w:r w:rsidR="008F3709">
        <w:t xml:space="preserve"> </w:t>
      </w:r>
      <w:r w:rsidR="008F3709" w:rsidRPr="008F3709">
        <w:rPr>
          <w:color w:val="FF0000"/>
        </w:rPr>
        <w:t>(0.25đ)</w:t>
      </w:r>
    </w:p>
    <w:p w14:paraId="1CBCD832" w14:textId="24DF45FB" w:rsidR="00257043" w:rsidRDefault="00257043" w:rsidP="00016741">
      <w:pPr>
        <w:spacing w:before="240" w:after="240"/>
        <w:ind w:left="142"/>
        <w:jc w:val="both"/>
      </w:pPr>
      <w:r>
        <w:t>-Bàn giao thông tin, (Bàn giao thiếu, bàn giao thừa, thông tin bị sai lệch giữa các bộ phận)</w:t>
      </w:r>
      <w:r w:rsidR="008F3709">
        <w:t xml:space="preserve"> </w:t>
      </w:r>
      <w:r w:rsidR="008F3709" w:rsidRPr="008F3709">
        <w:rPr>
          <w:color w:val="FF0000"/>
        </w:rPr>
        <w:t>(0.25đ)</w:t>
      </w:r>
    </w:p>
    <w:p w14:paraId="53AC86D1" w14:textId="38DEBE51" w:rsidR="00257043" w:rsidRDefault="00257043" w:rsidP="00016741">
      <w:pPr>
        <w:spacing w:before="240" w:after="240"/>
        <w:ind w:left="142"/>
        <w:jc w:val="both"/>
      </w:pPr>
      <w:r>
        <w:t xml:space="preserve">-Theo dõi xử lý, phát sinh trong tour (Bỏ sót thông tin, xử lý không tỉ mỉ dẫn đến thiên </w:t>
      </w:r>
      <w:proofErr w:type="gramStart"/>
      <w:r>
        <w:t>lệch..</w:t>
      </w:r>
      <w:proofErr w:type="gramEnd"/>
      <w:r>
        <w:t>)</w:t>
      </w:r>
      <w:r w:rsidR="008F3709">
        <w:t xml:space="preserve"> </w:t>
      </w:r>
      <w:r w:rsidR="008F3709" w:rsidRPr="008F3709">
        <w:rPr>
          <w:color w:val="FF0000"/>
        </w:rPr>
        <w:t>(0.25đ)</w:t>
      </w:r>
    </w:p>
    <w:p w14:paraId="276CF5FA" w14:textId="1A253D5B" w:rsidR="004859FB" w:rsidRDefault="004859FB" w:rsidP="00016741">
      <w:pPr>
        <w:spacing w:before="240" w:after="240"/>
        <w:ind w:left="142"/>
        <w:jc w:val="both"/>
        <w:rPr>
          <w:b/>
        </w:rPr>
      </w:pPr>
      <w:r w:rsidRPr="004859FB">
        <w:rPr>
          <w:b/>
        </w:rPr>
        <w:t>Vì sao?</w:t>
      </w:r>
    </w:p>
    <w:p w14:paraId="21AF951E" w14:textId="20C714D9" w:rsidR="004859FB" w:rsidRPr="004859FB" w:rsidRDefault="004859FB" w:rsidP="00016741">
      <w:pPr>
        <w:spacing w:before="240" w:after="240"/>
        <w:ind w:left="142"/>
        <w:jc w:val="both"/>
      </w:pPr>
      <w:r>
        <w:rPr>
          <w:b/>
        </w:rPr>
        <w:t xml:space="preserve"> </w:t>
      </w:r>
      <w:r>
        <w:t>Nếu kiểm tra không kỹ</w:t>
      </w:r>
      <w:r w:rsidR="007E29F7">
        <w:t>, cũng có thể là sơ suất</w:t>
      </w:r>
      <w:r>
        <w:t xml:space="preserve"> khi nhận bàn giao sẽ dẫn tới rủi ro</w:t>
      </w:r>
      <w:r w:rsidR="007E29F7">
        <w:t xml:space="preserve"> như</w:t>
      </w:r>
      <w:r>
        <w:t xml:space="preserve"> thiếu thông tin, ví dụ địa chỉ đón khách, giờ </w:t>
      </w:r>
      <w:proofErr w:type="gramStart"/>
      <w:r>
        <w:t>đón,..</w:t>
      </w:r>
      <w:proofErr w:type="gramEnd"/>
      <w:r>
        <w:t xml:space="preserve">Sẽ gây ra khó khăn cho HDV </w:t>
      </w:r>
      <w:r w:rsidR="007E29F7">
        <w:t xml:space="preserve">khi đón khách. Hoặc thừa những thông tin không cần thiết. Đăc biệt nếu thông tin sai lệch sẽ dẫn tới hậu quả nghiêm trọng hơn, ví dụ: sai tên, sai ngày tháng năm sinh, hay sai cả số chứng </w:t>
      </w:r>
      <w:r w:rsidR="007E29F7">
        <w:lastRenderedPageBreak/>
        <w:t>minh hay hộ chiếu của khách neus phát hiện không kịp thời, hành khách sẽ k được lên máy bay…</w:t>
      </w:r>
      <w:r w:rsidR="00016741">
        <w:t xml:space="preserve"> </w:t>
      </w:r>
      <w:r w:rsidR="00016741" w:rsidRPr="008F3709">
        <w:rPr>
          <w:color w:val="FF0000"/>
        </w:rPr>
        <w:t>(0,5đ)</w:t>
      </w:r>
    </w:p>
    <w:p w14:paraId="773A3A53" w14:textId="74A8D1E8" w:rsidR="000761FE" w:rsidRPr="00016741" w:rsidRDefault="000761FE" w:rsidP="00016741">
      <w:pPr>
        <w:spacing w:before="240" w:after="240"/>
        <w:ind w:left="142"/>
        <w:jc w:val="both"/>
        <w:rPr>
          <w:b/>
        </w:rPr>
      </w:pPr>
      <w:r w:rsidRPr="00016741">
        <w:rPr>
          <w:b/>
        </w:rPr>
        <w:t>Câu 3 (</w:t>
      </w:r>
      <w:r w:rsidR="00516B1E" w:rsidRPr="00016741">
        <w:rPr>
          <w:b/>
        </w:rPr>
        <w:t xml:space="preserve">4 </w:t>
      </w:r>
      <w:r w:rsidR="009D7BBA" w:rsidRPr="00016741">
        <w:rPr>
          <w:b/>
        </w:rPr>
        <w:t xml:space="preserve">điểm): </w:t>
      </w:r>
      <w:r w:rsidR="00332762" w:rsidRPr="00016741">
        <w:rPr>
          <w:b/>
        </w:rPr>
        <w:t xml:space="preserve">Anh/Chị hãy trình bày quy trình tour bị động? Theo Anh/Chị những bước nào dễ xãy ra gây ảnh hưởng lớn trong quy trình điều hành tour bị </w:t>
      </w:r>
      <w:proofErr w:type="gramStart"/>
      <w:r w:rsidR="00332762" w:rsidRPr="00016741">
        <w:rPr>
          <w:b/>
        </w:rPr>
        <w:t>động ?</w:t>
      </w:r>
      <w:proofErr w:type="gramEnd"/>
      <w:r w:rsidR="00332762" w:rsidRPr="00016741">
        <w:rPr>
          <w:b/>
        </w:rPr>
        <w:t xml:space="preserve"> Liên hệ thực tế tại doanh nghiệp?</w:t>
      </w:r>
    </w:p>
    <w:p w14:paraId="5721E7AE" w14:textId="4AC1F319" w:rsidR="00094EAA" w:rsidRPr="00094EAA" w:rsidRDefault="00094EAA" w:rsidP="00016741">
      <w:pPr>
        <w:spacing w:before="240" w:after="240"/>
        <w:ind w:left="142"/>
        <w:jc w:val="both"/>
        <w:rPr>
          <w:b/>
        </w:rPr>
      </w:pPr>
      <w:r w:rsidRPr="00094EAA">
        <w:rPr>
          <w:b/>
        </w:rPr>
        <w:t>Quy trình:</w:t>
      </w:r>
    </w:p>
    <w:p w14:paraId="70DAF5AF" w14:textId="2F2847B0" w:rsidR="00094EAA" w:rsidRDefault="002C4073" w:rsidP="00016741">
      <w:pPr>
        <w:spacing w:before="240" w:after="240"/>
        <w:ind w:left="142"/>
        <w:jc w:val="both"/>
      </w:pPr>
      <w:r>
        <w:t>.</w:t>
      </w:r>
      <w:r w:rsidR="00094EAA">
        <w:t>-Nhận bàn giao từ sale hoặc tiến hành lên hồ sơ đoàn sau khi sale (Nếu điều hành kiêm sale)</w:t>
      </w:r>
      <w:r w:rsidR="008F3709">
        <w:t xml:space="preserve"> </w:t>
      </w:r>
      <w:r w:rsidR="008F3709" w:rsidRPr="008F3709">
        <w:rPr>
          <w:color w:val="FF0000"/>
        </w:rPr>
        <w:t>(0.25đ)</w:t>
      </w:r>
    </w:p>
    <w:p w14:paraId="0D97EDB6" w14:textId="4EFF8EAF" w:rsidR="00094EAA" w:rsidRDefault="00094EAA" w:rsidP="00016741">
      <w:pPr>
        <w:spacing w:before="240" w:after="240"/>
        <w:ind w:left="142"/>
        <w:jc w:val="both"/>
      </w:pPr>
      <w:r>
        <w:t>-Xác nhận tour của khách để rà soát lại dịch vụ thỏa thuận cần cung ứng</w:t>
      </w:r>
      <w:r w:rsidR="008F3709">
        <w:t xml:space="preserve"> </w:t>
      </w:r>
      <w:r w:rsidR="008F3709" w:rsidRPr="008F3709">
        <w:rPr>
          <w:color w:val="FF0000"/>
        </w:rPr>
        <w:t>(0.25đ)</w:t>
      </w:r>
    </w:p>
    <w:p w14:paraId="5426BE77" w14:textId="5A161480" w:rsidR="004F03C6" w:rsidRDefault="00094EAA" w:rsidP="008F3709">
      <w:pPr>
        <w:spacing w:before="240" w:after="240"/>
        <w:ind w:left="142"/>
        <w:jc w:val="both"/>
      </w:pPr>
      <w:r>
        <w:t>-Tiếp nhận</w:t>
      </w:r>
      <w:r w:rsidR="008F3709">
        <w:t xml:space="preserve"> bàn giao về thay đổi phát sinh; </w:t>
      </w:r>
      <w:r w:rsidR="004F03C6" w:rsidRPr="008F3709">
        <w:rPr>
          <w:color w:val="FF0000"/>
        </w:rPr>
        <w:t>(0.25đ)</w:t>
      </w:r>
    </w:p>
    <w:p w14:paraId="2B84DE44" w14:textId="1C1D67EA" w:rsidR="00094EAA" w:rsidRDefault="004F03C6" w:rsidP="008F3709">
      <w:pPr>
        <w:spacing w:before="240" w:after="240"/>
        <w:ind w:left="142"/>
        <w:jc w:val="both"/>
      </w:pPr>
      <w:r>
        <w:t>-</w:t>
      </w:r>
      <w:r w:rsidR="00094EAA">
        <w:t>Đặt dịch vụ theo hồ sơ và phát sinh thay đổi dược báo</w:t>
      </w:r>
      <w:r w:rsidR="008F3709">
        <w:t xml:space="preserve"> </w:t>
      </w:r>
      <w:r w:rsidR="008F3709" w:rsidRPr="008F3709">
        <w:rPr>
          <w:color w:val="FF0000"/>
        </w:rPr>
        <w:t>(0.25đ)</w:t>
      </w:r>
    </w:p>
    <w:p w14:paraId="71E8E4D2" w14:textId="65A29B2D" w:rsidR="004F03C6" w:rsidRDefault="00094EAA" w:rsidP="008F3709">
      <w:pPr>
        <w:spacing w:before="240" w:after="240"/>
        <w:ind w:left="142"/>
        <w:jc w:val="both"/>
      </w:pPr>
      <w:r>
        <w:t>-Bàn giao xác nhận dịch vụ cho khá</w:t>
      </w:r>
      <w:r w:rsidR="008F3709">
        <w:t xml:space="preserve">ch trước khởi hành; </w:t>
      </w:r>
      <w:r w:rsidR="004F03C6" w:rsidRPr="008F3709">
        <w:rPr>
          <w:color w:val="FF0000"/>
        </w:rPr>
        <w:t>(0.25đ)</w:t>
      </w:r>
    </w:p>
    <w:p w14:paraId="0F4EE2A6" w14:textId="2A27F606" w:rsidR="00094EAA" w:rsidRDefault="004F03C6" w:rsidP="008F3709">
      <w:pPr>
        <w:spacing w:before="240" w:after="240"/>
        <w:ind w:left="142"/>
        <w:jc w:val="both"/>
      </w:pPr>
      <w:r>
        <w:t>-</w:t>
      </w:r>
      <w:r w:rsidR="00094EAA">
        <w:t>Bàn giao hồ sơ tour cho Hướng dẫn viên và nhà cung ứng</w:t>
      </w:r>
      <w:r w:rsidR="008F3709">
        <w:t xml:space="preserve"> </w:t>
      </w:r>
      <w:r w:rsidR="008F3709" w:rsidRPr="008F3709">
        <w:rPr>
          <w:color w:val="FF0000"/>
        </w:rPr>
        <w:t>(0.25đ)</w:t>
      </w:r>
    </w:p>
    <w:p w14:paraId="0E5DA582" w14:textId="399C8933" w:rsidR="004F03C6" w:rsidRDefault="00094EAA" w:rsidP="008F3709">
      <w:pPr>
        <w:spacing w:before="240" w:after="240"/>
        <w:ind w:left="142"/>
        <w:jc w:val="both"/>
      </w:pPr>
      <w:r>
        <w:t>-Theo dõi, điều hàn</w:t>
      </w:r>
      <w:r w:rsidR="008F3709">
        <w:t>h và xử lý phát sinh trong tour.</w:t>
      </w:r>
      <w:r w:rsidR="004F03C6" w:rsidRPr="004F03C6">
        <w:rPr>
          <w:color w:val="FF0000"/>
        </w:rPr>
        <w:t xml:space="preserve"> </w:t>
      </w:r>
      <w:r w:rsidR="004F03C6" w:rsidRPr="008F3709">
        <w:rPr>
          <w:color w:val="FF0000"/>
        </w:rPr>
        <w:t>(0.25đ)</w:t>
      </w:r>
    </w:p>
    <w:p w14:paraId="6E840844" w14:textId="39A33043" w:rsidR="00094EAA" w:rsidRDefault="008F3709" w:rsidP="008F3709">
      <w:pPr>
        <w:spacing w:before="240" w:after="240"/>
        <w:ind w:left="142"/>
        <w:jc w:val="both"/>
      </w:pPr>
      <w:r>
        <w:t xml:space="preserve"> </w:t>
      </w:r>
      <w:r w:rsidR="00094EAA">
        <w:t>Sau khởi hành, nhận feedback của khách để note và chuyển lưu ý tới các bộ phận</w:t>
      </w:r>
      <w:r>
        <w:t xml:space="preserve"> </w:t>
      </w:r>
      <w:r w:rsidRPr="008F3709">
        <w:rPr>
          <w:color w:val="FF0000"/>
        </w:rPr>
        <w:t>(0.25đ)</w:t>
      </w:r>
    </w:p>
    <w:p w14:paraId="17CA966F" w14:textId="3EBDADE9" w:rsidR="00094EAA" w:rsidRDefault="00094EAA" w:rsidP="00016741">
      <w:pPr>
        <w:spacing w:before="240" w:after="240"/>
        <w:ind w:left="142"/>
        <w:jc w:val="both"/>
      </w:pPr>
      <w:r>
        <w:t>-Hỗ trợ kế toán trong thanh toán và lưu hồ sơ</w:t>
      </w:r>
      <w:r w:rsidR="008F3709">
        <w:t xml:space="preserve"> </w:t>
      </w:r>
      <w:r w:rsidR="008F3709" w:rsidRPr="008F3709">
        <w:rPr>
          <w:color w:val="FF0000"/>
        </w:rPr>
        <w:t>(0.25đ)</w:t>
      </w:r>
    </w:p>
    <w:p w14:paraId="7BC2E8AA" w14:textId="40904360" w:rsidR="00094EAA" w:rsidRDefault="00094EAA" w:rsidP="00016741">
      <w:pPr>
        <w:spacing w:before="240" w:after="240"/>
        <w:ind w:left="142"/>
        <w:jc w:val="both"/>
        <w:rPr>
          <w:b/>
        </w:rPr>
      </w:pPr>
      <w:r w:rsidRPr="00094EAA">
        <w:rPr>
          <w:b/>
        </w:rPr>
        <w:t xml:space="preserve">Các bước rủi ro lớn: </w:t>
      </w:r>
    </w:p>
    <w:p w14:paraId="7975A17F" w14:textId="6FC4A066" w:rsidR="00094EAA" w:rsidRDefault="00094EAA" w:rsidP="00016741">
      <w:pPr>
        <w:spacing w:before="240" w:after="240"/>
        <w:ind w:left="142"/>
        <w:jc w:val="both"/>
      </w:pPr>
      <w:r>
        <w:t>-Nhận bàn giao theo yêu cầu của đoàn</w:t>
      </w:r>
      <w:r w:rsidR="008F3709">
        <w:t xml:space="preserve"> </w:t>
      </w:r>
      <w:r w:rsidR="008F3709" w:rsidRPr="008F3709">
        <w:rPr>
          <w:color w:val="FF0000"/>
        </w:rPr>
        <w:t>(0.25đ)</w:t>
      </w:r>
    </w:p>
    <w:p w14:paraId="576D6DAC" w14:textId="71D1C4DD" w:rsidR="001C6DDC" w:rsidRDefault="00094EAA" w:rsidP="00016741">
      <w:pPr>
        <w:spacing w:before="240" w:after="240"/>
        <w:ind w:left="142"/>
        <w:jc w:val="both"/>
      </w:pPr>
      <w:r>
        <w:t>-</w:t>
      </w:r>
      <w:r w:rsidR="001C6DDC">
        <w:t>Xử lý các yêu cầu, phát sinh, chỉnh sửa chương trình (Bỏ sót yêu cầu, phát sinh, chỉnh sửa chương trình không đúng theo yêu cầu)</w:t>
      </w:r>
      <w:r w:rsidR="008F3709">
        <w:t xml:space="preserve"> </w:t>
      </w:r>
      <w:r w:rsidR="008F3709" w:rsidRPr="008F3709">
        <w:rPr>
          <w:color w:val="FF0000"/>
        </w:rPr>
        <w:t>(0.25đ)</w:t>
      </w:r>
    </w:p>
    <w:p w14:paraId="6B8CB56C" w14:textId="47B619DF" w:rsidR="001C6DDC" w:rsidRDefault="001C6DDC" w:rsidP="00016741">
      <w:pPr>
        <w:spacing w:before="240" w:after="240"/>
        <w:ind w:left="142"/>
        <w:jc w:val="both"/>
      </w:pPr>
      <w:r>
        <w:t>-Thỏa thuận thống nhất về chương trình (Rủi ro bỏ sót các dịch vụ cần điều phối, không lường được các dịch vụ bổ sung, đãn đén sai lẹch khi thực hiện</w:t>
      </w:r>
      <w:r w:rsidR="008F3709">
        <w:t xml:space="preserve"> </w:t>
      </w:r>
      <w:r w:rsidR="008F3709" w:rsidRPr="008F3709">
        <w:rPr>
          <w:color w:val="FF0000"/>
        </w:rPr>
        <w:t>(0.25đ)</w:t>
      </w:r>
    </w:p>
    <w:p w14:paraId="231B407F" w14:textId="3DD9397F" w:rsidR="001C6DDC" w:rsidRDefault="001C6DDC" w:rsidP="00016741">
      <w:pPr>
        <w:spacing w:before="240" w:after="240"/>
        <w:ind w:left="142"/>
        <w:jc w:val="both"/>
      </w:pPr>
      <w:r>
        <w:t>-Trao đổi với khách về phát sinh, lưu ý, thay đổi trước khởi hành (rủi ro khi không lưu lại chú ý hoặc không xác nhận với khách dẫn tới phát sinh thiệt hại về sau)</w:t>
      </w:r>
      <w:r w:rsidR="008F3709">
        <w:t xml:space="preserve"> </w:t>
      </w:r>
      <w:r w:rsidR="008F3709" w:rsidRPr="008F3709">
        <w:rPr>
          <w:color w:val="FF0000"/>
        </w:rPr>
        <w:t>(0.25đ)</w:t>
      </w:r>
    </w:p>
    <w:p w14:paraId="71AADCE3" w14:textId="3B1E0C64" w:rsidR="001C6DDC" w:rsidRPr="00094EAA" w:rsidRDefault="001C6DDC" w:rsidP="00016741">
      <w:pPr>
        <w:spacing w:before="240" w:after="240"/>
        <w:ind w:left="142"/>
        <w:jc w:val="both"/>
      </w:pPr>
      <w:r w:rsidRPr="001C6DDC">
        <w:rPr>
          <w:b/>
        </w:rPr>
        <w:t>Liên hệ thự tế tại doanh nghiệp</w:t>
      </w:r>
      <w:r w:rsidR="008F3709">
        <w:t xml:space="preserve">… </w:t>
      </w:r>
      <w:r w:rsidR="008F3709" w:rsidRPr="008F3709">
        <w:rPr>
          <w:color w:val="FF0000"/>
        </w:rPr>
        <w:t>(0,5đ)</w:t>
      </w:r>
    </w:p>
    <w:p w14:paraId="125BFBBE" w14:textId="77777777" w:rsidR="00E33C7A" w:rsidRDefault="00E33C7A" w:rsidP="00E33C7A">
      <w:pPr>
        <w:tabs>
          <w:tab w:val="center" w:pos="2835"/>
          <w:tab w:val="center" w:pos="7655"/>
        </w:tabs>
        <w:spacing w:before="120"/>
        <w:jc w:val="both"/>
      </w:pPr>
    </w:p>
    <w:p w14:paraId="42AEDC6C" w14:textId="23EB3BA5" w:rsidR="00E33C7A" w:rsidRDefault="00E33C7A" w:rsidP="00E33C7A">
      <w:pPr>
        <w:tabs>
          <w:tab w:val="center" w:pos="2835"/>
          <w:tab w:val="center" w:pos="7655"/>
        </w:tabs>
        <w:spacing w:before="120"/>
        <w:jc w:val="both"/>
        <w:rPr>
          <w:i/>
          <w:iCs/>
        </w:rPr>
      </w:pPr>
      <w:r>
        <w:rPr>
          <w:i/>
          <w:iCs/>
        </w:rPr>
        <w:t xml:space="preserve">Ngày biên soạn:  </w:t>
      </w:r>
      <w:r>
        <w:rPr>
          <w:szCs w:val="26"/>
        </w:rPr>
        <w:t xml:space="preserve">21/10/2021   </w:t>
      </w:r>
    </w:p>
    <w:p w14:paraId="494AFF0A" w14:textId="77777777" w:rsidR="00E33C7A" w:rsidRDefault="00E33C7A" w:rsidP="00E33C7A">
      <w:pPr>
        <w:tabs>
          <w:tab w:val="center" w:pos="2835"/>
          <w:tab w:val="center" w:pos="7655"/>
        </w:tabs>
        <w:spacing w:before="120"/>
        <w:jc w:val="both"/>
        <w:rPr>
          <w:i/>
          <w:iCs/>
        </w:rPr>
      </w:pPr>
      <w:r>
        <w:rPr>
          <w:b/>
          <w:bCs/>
        </w:rPr>
        <w:t xml:space="preserve">Giảng viên biên soạn đề thi: </w:t>
      </w:r>
      <w:r>
        <w:rPr>
          <w:szCs w:val="26"/>
        </w:rPr>
        <w:t xml:space="preserve">ThS. Nguyễn Hải Minh                                                  </w:t>
      </w:r>
    </w:p>
    <w:p w14:paraId="5D26FA5F" w14:textId="77777777" w:rsidR="00E33C7A" w:rsidRDefault="00E33C7A" w:rsidP="00E33C7A">
      <w:pPr>
        <w:tabs>
          <w:tab w:val="center" w:pos="2835"/>
          <w:tab w:val="center" w:pos="7655"/>
        </w:tabs>
        <w:spacing w:before="120"/>
        <w:jc w:val="both"/>
        <w:rPr>
          <w:i/>
          <w:iCs/>
        </w:rPr>
      </w:pPr>
    </w:p>
    <w:p w14:paraId="3B600340" w14:textId="77777777" w:rsidR="00E33C7A" w:rsidRDefault="00E33C7A" w:rsidP="00E33C7A">
      <w:pPr>
        <w:tabs>
          <w:tab w:val="left" w:pos="1060"/>
        </w:tabs>
        <w:spacing w:line="276" w:lineRule="auto"/>
        <w:jc w:val="both"/>
        <w:rPr>
          <w:b/>
          <w:color w:val="FF0000"/>
          <w:szCs w:val="26"/>
        </w:rPr>
      </w:pPr>
      <w:r>
        <w:rPr>
          <w:i/>
          <w:iCs/>
        </w:rPr>
        <w:t xml:space="preserve">Ngày kiểm duyệt: 25/10/2021 </w:t>
      </w:r>
    </w:p>
    <w:p w14:paraId="6D6987F0" w14:textId="0A392621" w:rsidR="00E33C7A" w:rsidRDefault="00E33C7A" w:rsidP="00E33C7A">
      <w:pPr>
        <w:tabs>
          <w:tab w:val="left" w:pos="567"/>
          <w:tab w:val="center" w:pos="2835"/>
        </w:tabs>
        <w:spacing w:before="120"/>
      </w:pPr>
      <w:r>
        <w:rPr>
          <w:b/>
          <w:bCs/>
        </w:rPr>
        <w:t xml:space="preserve">Phó Trưởng Bộ môn kiểm duyệt đề thi: </w:t>
      </w:r>
      <w:r>
        <w:rPr>
          <w:szCs w:val="26"/>
        </w:rPr>
        <w:t xml:space="preserve">ThS. Nguyễn Thị Thao                                     </w:t>
      </w:r>
    </w:p>
    <w:p w14:paraId="05A52D57" w14:textId="3CF5749C" w:rsidR="00CA34AB" w:rsidRPr="009D7BBA" w:rsidRDefault="00CA34AB" w:rsidP="00BB5E7A">
      <w:pPr>
        <w:tabs>
          <w:tab w:val="left" w:pos="1060"/>
        </w:tabs>
        <w:spacing w:line="276" w:lineRule="auto"/>
        <w:jc w:val="both"/>
        <w:rPr>
          <w:szCs w:val="26"/>
        </w:rPr>
      </w:pPr>
    </w:p>
    <w:sectPr w:rsidR="00CA34AB" w:rsidRPr="009D7BBA"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76E9" w14:textId="77777777" w:rsidR="00932BC4" w:rsidRDefault="00932BC4" w:rsidP="00076A35">
      <w:r>
        <w:separator/>
      </w:r>
    </w:p>
  </w:endnote>
  <w:endnote w:type="continuationSeparator" w:id="0">
    <w:p w14:paraId="1946E487" w14:textId="77777777" w:rsidR="00932BC4" w:rsidRDefault="00932BC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altName w:val="Yu Gothic"/>
    <w:charset w:val="8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E4BE" w14:textId="77777777" w:rsidR="00932BC4" w:rsidRDefault="00932BC4" w:rsidP="00076A35">
      <w:r>
        <w:separator/>
      </w:r>
    </w:p>
  </w:footnote>
  <w:footnote w:type="continuationSeparator" w:id="0">
    <w:p w14:paraId="27C10787" w14:textId="77777777" w:rsidR="00932BC4" w:rsidRDefault="00932BC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6678367F" w:rsidR="00076A35" w:rsidRPr="002C2161" w:rsidRDefault="008274FF" w:rsidP="008274FF">
    <w:pPr>
      <w:pStyle w:val="Header"/>
      <w:jc w:val="right"/>
      <w:rPr>
        <w:b/>
        <w:bCs/>
      </w:rPr>
    </w:pPr>
    <w:r>
      <w:rPr>
        <w:b/>
        <w:bCs/>
      </w:rPr>
      <w:t>BM</w:t>
    </w:r>
    <w:r w:rsidR="00076A35" w:rsidRPr="002C2161">
      <w:rPr>
        <w:b/>
        <w:bCs/>
      </w:rPr>
      <w:t>-00</w:t>
    </w:r>
    <w:r w:rsidR="00C73118">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9092D"/>
    <w:multiLevelType w:val="hybridMultilevel"/>
    <w:tmpl w:val="87B48CE6"/>
    <w:lvl w:ilvl="0" w:tplc="80CA2234">
      <w:start w:val="202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16741"/>
    <w:rsid w:val="00075768"/>
    <w:rsid w:val="000761FE"/>
    <w:rsid w:val="00076A35"/>
    <w:rsid w:val="00094EAA"/>
    <w:rsid w:val="00095344"/>
    <w:rsid w:val="0009683B"/>
    <w:rsid w:val="0013547C"/>
    <w:rsid w:val="00141901"/>
    <w:rsid w:val="001C6DDC"/>
    <w:rsid w:val="00225D3B"/>
    <w:rsid w:val="002260E2"/>
    <w:rsid w:val="00226421"/>
    <w:rsid w:val="00250BA8"/>
    <w:rsid w:val="00254034"/>
    <w:rsid w:val="002546E7"/>
    <w:rsid w:val="00257043"/>
    <w:rsid w:val="002C2161"/>
    <w:rsid w:val="002C4073"/>
    <w:rsid w:val="00332762"/>
    <w:rsid w:val="00364A6F"/>
    <w:rsid w:val="003677F8"/>
    <w:rsid w:val="00384C82"/>
    <w:rsid w:val="00403868"/>
    <w:rsid w:val="00406FBB"/>
    <w:rsid w:val="0042301A"/>
    <w:rsid w:val="004418BA"/>
    <w:rsid w:val="0047176C"/>
    <w:rsid w:val="004859FB"/>
    <w:rsid w:val="004C0CBC"/>
    <w:rsid w:val="004F03C6"/>
    <w:rsid w:val="005046D7"/>
    <w:rsid w:val="00516B1E"/>
    <w:rsid w:val="00525FED"/>
    <w:rsid w:val="005C343D"/>
    <w:rsid w:val="005F6C96"/>
    <w:rsid w:val="006C14F0"/>
    <w:rsid w:val="006C3E61"/>
    <w:rsid w:val="006C47FD"/>
    <w:rsid w:val="006E30E0"/>
    <w:rsid w:val="0072312D"/>
    <w:rsid w:val="00747F34"/>
    <w:rsid w:val="007566AC"/>
    <w:rsid w:val="007642AF"/>
    <w:rsid w:val="007C0E85"/>
    <w:rsid w:val="007D5215"/>
    <w:rsid w:val="007E29F7"/>
    <w:rsid w:val="008274FF"/>
    <w:rsid w:val="0083326E"/>
    <w:rsid w:val="008B3402"/>
    <w:rsid w:val="008C7EFD"/>
    <w:rsid w:val="008F3709"/>
    <w:rsid w:val="00907007"/>
    <w:rsid w:val="00932BC4"/>
    <w:rsid w:val="00952357"/>
    <w:rsid w:val="009803F8"/>
    <w:rsid w:val="00994228"/>
    <w:rsid w:val="009A2AF1"/>
    <w:rsid w:val="009B69C6"/>
    <w:rsid w:val="009C3502"/>
    <w:rsid w:val="009D42BB"/>
    <w:rsid w:val="009D7BBA"/>
    <w:rsid w:val="009F5B9A"/>
    <w:rsid w:val="00A04E8E"/>
    <w:rsid w:val="00A64487"/>
    <w:rsid w:val="00A66D58"/>
    <w:rsid w:val="00A906C4"/>
    <w:rsid w:val="00A97788"/>
    <w:rsid w:val="00AA2F51"/>
    <w:rsid w:val="00AD50B8"/>
    <w:rsid w:val="00AF0AC6"/>
    <w:rsid w:val="00B407F1"/>
    <w:rsid w:val="00B61BCD"/>
    <w:rsid w:val="00BB5E7A"/>
    <w:rsid w:val="00C1345A"/>
    <w:rsid w:val="00C27270"/>
    <w:rsid w:val="00C35A82"/>
    <w:rsid w:val="00C6114D"/>
    <w:rsid w:val="00C72B4C"/>
    <w:rsid w:val="00C73118"/>
    <w:rsid w:val="00C861E2"/>
    <w:rsid w:val="00CA34AB"/>
    <w:rsid w:val="00CA377C"/>
    <w:rsid w:val="00CB5AC6"/>
    <w:rsid w:val="00D204EB"/>
    <w:rsid w:val="00DA1B0F"/>
    <w:rsid w:val="00DA7163"/>
    <w:rsid w:val="00DC5876"/>
    <w:rsid w:val="00DD170F"/>
    <w:rsid w:val="00DE17E5"/>
    <w:rsid w:val="00E33C7A"/>
    <w:rsid w:val="00E557EC"/>
    <w:rsid w:val="00E73B62"/>
    <w:rsid w:val="00E84FEF"/>
    <w:rsid w:val="00EB419F"/>
    <w:rsid w:val="00ED6F8A"/>
    <w:rsid w:val="00EF5970"/>
    <w:rsid w:val="00F23F7C"/>
    <w:rsid w:val="00F67DD2"/>
    <w:rsid w:val="00F74100"/>
    <w:rsid w:val="00F76816"/>
    <w:rsid w:val="00FD6AF8"/>
    <w:rsid w:val="191C46AF"/>
    <w:rsid w:val="5B7148F4"/>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242372CE-26E0-4E62-B69B-F0870424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B5E7A"/>
    <w:rPr>
      <w:color w:val="0000FF"/>
      <w:u w:val="single"/>
    </w:rPr>
  </w:style>
  <w:style w:type="character" w:customStyle="1" w:styleId="eop">
    <w:name w:val="eop"/>
    <w:basedOn w:val="DefaultParagraphFont"/>
    <w:rsid w:val="00C73118"/>
  </w:style>
  <w:style w:type="paragraph" w:styleId="BalloonText">
    <w:name w:val="Balloon Text"/>
    <w:basedOn w:val="Normal"/>
    <w:link w:val="BalloonTextChar"/>
    <w:uiPriority w:val="99"/>
    <w:semiHidden/>
    <w:unhideWhenUsed/>
    <w:rsid w:val="007566AC"/>
    <w:rPr>
      <w:rFonts w:ascii="Tahoma" w:hAnsi="Tahoma" w:cs="Tahoma"/>
      <w:sz w:val="16"/>
      <w:szCs w:val="16"/>
    </w:rPr>
  </w:style>
  <w:style w:type="character" w:customStyle="1" w:styleId="BalloonTextChar">
    <w:name w:val="Balloon Text Char"/>
    <w:basedOn w:val="DefaultParagraphFont"/>
    <w:link w:val="BalloonText"/>
    <w:uiPriority w:val="99"/>
    <w:semiHidden/>
    <w:rsid w:val="007566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10202-728B-49DB-AE6F-131D1EDF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Nguyễn Thị Thao - Khoa Du Lịch</cp:lastModifiedBy>
  <cp:revision>2</cp:revision>
  <dcterms:created xsi:type="dcterms:W3CDTF">2021-10-25T03:11:00Z</dcterms:created>
  <dcterms:modified xsi:type="dcterms:W3CDTF">2021-10-25T03:11:00Z</dcterms:modified>
</cp:coreProperties>
</file>