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0"/>
        <w:gridCol w:w="1334"/>
        <w:gridCol w:w="1170"/>
        <w:gridCol w:w="1439"/>
        <w:gridCol w:w="360"/>
      </w:tblGrid>
      <w:tr w:rsidR="0009683B" w:rsidRPr="0095272E" w14:paraId="51DE6712" w14:textId="77777777" w:rsidTr="00327F6C">
        <w:trPr>
          <w:gridAfter w:val="1"/>
          <w:wAfter w:w="360" w:type="dxa"/>
        </w:trPr>
        <w:tc>
          <w:tcPr>
            <w:tcW w:w="6480" w:type="dxa"/>
            <w:gridSpan w:val="2"/>
          </w:tcPr>
          <w:p w14:paraId="31DCBAE3" w14:textId="77777777" w:rsidR="0009683B" w:rsidRPr="0095272E" w:rsidRDefault="0009683B" w:rsidP="003F12E5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3943" w:type="dxa"/>
            <w:gridSpan w:val="3"/>
          </w:tcPr>
          <w:p w14:paraId="7BFA716D" w14:textId="77777777" w:rsidR="0009683B" w:rsidRPr="00A23A4D" w:rsidRDefault="0009683B" w:rsidP="003F12E5">
            <w:pPr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327F6C">
        <w:trPr>
          <w:gridAfter w:val="1"/>
          <w:wAfter w:w="360" w:type="dxa"/>
        </w:trPr>
        <w:tc>
          <w:tcPr>
            <w:tcW w:w="6480" w:type="dxa"/>
            <w:gridSpan w:val="2"/>
          </w:tcPr>
          <w:p w14:paraId="5C24FCC6" w14:textId="1ACFE21E" w:rsidR="00A06FFE" w:rsidRPr="0095272E" w:rsidRDefault="00A06FFE" w:rsidP="003F12E5">
            <w:pPr>
              <w:spacing w:before="60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</w:rPr>
              <w:t>K</w:t>
            </w:r>
            <w:r w:rsidR="004D3511">
              <w:rPr>
                <w:b/>
                <w:color w:val="FF0000"/>
                <w:sz w:val="24"/>
              </w:rPr>
              <w:t>HOA  KẾ</w:t>
            </w:r>
            <w:proofErr w:type="gramEnd"/>
            <w:r w:rsidR="004D3511">
              <w:rPr>
                <w:b/>
                <w:color w:val="FF0000"/>
                <w:sz w:val="24"/>
              </w:rPr>
              <w:t xml:space="preserve"> TOÁN KIỂM TOÁN</w:t>
            </w:r>
          </w:p>
        </w:tc>
        <w:tc>
          <w:tcPr>
            <w:tcW w:w="1334" w:type="dxa"/>
          </w:tcPr>
          <w:p w14:paraId="73AA2D29" w14:textId="4A98E15B" w:rsidR="00A06FFE" w:rsidRPr="00C05DBB" w:rsidRDefault="00A06FFE" w:rsidP="003F12E5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D45AF7">
              <w:rPr>
                <w:sz w:val="24"/>
              </w:rPr>
              <w:t xml:space="preserve"> </w:t>
            </w:r>
            <w:r w:rsidR="00532F04">
              <w:rPr>
                <w:sz w:val="24"/>
              </w:rPr>
              <w:t>1</w:t>
            </w:r>
          </w:p>
        </w:tc>
        <w:tc>
          <w:tcPr>
            <w:tcW w:w="1170" w:type="dxa"/>
          </w:tcPr>
          <w:p w14:paraId="62936718" w14:textId="77777777" w:rsidR="00A06FFE" w:rsidRPr="0095272E" w:rsidRDefault="00A06FFE" w:rsidP="003F12E5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39" w:type="dxa"/>
          </w:tcPr>
          <w:p w14:paraId="4BE6DE75" w14:textId="6EE4E44F" w:rsidR="00A06FFE" w:rsidRPr="00C05DBB" w:rsidRDefault="00A06FFE" w:rsidP="003F12E5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327F6C">
        <w:tc>
          <w:tcPr>
            <w:tcW w:w="10783" w:type="dxa"/>
            <w:gridSpan w:val="6"/>
            <w:vAlign w:val="center"/>
          </w:tcPr>
          <w:p w14:paraId="660FA328" w14:textId="6BE14F7A" w:rsidR="00A06FFE" w:rsidRPr="00F26DAC" w:rsidRDefault="00A06FFE" w:rsidP="003F12E5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38B4CF3A">
              <w:rPr>
                <w:spacing w:val="-4"/>
                <w:sz w:val="24"/>
              </w:rPr>
              <w:t>Mã</w:t>
            </w:r>
            <w:proofErr w:type="spellEnd"/>
            <w:r w:rsidRPr="38B4CF3A">
              <w:rPr>
                <w:spacing w:val="-4"/>
                <w:sz w:val="24"/>
              </w:rPr>
              <w:t xml:space="preserve"> học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phần</w:t>
            </w:r>
            <w:proofErr w:type="spellEnd"/>
            <w:r w:rsidRPr="38B4CF3A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F80790" w:rsidRPr="00E03618">
              <w:rPr>
                <w:sz w:val="24"/>
              </w:rPr>
              <w:t>7KE0130</w:t>
            </w:r>
            <w:r>
              <w:rPr>
                <w:spacing w:val="-4"/>
                <w:sz w:val="24"/>
              </w:rPr>
              <w:t xml:space="preserve">                                                           </w:t>
            </w:r>
            <w:r w:rsidR="007F45F8">
              <w:rPr>
                <w:spacing w:val="-4"/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r w:rsidR="004D3511">
              <w:rPr>
                <w:sz w:val="24"/>
              </w:rPr>
              <w:t>F2- KẾ TOÁN QUẢN TRỊ</w:t>
            </w:r>
            <w:r w:rsidR="007F45F8">
              <w:rPr>
                <w:sz w:val="24"/>
              </w:rPr>
              <w:t xml:space="preserve"> </w:t>
            </w:r>
            <w:r w:rsidR="00532F04">
              <w:rPr>
                <w:sz w:val="24"/>
              </w:rPr>
              <w:t>2</w:t>
            </w:r>
            <w:r w:rsidR="007F45F8">
              <w:rPr>
                <w:sz w:val="24"/>
              </w:rPr>
              <w:t xml:space="preserve"> </w:t>
            </w:r>
            <w:r w:rsidR="004D35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A06FFE" w:rsidRPr="0095272E" w14:paraId="1216AD0C" w14:textId="77777777" w:rsidTr="00327F6C">
        <w:tc>
          <w:tcPr>
            <w:tcW w:w="4500" w:type="dxa"/>
          </w:tcPr>
          <w:p w14:paraId="0C1C6D96" w14:textId="109C92F6" w:rsidR="00A06FFE" w:rsidRDefault="00A06FFE" w:rsidP="003F12E5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4D3511">
              <w:rPr>
                <w:spacing w:val="-4"/>
                <w:sz w:val="24"/>
              </w:rPr>
              <w:t xml:space="preserve"> </w:t>
            </w:r>
            <w:r w:rsidR="007C316E">
              <w:rPr>
                <w:b/>
                <w:bCs/>
                <w:spacing w:val="-4"/>
                <w:sz w:val="24"/>
              </w:rPr>
              <w:t>211-7KE0130-01-Lần 2</w:t>
            </w:r>
          </w:p>
        </w:tc>
        <w:tc>
          <w:tcPr>
            <w:tcW w:w="6283" w:type="dxa"/>
            <w:gridSpan w:val="5"/>
            <w:vAlign w:val="center"/>
          </w:tcPr>
          <w:p w14:paraId="37249937" w14:textId="4593C00A" w:rsidR="00A06FFE" w:rsidRPr="00C05DBB" w:rsidRDefault="00A06FFE" w:rsidP="003F12E5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327F6C">
        <w:tc>
          <w:tcPr>
            <w:tcW w:w="4500" w:type="dxa"/>
          </w:tcPr>
          <w:p w14:paraId="0AF96594" w14:textId="1AFEFA1B" w:rsidR="004418BA" w:rsidRPr="00F26DAC" w:rsidRDefault="004418BA" w:rsidP="003F12E5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  <w:r w:rsidR="00327F6C">
              <w:rPr>
                <w:spacing w:val="-4"/>
                <w:sz w:val="24"/>
              </w:rPr>
              <w:t xml:space="preserve"> </w:t>
            </w:r>
            <w:r w:rsidR="00327F6C">
              <w:rPr>
                <w:spacing w:val="-4"/>
                <w:sz w:val="24"/>
              </w:rPr>
              <w:t>75 (</w:t>
            </w:r>
            <w:proofErr w:type="spellStart"/>
            <w:r w:rsidR="00327F6C">
              <w:rPr>
                <w:spacing w:val="-4"/>
                <w:sz w:val="24"/>
              </w:rPr>
              <w:t>phút</w:t>
            </w:r>
            <w:proofErr w:type="spellEnd"/>
            <w:r w:rsidR="00327F6C">
              <w:rPr>
                <w:spacing w:val="-4"/>
                <w:sz w:val="24"/>
              </w:rPr>
              <w:t>)</w:t>
            </w:r>
          </w:p>
        </w:tc>
        <w:tc>
          <w:tcPr>
            <w:tcW w:w="6283" w:type="dxa"/>
            <w:gridSpan w:val="5"/>
          </w:tcPr>
          <w:p w14:paraId="41502F67" w14:textId="0B9377E0" w:rsidR="004418BA" w:rsidRPr="00F26DAC" w:rsidRDefault="004418BA" w:rsidP="003F12E5">
            <w:pPr>
              <w:spacing w:before="120" w:after="60"/>
              <w:ind w:right="-57"/>
              <w:rPr>
                <w:spacing w:val="-4"/>
                <w:sz w:val="24"/>
              </w:rPr>
            </w:pPr>
          </w:p>
        </w:tc>
      </w:tr>
      <w:tr w:rsidR="004418BA" w:rsidRPr="0095272E" w14:paraId="71CE5F5A" w14:textId="77777777" w:rsidTr="00327F6C">
        <w:tc>
          <w:tcPr>
            <w:tcW w:w="4500" w:type="dxa"/>
          </w:tcPr>
          <w:p w14:paraId="31E9AC83" w14:textId="54C5E2DF" w:rsidR="004418BA" w:rsidRPr="00F26DAC" w:rsidRDefault="004418BA" w:rsidP="003F12E5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  <w:r w:rsidR="00327F6C">
              <w:rPr>
                <w:spacing w:val="-4"/>
                <w:sz w:val="24"/>
              </w:rPr>
              <w:t xml:space="preserve"> </w:t>
            </w:r>
            <w:proofErr w:type="spellStart"/>
            <w:r w:rsidR="00327F6C" w:rsidRPr="004418BA">
              <w:rPr>
                <w:b/>
                <w:bCs/>
                <w:spacing w:val="-4"/>
                <w:sz w:val="24"/>
              </w:rPr>
              <w:t>Trắc</w:t>
            </w:r>
            <w:proofErr w:type="spellEnd"/>
            <w:r w:rsidR="00327F6C" w:rsidRPr="004418BA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327F6C" w:rsidRPr="004418BA">
              <w:rPr>
                <w:b/>
                <w:bCs/>
                <w:spacing w:val="-4"/>
                <w:sz w:val="24"/>
              </w:rPr>
              <w:t>nghiệm</w:t>
            </w:r>
            <w:proofErr w:type="spellEnd"/>
            <w:r w:rsidR="00327F6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327F6C">
              <w:rPr>
                <w:b/>
                <w:bCs/>
                <w:spacing w:val="-4"/>
                <w:sz w:val="24"/>
              </w:rPr>
              <w:t>kết</w:t>
            </w:r>
            <w:proofErr w:type="spellEnd"/>
            <w:r w:rsidR="00327F6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327F6C">
              <w:rPr>
                <w:b/>
                <w:bCs/>
                <w:spacing w:val="-4"/>
                <w:sz w:val="24"/>
              </w:rPr>
              <w:t>hợp</w:t>
            </w:r>
            <w:proofErr w:type="spellEnd"/>
            <w:r w:rsidR="00327F6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327F6C">
              <w:rPr>
                <w:b/>
                <w:bCs/>
                <w:spacing w:val="-4"/>
                <w:sz w:val="24"/>
              </w:rPr>
              <w:t>tự</w:t>
            </w:r>
            <w:proofErr w:type="spellEnd"/>
            <w:r w:rsidR="00327F6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327F6C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  <w:tc>
          <w:tcPr>
            <w:tcW w:w="6283" w:type="dxa"/>
            <w:gridSpan w:val="5"/>
          </w:tcPr>
          <w:p w14:paraId="2BAB9DB8" w14:textId="1E764871" w:rsidR="004418BA" w:rsidRPr="004418BA" w:rsidRDefault="004418BA" w:rsidP="003F12E5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</w:p>
        </w:tc>
      </w:tr>
      <w:tr w:rsidR="00DD6E7D" w:rsidRPr="0095272E" w14:paraId="12A57E31" w14:textId="77777777" w:rsidTr="00327F6C">
        <w:tc>
          <w:tcPr>
            <w:tcW w:w="10783" w:type="dxa"/>
            <w:gridSpan w:val="6"/>
          </w:tcPr>
          <w:p w14:paraId="3BD54D84" w14:textId="77777777" w:rsidR="00FC7683" w:rsidRPr="00FC7683" w:rsidRDefault="00FC7683" w:rsidP="003F12E5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1B21931F" w:rsidR="00DD6E7D" w:rsidRDefault="00DD6E7D" w:rsidP="003F12E5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="004D3511">
              <w:rPr>
                <w:b/>
                <w:bCs/>
                <w:color w:val="FF0000"/>
                <w:spacing w:val="-4"/>
                <w:sz w:val="24"/>
                <w:szCs w:val="24"/>
              </w:rPr>
              <w:t>:</w:t>
            </w:r>
          </w:p>
          <w:p w14:paraId="6216B78B" w14:textId="77777777" w:rsidR="007C316E" w:rsidRDefault="007C316E" w:rsidP="007C316E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F03CE5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392D1C5A" w14:textId="1C8C4B0E" w:rsidR="00DD6E7D" w:rsidRPr="004D3511" w:rsidRDefault="007C316E" w:rsidP="007C316E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</w:rPr>
              <w:t>- KHÔNG ĐƯỢC PHÉP UPLOAD FILE ẢNH HOẶC FILE EXCEL.</w:t>
            </w:r>
          </w:p>
        </w:tc>
      </w:tr>
      <w:tr w:rsidR="00F03CE5" w:rsidRPr="0095272E" w14:paraId="7E680553" w14:textId="77777777" w:rsidTr="00327F6C">
        <w:tc>
          <w:tcPr>
            <w:tcW w:w="10783" w:type="dxa"/>
            <w:gridSpan w:val="6"/>
          </w:tcPr>
          <w:p w14:paraId="26DCC46B" w14:textId="7215DD1B" w:rsidR="00F03CE5" w:rsidRPr="00F03CE5" w:rsidRDefault="00F03CE5" w:rsidP="003F12E5">
            <w:pPr>
              <w:jc w:val="both"/>
              <w:rPr>
                <w:color w:val="000000" w:themeColor="text1"/>
                <w:szCs w:val="26"/>
              </w:rPr>
            </w:pPr>
          </w:p>
        </w:tc>
      </w:tr>
    </w:tbl>
    <w:bookmarkEnd w:id="0"/>
    <w:p w14:paraId="388883D2" w14:textId="68057E38" w:rsidR="000761FE" w:rsidRDefault="000761FE" w:rsidP="003F12E5">
      <w:pPr>
        <w:jc w:val="both"/>
        <w:rPr>
          <w:b/>
        </w:rPr>
      </w:pPr>
      <w:r>
        <w:rPr>
          <w:b/>
        </w:rPr>
        <w:t xml:space="preserve">PHẦN TRẮC NGHIỆM </w:t>
      </w:r>
      <w:r w:rsidR="007D0620" w:rsidRPr="007F08ED">
        <w:rPr>
          <w:b/>
          <w:color w:val="FF0000"/>
        </w:rPr>
        <w:t xml:space="preserve">15 CÂU- 0.4 ĐIỂM /CÂU </w:t>
      </w:r>
      <w:r w:rsidR="007D0620">
        <w:rPr>
          <w:b/>
        </w:rPr>
        <w:t xml:space="preserve">- </w:t>
      </w:r>
      <w:r>
        <w:rPr>
          <w:b/>
        </w:rPr>
        <w:t>(</w:t>
      </w:r>
      <w:r w:rsidR="007D0620">
        <w:rPr>
          <w:b/>
        </w:rPr>
        <w:t xml:space="preserve">6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77952528" w14:textId="3DBBFDE9" w:rsidR="00AE3733" w:rsidRDefault="00AE3733" w:rsidP="003F12E5">
      <w:pPr>
        <w:ind w:left="180"/>
        <w:rPr>
          <w:color w:val="000000"/>
          <w:szCs w:val="26"/>
        </w:rPr>
      </w:pPr>
    </w:p>
    <w:p w14:paraId="62543C5B" w14:textId="6AED6594" w:rsidR="009C4860" w:rsidRPr="009C4860" w:rsidRDefault="009C4860" w:rsidP="003F12E5">
      <w:pPr>
        <w:ind w:left="180"/>
        <w:rPr>
          <w:color w:val="000000"/>
          <w:szCs w:val="26"/>
        </w:rPr>
      </w:pPr>
      <w:r w:rsidRPr="009C4860">
        <w:rPr>
          <w:color w:val="000000"/>
          <w:szCs w:val="26"/>
        </w:rPr>
        <w:t>The value of the correlation coefficient between x and y is 0.</w:t>
      </w:r>
      <w:r>
        <w:rPr>
          <w:color w:val="000000"/>
          <w:szCs w:val="26"/>
        </w:rPr>
        <w:t>2</w:t>
      </w:r>
      <w:r w:rsidRPr="009C4860">
        <w:rPr>
          <w:color w:val="000000"/>
          <w:szCs w:val="26"/>
        </w:rPr>
        <w:t xml:space="preserve">. Which of the following is correct? </w:t>
      </w:r>
    </w:p>
    <w:p w14:paraId="549C49A5" w14:textId="3F1BDED2" w:rsidR="009C4860" w:rsidRPr="009C4860" w:rsidRDefault="009C4860" w:rsidP="003F12E5">
      <w:pPr>
        <w:ind w:left="180"/>
        <w:rPr>
          <w:color w:val="000000"/>
          <w:szCs w:val="26"/>
        </w:rPr>
      </w:pPr>
      <w:r w:rsidRPr="009C4860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</w:t>
      </w:r>
      <w:r w:rsidRPr="009C4860">
        <w:rPr>
          <w:color w:val="000000"/>
          <w:szCs w:val="26"/>
        </w:rPr>
        <w:t xml:space="preserve">There is a weak relationship between x and y. </w:t>
      </w:r>
    </w:p>
    <w:p w14:paraId="0AC22FF0" w14:textId="42660439" w:rsidR="009C4860" w:rsidRPr="009C4860" w:rsidRDefault="009C4860" w:rsidP="003F12E5">
      <w:pPr>
        <w:ind w:left="180"/>
        <w:rPr>
          <w:color w:val="000000"/>
          <w:szCs w:val="26"/>
        </w:rPr>
      </w:pPr>
      <w:r w:rsidRPr="009C4860">
        <w:rPr>
          <w:b/>
          <w:bCs/>
          <w:color w:val="000000"/>
          <w:szCs w:val="26"/>
        </w:rPr>
        <w:t>B.</w:t>
      </w:r>
      <w:r w:rsidRPr="009C4860">
        <w:rPr>
          <w:color w:val="000000"/>
          <w:szCs w:val="26"/>
        </w:rPr>
        <w:t xml:space="preserve"> x is </w:t>
      </w:r>
      <w:r>
        <w:rPr>
          <w:color w:val="000000"/>
          <w:szCs w:val="26"/>
        </w:rPr>
        <w:t>2</w:t>
      </w:r>
      <w:r w:rsidRPr="009C4860">
        <w:rPr>
          <w:color w:val="000000"/>
          <w:szCs w:val="26"/>
        </w:rPr>
        <w:t xml:space="preserve">0% of y. </w:t>
      </w:r>
    </w:p>
    <w:p w14:paraId="56B5BA5E" w14:textId="3AAC9991" w:rsidR="009C4860" w:rsidRPr="009C4860" w:rsidRDefault="009C4860" w:rsidP="003F12E5">
      <w:pPr>
        <w:ind w:left="180"/>
        <w:rPr>
          <w:color w:val="000000"/>
          <w:szCs w:val="26"/>
        </w:rPr>
      </w:pPr>
      <w:r w:rsidRPr="009C4860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</w:t>
      </w:r>
      <w:r w:rsidRPr="009C4860">
        <w:rPr>
          <w:color w:val="000000"/>
          <w:szCs w:val="26"/>
        </w:rPr>
        <w:t xml:space="preserve">If the values of x and y were plotted on a graph, the line relating them would have a slope </w:t>
      </w:r>
    </w:p>
    <w:p w14:paraId="14BB7A1F" w14:textId="75E7895F" w:rsidR="009C4860" w:rsidRPr="009C4860" w:rsidRDefault="009C4860" w:rsidP="003F12E5">
      <w:pPr>
        <w:ind w:left="180"/>
        <w:rPr>
          <w:color w:val="000000"/>
          <w:szCs w:val="26"/>
        </w:rPr>
      </w:pPr>
      <w:r w:rsidRPr="009C4860">
        <w:rPr>
          <w:color w:val="000000"/>
          <w:szCs w:val="26"/>
        </w:rPr>
        <w:t>of 0.</w:t>
      </w:r>
      <w:r>
        <w:rPr>
          <w:color w:val="000000"/>
          <w:szCs w:val="26"/>
        </w:rPr>
        <w:t>2</w:t>
      </w:r>
      <w:r w:rsidRPr="009C4860">
        <w:rPr>
          <w:color w:val="000000"/>
          <w:szCs w:val="26"/>
        </w:rPr>
        <w:t xml:space="preserve">. </w:t>
      </w:r>
    </w:p>
    <w:p w14:paraId="7008A71D" w14:textId="0ACA705E" w:rsidR="00903981" w:rsidRDefault="009C4860" w:rsidP="003F12E5">
      <w:pPr>
        <w:ind w:left="180"/>
        <w:rPr>
          <w:color w:val="000000"/>
          <w:szCs w:val="26"/>
        </w:rPr>
      </w:pPr>
      <w:r w:rsidRPr="009C4860">
        <w:rPr>
          <w:b/>
          <w:bCs/>
          <w:color w:val="000000"/>
          <w:szCs w:val="26"/>
        </w:rPr>
        <w:t>D.</w:t>
      </w:r>
      <w:r>
        <w:rPr>
          <w:color w:val="000000"/>
          <w:szCs w:val="26"/>
        </w:rPr>
        <w:t xml:space="preserve"> </w:t>
      </w:r>
      <w:r w:rsidRPr="009C4860">
        <w:rPr>
          <w:color w:val="000000"/>
          <w:szCs w:val="26"/>
        </w:rPr>
        <w:t>There is a very strong relationship between x and y.</w:t>
      </w:r>
    </w:p>
    <w:p w14:paraId="232EEFFA" w14:textId="77777777" w:rsidR="009C4860" w:rsidRDefault="009C4860" w:rsidP="003F12E5">
      <w:pPr>
        <w:tabs>
          <w:tab w:val="left" w:pos="1060"/>
        </w:tabs>
        <w:ind w:left="180"/>
        <w:jc w:val="both"/>
        <w:rPr>
          <w:b/>
          <w:szCs w:val="26"/>
        </w:rPr>
      </w:pPr>
      <w:r>
        <w:rPr>
          <w:szCs w:val="26"/>
        </w:rPr>
        <w:t>ANSWER: A</w:t>
      </w:r>
    </w:p>
    <w:p w14:paraId="72DC2699" w14:textId="02C1BDA9" w:rsidR="00903981" w:rsidRDefault="00903981" w:rsidP="003F12E5">
      <w:pPr>
        <w:ind w:left="180"/>
        <w:rPr>
          <w:color w:val="000000"/>
          <w:szCs w:val="26"/>
        </w:rPr>
      </w:pPr>
    </w:p>
    <w:p w14:paraId="08637535" w14:textId="0451A891" w:rsidR="002A17D5" w:rsidRPr="002A17D5" w:rsidRDefault="002A17D5" w:rsidP="003F12E5">
      <w:pPr>
        <w:ind w:left="180"/>
        <w:rPr>
          <w:color w:val="000000"/>
          <w:szCs w:val="26"/>
        </w:rPr>
      </w:pPr>
      <w:r>
        <w:rPr>
          <w:color w:val="000000"/>
          <w:szCs w:val="26"/>
        </w:rPr>
        <w:t>XYZ</w:t>
      </w:r>
      <w:r w:rsidRPr="002A17D5">
        <w:rPr>
          <w:color w:val="000000"/>
          <w:szCs w:val="26"/>
        </w:rPr>
        <w:t xml:space="preserve"> Co forecasts costs using the model y = a + bx. The gradient is $</w:t>
      </w:r>
      <w:r>
        <w:rPr>
          <w:color w:val="000000"/>
          <w:szCs w:val="26"/>
        </w:rPr>
        <w:t>2</w:t>
      </w:r>
      <w:r w:rsidRPr="002A17D5">
        <w:rPr>
          <w:color w:val="000000"/>
          <w:szCs w:val="26"/>
        </w:rPr>
        <w:t>0. When y = $1,</w:t>
      </w:r>
      <w:r>
        <w:rPr>
          <w:color w:val="000000"/>
          <w:szCs w:val="26"/>
        </w:rPr>
        <w:t>5</w:t>
      </w:r>
      <w:r w:rsidRPr="002A17D5">
        <w:rPr>
          <w:color w:val="000000"/>
          <w:szCs w:val="26"/>
        </w:rPr>
        <w:t xml:space="preserve">00 then x = </w:t>
      </w:r>
      <w:r>
        <w:rPr>
          <w:color w:val="000000"/>
          <w:szCs w:val="26"/>
        </w:rPr>
        <w:t>3</w:t>
      </w:r>
      <w:r w:rsidRPr="002A17D5">
        <w:rPr>
          <w:color w:val="000000"/>
          <w:szCs w:val="26"/>
        </w:rPr>
        <w:t xml:space="preserve">0. </w:t>
      </w:r>
    </w:p>
    <w:p w14:paraId="6A94347D" w14:textId="77777777" w:rsidR="002A17D5" w:rsidRPr="002A17D5" w:rsidRDefault="002A17D5" w:rsidP="003F12E5">
      <w:pPr>
        <w:ind w:left="180"/>
        <w:rPr>
          <w:color w:val="000000"/>
          <w:szCs w:val="26"/>
        </w:rPr>
      </w:pPr>
      <w:r w:rsidRPr="002A17D5">
        <w:rPr>
          <w:color w:val="000000"/>
          <w:szCs w:val="26"/>
        </w:rPr>
        <w:t xml:space="preserve">What is the value of the intercept? </w:t>
      </w:r>
    </w:p>
    <w:p w14:paraId="52AE8F21" w14:textId="1988F6C5" w:rsidR="002A17D5" w:rsidRPr="002A17D5" w:rsidRDefault="002A17D5" w:rsidP="003F12E5">
      <w:pPr>
        <w:ind w:left="180"/>
        <w:rPr>
          <w:color w:val="000000"/>
          <w:szCs w:val="26"/>
        </w:rPr>
      </w:pPr>
      <w:r w:rsidRPr="002A17D5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9</w:t>
      </w:r>
      <w:r w:rsidRPr="002A17D5">
        <w:rPr>
          <w:color w:val="000000"/>
          <w:szCs w:val="26"/>
        </w:rPr>
        <w:t xml:space="preserve">00 </w:t>
      </w:r>
    </w:p>
    <w:p w14:paraId="0DB5B829" w14:textId="76A85D20" w:rsidR="002A17D5" w:rsidRPr="002A17D5" w:rsidRDefault="002A17D5" w:rsidP="003F12E5">
      <w:pPr>
        <w:ind w:left="180"/>
        <w:rPr>
          <w:color w:val="000000"/>
          <w:szCs w:val="26"/>
        </w:rPr>
      </w:pPr>
      <w:r w:rsidRPr="002A17D5">
        <w:rPr>
          <w:b/>
          <w:bCs/>
          <w:color w:val="000000"/>
          <w:szCs w:val="26"/>
        </w:rPr>
        <w:t>B.</w:t>
      </w:r>
      <w:r>
        <w:rPr>
          <w:color w:val="000000"/>
          <w:szCs w:val="26"/>
        </w:rPr>
        <w:t xml:space="preserve"> </w:t>
      </w:r>
      <w:r w:rsidRPr="002A17D5">
        <w:rPr>
          <w:color w:val="000000"/>
          <w:szCs w:val="26"/>
        </w:rPr>
        <w:t>1,</w:t>
      </w:r>
      <w:r>
        <w:rPr>
          <w:color w:val="000000"/>
          <w:szCs w:val="26"/>
        </w:rPr>
        <w:t>0</w:t>
      </w:r>
      <w:r w:rsidRPr="002A17D5">
        <w:rPr>
          <w:color w:val="000000"/>
          <w:szCs w:val="26"/>
        </w:rPr>
        <w:t xml:space="preserve">00 </w:t>
      </w:r>
    </w:p>
    <w:p w14:paraId="0F66C833" w14:textId="0E7B2976" w:rsidR="002A17D5" w:rsidRPr="002A17D5" w:rsidRDefault="002A17D5" w:rsidP="003F12E5">
      <w:pPr>
        <w:ind w:left="180"/>
        <w:rPr>
          <w:color w:val="000000"/>
          <w:szCs w:val="26"/>
        </w:rPr>
      </w:pPr>
      <w:r w:rsidRPr="002A17D5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</w:t>
      </w:r>
      <w:r w:rsidRPr="002A17D5">
        <w:rPr>
          <w:color w:val="000000"/>
          <w:szCs w:val="26"/>
        </w:rPr>
        <w:t xml:space="preserve">1,500 </w:t>
      </w:r>
    </w:p>
    <w:p w14:paraId="5D95BC75" w14:textId="160B30D9" w:rsidR="00903981" w:rsidRDefault="002A17D5" w:rsidP="003F12E5">
      <w:pPr>
        <w:ind w:left="180"/>
        <w:rPr>
          <w:color w:val="000000"/>
          <w:szCs w:val="26"/>
        </w:rPr>
      </w:pPr>
      <w:r w:rsidRPr="002A17D5">
        <w:rPr>
          <w:b/>
          <w:bCs/>
          <w:color w:val="000000"/>
          <w:szCs w:val="26"/>
        </w:rPr>
        <w:t>D.</w:t>
      </w:r>
      <w:r>
        <w:rPr>
          <w:color w:val="000000"/>
          <w:szCs w:val="26"/>
        </w:rPr>
        <w:t xml:space="preserve"> </w:t>
      </w:r>
      <w:r w:rsidR="008258FB">
        <w:rPr>
          <w:color w:val="000000"/>
          <w:szCs w:val="26"/>
        </w:rPr>
        <w:t>1</w:t>
      </w:r>
      <w:r w:rsidRPr="002A17D5">
        <w:rPr>
          <w:color w:val="000000"/>
          <w:szCs w:val="26"/>
        </w:rPr>
        <w:t>,</w:t>
      </w:r>
      <w:r w:rsidR="008258FB">
        <w:rPr>
          <w:color w:val="000000"/>
          <w:szCs w:val="26"/>
        </w:rPr>
        <w:t>480</w:t>
      </w:r>
    </w:p>
    <w:p w14:paraId="53AA568B" w14:textId="77777777" w:rsidR="002A17D5" w:rsidRDefault="002A17D5" w:rsidP="003F12E5">
      <w:pPr>
        <w:tabs>
          <w:tab w:val="left" w:pos="1060"/>
        </w:tabs>
        <w:ind w:left="180"/>
        <w:jc w:val="both"/>
        <w:rPr>
          <w:b/>
          <w:szCs w:val="26"/>
        </w:rPr>
      </w:pPr>
      <w:r>
        <w:rPr>
          <w:szCs w:val="26"/>
        </w:rPr>
        <w:t>ANSWER: A</w:t>
      </w:r>
    </w:p>
    <w:p w14:paraId="0299678B" w14:textId="77777777" w:rsidR="00903981" w:rsidRDefault="00903981" w:rsidP="003F12E5">
      <w:pPr>
        <w:ind w:left="180"/>
        <w:rPr>
          <w:color w:val="000000"/>
          <w:szCs w:val="26"/>
        </w:rPr>
      </w:pPr>
    </w:p>
    <w:p w14:paraId="682F0C67" w14:textId="77777777" w:rsidR="00065E6D" w:rsidRP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szCs w:val="26"/>
          <w:lang w:val="en-GB"/>
        </w:rPr>
        <w:t xml:space="preserve">A manufacturing company always carries finished goods inventory equal to 20% of the next </w:t>
      </w:r>
    </w:p>
    <w:p w14:paraId="27DC7A2A" w14:textId="4D23F1D5" w:rsidR="00065E6D" w:rsidRP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szCs w:val="26"/>
          <w:lang w:val="en-GB"/>
        </w:rPr>
        <w:t xml:space="preserve">month's budgeted sales. Sales for the current month are </w:t>
      </w:r>
      <w:r w:rsidR="007A7633">
        <w:rPr>
          <w:szCs w:val="26"/>
          <w:lang w:val="en-GB"/>
        </w:rPr>
        <w:t>3</w:t>
      </w:r>
      <w:r w:rsidRPr="00065E6D">
        <w:rPr>
          <w:szCs w:val="26"/>
          <w:lang w:val="en-GB"/>
        </w:rPr>
        <w:t xml:space="preserve">,000 units and are budgeted to be </w:t>
      </w:r>
      <w:r w:rsidR="00B91800">
        <w:rPr>
          <w:szCs w:val="26"/>
          <w:lang w:val="en-GB"/>
        </w:rPr>
        <w:t>1</w:t>
      </w:r>
      <w:r w:rsidRPr="00065E6D">
        <w:rPr>
          <w:szCs w:val="26"/>
          <w:lang w:val="en-GB"/>
        </w:rPr>
        <w:t xml:space="preserve">0% higher next month. </w:t>
      </w:r>
    </w:p>
    <w:p w14:paraId="5047523B" w14:textId="77777777" w:rsidR="00065E6D" w:rsidRP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szCs w:val="26"/>
          <w:lang w:val="en-GB"/>
        </w:rPr>
        <w:t xml:space="preserve">How many units will be produced in the current month? </w:t>
      </w:r>
    </w:p>
    <w:p w14:paraId="5B2A8B62" w14:textId="6267E99A" w:rsidR="00065E6D" w:rsidRP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b/>
          <w:bCs/>
          <w:szCs w:val="26"/>
          <w:lang w:val="en-GB"/>
        </w:rPr>
        <w:t>A.</w:t>
      </w:r>
      <w:r>
        <w:rPr>
          <w:szCs w:val="26"/>
          <w:lang w:val="en-GB"/>
        </w:rPr>
        <w:t xml:space="preserve"> </w:t>
      </w:r>
      <w:r w:rsidR="00B91800">
        <w:rPr>
          <w:szCs w:val="26"/>
          <w:lang w:val="en-GB"/>
        </w:rPr>
        <w:t>3</w:t>
      </w:r>
      <w:r w:rsidRPr="00065E6D">
        <w:rPr>
          <w:szCs w:val="26"/>
          <w:lang w:val="en-GB"/>
        </w:rPr>
        <w:t>,0</w:t>
      </w:r>
      <w:r w:rsidR="00B91800">
        <w:rPr>
          <w:szCs w:val="26"/>
          <w:lang w:val="en-GB"/>
        </w:rPr>
        <w:t>6</w:t>
      </w:r>
      <w:r w:rsidRPr="00065E6D">
        <w:rPr>
          <w:szCs w:val="26"/>
          <w:lang w:val="en-GB"/>
        </w:rPr>
        <w:t xml:space="preserve">0 </w:t>
      </w:r>
    </w:p>
    <w:p w14:paraId="0A32024D" w14:textId="05597A02" w:rsidR="00065E6D" w:rsidRP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b/>
          <w:bCs/>
          <w:szCs w:val="26"/>
          <w:lang w:val="en-GB"/>
        </w:rPr>
        <w:t>B.</w:t>
      </w:r>
      <w:r>
        <w:rPr>
          <w:szCs w:val="26"/>
          <w:lang w:val="en-GB"/>
        </w:rPr>
        <w:t xml:space="preserve"> </w:t>
      </w:r>
      <w:r w:rsidR="00B91800">
        <w:rPr>
          <w:szCs w:val="26"/>
          <w:lang w:val="en-GB"/>
        </w:rPr>
        <w:t>2</w:t>
      </w:r>
      <w:r w:rsidRPr="00065E6D">
        <w:rPr>
          <w:szCs w:val="26"/>
          <w:lang w:val="en-GB"/>
        </w:rPr>
        <w:t>,9</w:t>
      </w:r>
      <w:r w:rsidR="00B91800">
        <w:rPr>
          <w:szCs w:val="26"/>
          <w:lang w:val="en-GB"/>
        </w:rPr>
        <w:t>40</w:t>
      </w:r>
    </w:p>
    <w:p w14:paraId="3B8EF354" w14:textId="095E1EF6" w:rsidR="00065E6D" w:rsidRP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</w:t>
      </w:r>
      <w:r w:rsidR="00B91800">
        <w:rPr>
          <w:szCs w:val="26"/>
          <w:lang w:val="en-GB"/>
        </w:rPr>
        <w:t>3</w:t>
      </w:r>
      <w:r w:rsidRPr="00065E6D">
        <w:rPr>
          <w:szCs w:val="26"/>
          <w:lang w:val="en-GB"/>
        </w:rPr>
        <w:t>,000</w:t>
      </w:r>
    </w:p>
    <w:p w14:paraId="7CBA4B1A" w14:textId="1B450905" w:rsidR="00065E6D" w:rsidRDefault="00065E6D" w:rsidP="003F12E5">
      <w:pPr>
        <w:ind w:left="180"/>
        <w:jc w:val="both"/>
        <w:rPr>
          <w:szCs w:val="26"/>
          <w:lang w:val="en-GB"/>
        </w:rPr>
      </w:pPr>
      <w:r w:rsidRPr="00065E6D"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</w:t>
      </w:r>
      <w:r w:rsidR="00B91800">
        <w:rPr>
          <w:szCs w:val="26"/>
          <w:lang w:val="en-GB"/>
        </w:rPr>
        <w:t>3,300</w:t>
      </w:r>
    </w:p>
    <w:p w14:paraId="6DB8FA62" w14:textId="77777777" w:rsidR="00065E6D" w:rsidRDefault="00065E6D" w:rsidP="003F12E5">
      <w:pPr>
        <w:tabs>
          <w:tab w:val="left" w:pos="1060"/>
        </w:tabs>
        <w:ind w:left="180"/>
        <w:jc w:val="both"/>
        <w:rPr>
          <w:b/>
          <w:szCs w:val="26"/>
        </w:rPr>
      </w:pPr>
      <w:r>
        <w:rPr>
          <w:szCs w:val="26"/>
        </w:rPr>
        <w:t>ANSWER: A</w:t>
      </w:r>
    </w:p>
    <w:p w14:paraId="302DF266" w14:textId="77777777" w:rsidR="00065E6D" w:rsidRDefault="00065E6D" w:rsidP="003F12E5">
      <w:pPr>
        <w:ind w:left="180"/>
        <w:jc w:val="both"/>
        <w:rPr>
          <w:szCs w:val="26"/>
          <w:lang w:val="en-GB"/>
        </w:rPr>
      </w:pPr>
    </w:p>
    <w:p w14:paraId="748A2D89" w14:textId="11E01058" w:rsidR="004751F5" w:rsidRDefault="004751F5" w:rsidP="003F12E5">
      <w:pPr>
        <w:ind w:left="180"/>
        <w:jc w:val="both"/>
        <w:rPr>
          <w:szCs w:val="26"/>
          <w:lang w:val="en-GB"/>
        </w:rPr>
      </w:pPr>
      <w:r w:rsidRPr="00BA6461">
        <w:rPr>
          <w:szCs w:val="26"/>
          <w:lang w:val="en-GB"/>
        </w:rPr>
        <w:t>CA Co manufactures a single product and has drawn up the following flexed budget for the year.</w:t>
      </w:r>
    </w:p>
    <w:tbl>
      <w:tblPr>
        <w:tblW w:w="0" w:type="auto"/>
        <w:tblInd w:w="840" w:type="dxa"/>
        <w:tblLook w:val="04A0" w:firstRow="1" w:lastRow="0" w:firstColumn="1" w:lastColumn="0" w:noHBand="0" w:noVBand="1"/>
      </w:tblPr>
      <w:tblGrid>
        <w:gridCol w:w="2555"/>
        <w:gridCol w:w="1241"/>
        <w:gridCol w:w="1241"/>
        <w:gridCol w:w="1241"/>
      </w:tblGrid>
      <w:tr w:rsidR="004751F5" w:rsidRPr="00BA6461" w14:paraId="3549DA9B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A60" w14:textId="77777777" w:rsidR="004751F5" w:rsidRPr="00BA6461" w:rsidRDefault="004751F5" w:rsidP="003F12E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8D97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EF3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061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80%</w:t>
            </w:r>
          </w:p>
        </w:tc>
      </w:tr>
      <w:tr w:rsidR="004751F5" w:rsidRPr="00BA6461" w14:paraId="5D8F2683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3F67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3D1D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48D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1818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$</w:t>
            </w:r>
          </w:p>
        </w:tc>
      </w:tr>
      <w:tr w:rsidR="004751F5" w:rsidRPr="00BA6461" w14:paraId="14C74272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89B" w14:textId="77777777" w:rsidR="004751F5" w:rsidRPr="00BA6461" w:rsidRDefault="004751F5" w:rsidP="003F12E5">
            <w:pPr>
              <w:ind w:left="180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 xml:space="preserve">Direct materials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40E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DD72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885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192,000</w:t>
            </w:r>
          </w:p>
        </w:tc>
      </w:tr>
      <w:tr w:rsidR="004751F5" w:rsidRPr="00BA6461" w14:paraId="5AD4B628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D7DF" w14:textId="77777777" w:rsidR="004751F5" w:rsidRPr="00BA6461" w:rsidRDefault="004751F5" w:rsidP="003F12E5">
            <w:pPr>
              <w:ind w:left="180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 xml:space="preserve">Direct </w:t>
            </w:r>
            <w:proofErr w:type="spellStart"/>
            <w:r w:rsidRPr="00BA6461">
              <w:rPr>
                <w:color w:val="000000"/>
                <w:szCs w:val="26"/>
              </w:rPr>
              <w:t>labour</w:t>
            </w:r>
            <w:proofErr w:type="spellEnd"/>
            <w:r w:rsidRPr="00BA6461">
              <w:rPr>
                <w:color w:val="000000"/>
                <w:szCs w:val="2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24B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747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108,000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2D3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144,000</w:t>
            </w:r>
          </w:p>
        </w:tc>
      </w:tr>
      <w:tr w:rsidR="004751F5" w:rsidRPr="00BA6461" w14:paraId="3D848332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FE3" w14:textId="77777777" w:rsidR="004751F5" w:rsidRPr="00BA6461" w:rsidRDefault="004751F5" w:rsidP="003F12E5">
            <w:pPr>
              <w:ind w:left="180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 xml:space="preserve">Production overhead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7BC2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893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52000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0D36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>56000</w:t>
            </w:r>
          </w:p>
        </w:tc>
      </w:tr>
      <w:tr w:rsidR="004751F5" w:rsidRPr="00BA6461" w14:paraId="162CAB5F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DFF2" w14:textId="77777777" w:rsidR="004751F5" w:rsidRPr="00BA6461" w:rsidRDefault="004751F5" w:rsidP="003F12E5">
            <w:pPr>
              <w:ind w:left="180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lastRenderedPageBreak/>
              <w:t xml:space="preserve">Other overhead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107E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  <w:u w:val="single"/>
              </w:rPr>
            </w:pPr>
            <w:r w:rsidRPr="00BA6461">
              <w:rPr>
                <w:color w:val="000000"/>
                <w:szCs w:val="26"/>
                <w:u w:val="singl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99D9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  <w:u w:val="single"/>
              </w:rPr>
            </w:pPr>
            <w:r w:rsidRPr="00BA6461">
              <w:rPr>
                <w:color w:val="000000"/>
                <w:szCs w:val="26"/>
                <w:u w:val="singl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F23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  <w:u w:val="single"/>
              </w:rPr>
            </w:pPr>
            <w:r w:rsidRPr="00BA6461">
              <w:rPr>
                <w:color w:val="000000"/>
                <w:szCs w:val="26"/>
                <w:u w:val="single"/>
              </w:rPr>
              <w:t>40,000</w:t>
            </w:r>
          </w:p>
        </w:tc>
      </w:tr>
      <w:tr w:rsidR="004751F5" w:rsidRPr="00BA6461" w14:paraId="30BD6BAD" w14:textId="77777777" w:rsidTr="003B68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431" w14:textId="77777777" w:rsidR="004751F5" w:rsidRPr="00BA6461" w:rsidRDefault="004751F5" w:rsidP="003F12E5">
            <w:pPr>
              <w:ind w:left="180"/>
              <w:rPr>
                <w:color w:val="000000"/>
                <w:szCs w:val="26"/>
              </w:rPr>
            </w:pPr>
            <w:r w:rsidRPr="00BA6461">
              <w:rPr>
                <w:color w:val="000000"/>
                <w:szCs w:val="26"/>
              </w:rPr>
              <w:t xml:space="preserve">Total cost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4CFB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  <w:u w:val="single"/>
              </w:rPr>
            </w:pPr>
            <w:r w:rsidRPr="00BA6461">
              <w:rPr>
                <w:color w:val="000000"/>
                <w:szCs w:val="26"/>
                <w:u w:val="single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994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  <w:u w:val="single"/>
              </w:rPr>
            </w:pPr>
            <w:r w:rsidRPr="00BA6461">
              <w:rPr>
                <w:color w:val="000000"/>
                <w:szCs w:val="26"/>
                <w:u w:val="single"/>
              </w:rPr>
              <w:t>344,000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7ED" w14:textId="77777777" w:rsidR="004751F5" w:rsidRPr="00BA6461" w:rsidRDefault="004751F5" w:rsidP="003F12E5">
            <w:pPr>
              <w:ind w:left="180"/>
              <w:jc w:val="center"/>
              <w:rPr>
                <w:color w:val="000000"/>
                <w:szCs w:val="26"/>
                <w:u w:val="single"/>
              </w:rPr>
            </w:pPr>
            <w:r w:rsidRPr="00BA6461">
              <w:rPr>
                <w:color w:val="000000"/>
                <w:szCs w:val="26"/>
                <w:u w:val="single"/>
              </w:rPr>
              <w:t>432,000</w:t>
            </w:r>
          </w:p>
        </w:tc>
      </w:tr>
    </w:tbl>
    <w:p w14:paraId="6DD897BF" w14:textId="77777777" w:rsidR="004751F5" w:rsidRDefault="004751F5" w:rsidP="003F12E5">
      <w:pPr>
        <w:ind w:left="180"/>
        <w:jc w:val="both"/>
        <w:rPr>
          <w:szCs w:val="26"/>
          <w:lang w:val="en-GB"/>
        </w:rPr>
      </w:pPr>
    </w:p>
    <w:p w14:paraId="29427AAA" w14:textId="77777777" w:rsidR="004751F5" w:rsidRDefault="004751F5" w:rsidP="003F12E5">
      <w:pPr>
        <w:ind w:left="180"/>
        <w:jc w:val="both"/>
        <w:rPr>
          <w:szCs w:val="26"/>
          <w:lang w:val="en-GB"/>
        </w:rPr>
      </w:pPr>
      <w:r w:rsidRPr="00BA6461">
        <w:rPr>
          <w:szCs w:val="26"/>
          <w:lang w:val="en-GB"/>
        </w:rPr>
        <w:t>What would be the total cost in a budget that is flexed at the 7</w:t>
      </w:r>
      <w:r>
        <w:rPr>
          <w:szCs w:val="26"/>
          <w:lang w:val="en-GB"/>
        </w:rPr>
        <w:t>0</w:t>
      </w:r>
      <w:r w:rsidRPr="00BA6461">
        <w:rPr>
          <w:szCs w:val="26"/>
          <w:lang w:val="en-GB"/>
        </w:rPr>
        <w:t>% level of activity?</w:t>
      </w:r>
    </w:p>
    <w:p w14:paraId="7668A465" w14:textId="77777777" w:rsidR="004751F5" w:rsidRPr="00834A81" w:rsidRDefault="004751F5" w:rsidP="003F12E5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A.</w:t>
      </w:r>
      <w:r>
        <w:rPr>
          <w:color w:val="000000"/>
          <w:szCs w:val="26"/>
        </w:rPr>
        <w:t xml:space="preserve"> $388,000</w:t>
      </w:r>
      <w:r w:rsidRPr="00834A81">
        <w:rPr>
          <w:color w:val="000000"/>
          <w:szCs w:val="26"/>
        </w:rPr>
        <w:t xml:space="preserve"> </w:t>
      </w:r>
    </w:p>
    <w:p w14:paraId="2777B253" w14:textId="77777777" w:rsidR="004751F5" w:rsidRPr="00834A81" w:rsidRDefault="004751F5" w:rsidP="003F12E5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B.</w:t>
      </w:r>
      <w:r>
        <w:rPr>
          <w:color w:val="000000"/>
          <w:szCs w:val="26"/>
        </w:rPr>
        <w:t xml:space="preserve"> $387,000</w:t>
      </w:r>
      <w:r w:rsidRPr="00834A81">
        <w:rPr>
          <w:color w:val="000000"/>
          <w:szCs w:val="26"/>
        </w:rPr>
        <w:t xml:space="preserve">  </w:t>
      </w:r>
    </w:p>
    <w:p w14:paraId="3600E8E7" w14:textId="77777777" w:rsidR="004751F5" w:rsidRPr="00834A81" w:rsidRDefault="004751F5" w:rsidP="003F12E5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C.</w:t>
      </w:r>
      <w:r>
        <w:rPr>
          <w:color w:val="000000"/>
          <w:szCs w:val="26"/>
        </w:rPr>
        <w:t xml:space="preserve"> $378,000</w:t>
      </w:r>
    </w:p>
    <w:p w14:paraId="5BF3BC16" w14:textId="77777777" w:rsidR="004751F5" w:rsidRDefault="004751F5" w:rsidP="003F12E5">
      <w:pPr>
        <w:ind w:left="180"/>
        <w:rPr>
          <w:color w:val="000000"/>
          <w:szCs w:val="26"/>
        </w:rPr>
      </w:pPr>
      <w:r w:rsidRPr="00834A81">
        <w:rPr>
          <w:b/>
          <w:bCs/>
          <w:color w:val="000000"/>
          <w:szCs w:val="26"/>
        </w:rPr>
        <w:t>D.</w:t>
      </w:r>
      <w:r>
        <w:rPr>
          <w:color w:val="000000"/>
          <w:szCs w:val="26"/>
        </w:rPr>
        <w:t xml:space="preserve"> $358,000</w:t>
      </w:r>
      <w:r w:rsidRPr="00834A81">
        <w:rPr>
          <w:color w:val="000000"/>
          <w:szCs w:val="26"/>
        </w:rPr>
        <w:t xml:space="preserve">  </w:t>
      </w:r>
    </w:p>
    <w:p w14:paraId="0AFC0641" w14:textId="30836D7D" w:rsidR="008B26AC" w:rsidRDefault="004751F5" w:rsidP="003F12E5">
      <w:pPr>
        <w:tabs>
          <w:tab w:val="left" w:pos="1060"/>
        </w:tabs>
        <w:ind w:left="180"/>
        <w:jc w:val="both"/>
        <w:rPr>
          <w:b/>
          <w:szCs w:val="26"/>
        </w:rPr>
      </w:pPr>
      <w:r>
        <w:rPr>
          <w:szCs w:val="26"/>
        </w:rPr>
        <w:t>ANSWER: A</w:t>
      </w:r>
    </w:p>
    <w:p w14:paraId="74A4A07C" w14:textId="77777777" w:rsidR="008B26AC" w:rsidRDefault="008B26AC" w:rsidP="003F12E5">
      <w:pPr>
        <w:tabs>
          <w:tab w:val="left" w:pos="1060"/>
        </w:tabs>
        <w:jc w:val="both"/>
        <w:rPr>
          <w:b/>
          <w:szCs w:val="26"/>
        </w:rPr>
      </w:pPr>
    </w:p>
    <w:p w14:paraId="39137A2C" w14:textId="324614ED" w:rsidR="008A11B8" w:rsidRDefault="008A11B8" w:rsidP="003F12E5">
      <w:pPr>
        <w:ind w:left="180"/>
        <w:contextualSpacing/>
        <w:jc w:val="both"/>
      </w:pPr>
      <w:r>
        <w:t xml:space="preserve">Which of the following is a master budget?  </w:t>
      </w:r>
    </w:p>
    <w:p w14:paraId="3B42CF70" w14:textId="5954509A" w:rsidR="008A11B8" w:rsidRDefault="008A11B8" w:rsidP="003F12E5">
      <w:pPr>
        <w:ind w:left="180"/>
        <w:jc w:val="both"/>
      </w:pPr>
      <w:r w:rsidRPr="008A11B8">
        <w:rPr>
          <w:b/>
          <w:bCs/>
        </w:rPr>
        <w:t>A.</w:t>
      </w:r>
      <w:r>
        <w:t xml:space="preserve"> Cash budget </w:t>
      </w:r>
    </w:p>
    <w:p w14:paraId="0D1CD348" w14:textId="7515A95E" w:rsidR="008A11B8" w:rsidRDefault="008A11B8" w:rsidP="003F12E5">
      <w:pPr>
        <w:ind w:left="180"/>
        <w:contextualSpacing/>
        <w:jc w:val="both"/>
      </w:pPr>
      <w:r w:rsidRPr="008A11B8">
        <w:rPr>
          <w:b/>
          <w:bCs/>
        </w:rPr>
        <w:t>B.</w:t>
      </w:r>
      <w:r>
        <w:t xml:space="preserve"> Distribution cost budget </w:t>
      </w:r>
    </w:p>
    <w:p w14:paraId="25E23199" w14:textId="0E206D36" w:rsidR="008A11B8" w:rsidRDefault="008A11B8" w:rsidP="003F12E5">
      <w:pPr>
        <w:ind w:left="180"/>
        <w:contextualSpacing/>
        <w:jc w:val="both"/>
      </w:pPr>
      <w:r w:rsidRPr="008A11B8">
        <w:rPr>
          <w:b/>
          <w:bCs/>
        </w:rPr>
        <w:t>C.</w:t>
      </w:r>
      <w:r>
        <w:t xml:space="preserve"> Selling cost budget   </w:t>
      </w:r>
    </w:p>
    <w:p w14:paraId="739D1A87" w14:textId="02255D91" w:rsidR="008A11B8" w:rsidRDefault="008A11B8" w:rsidP="003F12E5">
      <w:pPr>
        <w:ind w:left="180"/>
        <w:contextualSpacing/>
        <w:jc w:val="both"/>
      </w:pPr>
      <w:r w:rsidRPr="008A11B8">
        <w:rPr>
          <w:b/>
          <w:bCs/>
        </w:rPr>
        <w:t>D.</w:t>
      </w:r>
      <w:r>
        <w:t xml:space="preserve"> Sale budget  </w:t>
      </w:r>
    </w:p>
    <w:p w14:paraId="67B7BEEA" w14:textId="77777777" w:rsidR="008A11B8" w:rsidRDefault="008A11B8" w:rsidP="003F12E5">
      <w:pPr>
        <w:tabs>
          <w:tab w:val="left" w:pos="1060"/>
        </w:tabs>
        <w:ind w:left="180"/>
        <w:jc w:val="both"/>
        <w:rPr>
          <w:b/>
          <w:szCs w:val="26"/>
        </w:rPr>
      </w:pPr>
      <w:r>
        <w:rPr>
          <w:szCs w:val="26"/>
        </w:rPr>
        <w:t>ANSWER: A</w:t>
      </w:r>
    </w:p>
    <w:p w14:paraId="0E451253" w14:textId="77777777" w:rsidR="008A11B8" w:rsidRDefault="008A11B8" w:rsidP="003F12E5">
      <w:pPr>
        <w:ind w:left="180"/>
        <w:contextualSpacing/>
        <w:jc w:val="both"/>
      </w:pPr>
    </w:p>
    <w:p w14:paraId="1DC42973" w14:textId="6D0FB2A3" w:rsidR="000C4D63" w:rsidRPr="002D57A9" w:rsidRDefault="000C4D63" w:rsidP="003F12E5">
      <w:pPr>
        <w:ind w:left="180"/>
        <w:contextualSpacing/>
        <w:jc w:val="both"/>
      </w:pPr>
      <w:r w:rsidRPr="002D57A9">
        <w:t xml:space="preserve">In which of the following circumstances is the use of a </w:t>
      </w:r>
      <w:r w:rsidRPr="000C4D63">
        <w:t>participative</w:t>
      </w:r>
      <w:r>
        <w:t xml:space="preserve"> </w:t>
      </w:r>
      <w:r w:rsidRPr="002D57A9">
        <w:t xml:space="preserve">budgeting process appropriate? </w:t>
      </w:r>
    </w:p>
    <w:p w14:paraId="0976EF61" w14:textId="050CA90D" w:rsidR="000C4D63" w:rsidRPr="002D57A9" w:rsidRDefault="000C4D63" w:rsidP="003F12E5">
      <w:pPr>
        <w:ind w:left="180"/>
        <w:contextualSpacing/>
        <w:jc w:val="both"/>
      </w:pPr>
      <w:r w:rsidRPr="002D57A9">
        <w:t>(</w:t>
      </w:r>
      <w:proofErr w:type="spellStart"/>
      <w:r w:rsidRPr="002D57A9">
        <w:t>i</w:t>
      </w:r>
      <w:proofErr w:type="spellEnd"/>
      <w:r w:rsidRPr="002D57A9">
        <w:t xml:space="preserve">) </w:t>
      </w:r>
      <w:r w:rsidRPr="000C4D63">
        <w:t>During periods of economic affluence</w:t>
      </w:r>
      <w:r w:rsidRPr="00787E63">
        <w:t xml:space="preserve"> </w:t>
      </w:r>
    </w:p>
    <w:p w14:paraId="32CA2478" w14:textId="708900A3" w:rsidR="000C4D63" w:rsidRPr="002D57A9" w:rsidRDefault="000C4D63" w:rsidP="003F12E5">
      <w:pPr>
        <w:ind w:left="180"/>
        <w:contextualSpacing/>
        <w:jc w:val="both"/>
      </w:pPr>
      <w:r w:rsidRPr="002D57A9">
        <w:t xml:space="preserve">(ii) </w:t>
      </w:r>
      <w:r w:rsidRPr="00ED15CA">
        <w:t>When acceptance of the budget as fair and equitable is essential</w:t>
      </w:r>
    </w:p>
    <w:p w14:paraId="0FE5ED55" w14:textId="4B2AA8C3" w:rsidR="000C4D63" w:rsidRPr="002D57A9" w:rsidRDefault="000C4D63" w:rsidP="003F12E5">
      <w:pPr>
        <w:ind w:left="180"/>
        <w:contextualSpacing/>
        <w:jc w:val="both"/>
      </w:pPr>
      <w:r w:rsidRPr="002D57A9">
        <w:t xml:space="preserve">(iii) </w:t>
      </w:r>
      <w:r w:rsidRPr="000C4D63">
        <w:t>In very large businesses</w:t>
      </w:r>
    </w:p>
    <w:p w14:paraId="02CE9246" w14:textId="1543606A" w:rsidR="000C4D63" w:rsidRPr="002D57A9" w:rsidRDefault="000C4D63" w:rsidP="003F12E5">
      <w:pPr>
        <w:ind w:left="180"/>
        <w:contextualSpacing/>
        <w:jc w:val="both"/>
      </w:pPr>
      <w:bookmarkStart w:id="1" w:name="_Hlk85182171"/>
      <w:r w:rsidRPr="000C4D63">
        <w:rPr>
          <w:b/>
          <w:bCs/>
        </w:rPr>
        <w:t>A.</w:t>
      </w:r>
      <w:r w:rsidRPr="002D57A9">
        <w:t xml:space="preserve"> (i</w:t>
      </w:r>
      <w:r>
        <w:t>i</w:t>
      </w:r>
      <w:r w:rsidRPr="002D57A9">
        <w:t xml:space="preserve">) and (iii) </w:t>
      </w:r>
    </w:p>
    <w:p w14:paraId="49CE4A57" w14:textId="54D67263" w:rsidR="000C4D63" w:rsidRPr="002D57A9" w:rsidRDefault="000C4D63" w:rsidP="003F12E5">
      <w:pPr>
        <w:ind w:left="180"/>
        <w:contextualSpacing/>
        <w:jc w:val="both"/>
      </w:pPr>
      <w:r w:rsidRPr="000C4D63">
        <w:rPr>
          <w:b/>
          <w:bCs/>
        </w:rPr>
        <w:t>B.</w:t>
      </w:r>
      <w:r w:rsidRPr="002D57A9">
        <w:t xml:space="preserve"> (</w:t>
      </w:r>
      <w:proofErr w:type="spellStart"/>
      <w:r w:rsidRPr="002D57A9">
        <w:t>i</w:t>
      </w:r>
      <w:proofErr w:type="spellEnd"/>
      <w:r w:rsidRPr="002D57A9">
        <w:t xml:space="preserve">) and (iii) </w:t>
      </w:r>
    </w:p>
    <w:p w14:paraId="0A06CD51" w14:textId="406A3518" w:rsidR="000C4D63" w:rsidRPr="002D57A9" w:rsidRDefault="000C4D63" w:rsidP="003F12E5">
      <w:pPr>
        <w:ind w:left="180"/>
        <w:contextualSpacing/>
        <w:jc w:val="both"/>
      </w:pPr>
      <w:r w:rsidRPr="000C4D63">
        <w:rPr>
          <w:b/>
          <w:bCs/>
        </w:rPr>
        <w:t>C.</w:t>
      </w:r>
      <w:r w:rsidRPr="002D57A9">
        <w:t xml:space="preserve"> (</w:t>
      </w:r>
      <w:proofErr w:type="spellStart"/>
      <w:r w:rsidRPr="002D57A9">
        <w:t>i</w:t>
      </w:r>
      <w:proofErr w:type="spellEnd"/>
      <w:r w:rsidRPr="002D57A9">
        <w:t xml:space="preserve">) and (ii) </w:t>
      </w:r>
    </w:p>
    <w:p w14:paraId="41FF6183" w14:textId="4583C099" w:rsidR="000C4D63" w:rsidRPr="002D57A9" w:rsidRDefault="000C4D63" w:rsidP="003F12E5">
      <w:pPr>
        <w:tabs>
          <w:tab w:val="left" w:pos="1060"/>
        </w:tabs>
        <w:ind w:left="180"/>
      </w:pPr>
      <w:r w:rsidRPr="000C4D63">
        <w:rPr>
          <w:b/>
          <w:bCs/>
        </w:rPr>
        <w:t>D.</w:t>
      </w:r>
      <w:r w:rsidRPr="002D57A9">
        <w:t xml:space="preserve"> (</w:t>
      </w:r>
      <w:proofErr w:type="spellStart"/>
      <w:r>
        <w:t>i</w:t>
      </w:r>
      <w:proofErr w:type="spellEnd"/>
      <w:r>
        <w:t>), (ii) and (iii)</w:t>
      </w:r>
    </w:p>
    <w:p w14:paraId="7D4CA432" w14:textId="77777777" w:rsidR="000C4D63" w:rsidRDefault="000C4D63" w:rsidP="003F12E5">
      <w:pPr>
        <w:ind w:left="180"/>
        <w:jc w:val="both"/>
        <w:rPr>
          <w:b/>
        </w:rPr>
      </w:pPr>
      <w:r w:rsidRPr="002D57A9">
        <w:rPr>
          <w:szCs w:val="26"/>
        </w:rPr>
        <w:t>ANSWER: A</w:t>
      </w:r>
    </w:p>
    <w:bookmarkEnd w:id="1"/>
    <w:p w14:paraId="24ECB717" w14:textId="77777777" w:rsidR="008B26AC" w:rsidRDefault="008B26AC" w:rsidP="003F12E5">
      <w:pPr>
        <w:tabs>
          <w:tab w:val="left" w:pos="1060"/>
        </w:tabs>
        <w:jc w:val="both"/>
        <w:rPr>
          <w:b/>
          <w:szCs w:val="26"/>
        </w:rPr>
      </w:pPr>
    </w:p>
    <w:p w14:paraId="48A22526" w14:textId="77777777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Cs/>
          <w:szCs w:val="26"/>
        </w:rPr>
        <w:t xml:space="preserve">Which of the following statements about participative budgeting is/are false? </w:t>
      </w:r>
    </w:p>
    <w:p w14:paraId="0F77F7A0" w14:textId="77777777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Cs/>
          <w:szCs w:val="26"/>
        </w:rPr>
        <w:t>(</w:t>
      </w:r>
      <w:proofErr w:type="spellStart"/>
      <w:r w:rsidRPr="00980771">
        <w:rPr>
          <w:bCs/>
          <w:szCs w:val="26"/>
        </w:rPr>
        <w:t>i</w:t>
      </w:r>
      <w:proofErr w:type="spellEnd"/>
      <w:r w:rsidRPr="00980771">
        <w:rPr>
          <w:bCs/>
          <w:szCs w:val="26"/>
        </w:rPr>
        <w:t xml:space="preserve">) Morale and motivation are improved. </w:t>
      </w:r>
    </w:p>
    <w:p w14:paraId="08638048" w14:textId="77777777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Cs/>
          <w:szCs w:val="26"/>
        </w:rPr>
        <w:t xml:space="preserve">(ii) They may cause managers to introduce budgetary slack. </w:t>
      </w:r>
    </w:p>
    <w:p w14:paraId="6C3D04BF" w14:textId="0C8642F8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Cs/>
          <w:szCs w:val="26"/>
        </w:rPr>
        <w:t xml:space="preserve">(iii) They are quicker to produce than </w:t>
      </w:r>
      <w:r w:rsidR="005C3171">
        <w:rPr>
          <w:bCs/>
          <w:szCs w:val="26"/>
        </w:rPr>
        <w:t>imposed</w:t>
      </w:r>
      <w:r w:rsidRPr="00980771">
        <w:rPr>
          <w:bCs/>
          <w:szCs w:val="26"/>
        </w:rPr>
        <w:t xml:space="preserve"> budgets. </w:t>
      </w:r>
    </w:p>
    <w:p w14:paraId="7BEC153C" w14:textId="17D69FD4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/>
          <w:szCs w:val="26"/>
        </w:rPr>
        <w:t>A.</w:t>
      </w:r>
      <w:r w:rsidRPr="00980771">
        <w:rPr>
          <w:bCs/>
          <w:szCs w:val="26"/>
        </w:rPr>
        <w:t xml:space="preserve"> (</w:t>
      </w:r>
      <w:r>
        <w:rPr>
          <w:bCs/>
          <w:szCs w:val="26"/>
        </w:rPr>
        <w:t>i</w:t>
      </w:r>
      <w:r w:rsidRPr="00980771">
        <w:rPr>
          <w:bCs/>
          <w:szCs w:val="26"/>
        </w:rPr>
        <w:t xml:space="preserve">ii) only </w:t>
      </w:r>
    </w:p>
    <w:p w14:paraId="2AF796C2" w14:textId="22990C55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/>
          <w:szCs w:val="26"/>
        </w:rPr>
        <w:t>B.</w:t>
      </w:r>
      <w:r>
        <w:rPr>
          <w:bCs/>
          <w:szCs w:val="26"/>
        </w:rPr>
        <w:t xml:space="preserve"> </w:t>
      </w:r>
      <w:r w:rsidRPr="00980771">
        <w:rPr>
          <w:bCs/>
          <w:szCs w:val="26"/>
        </w:rPr>
        <w:t xml:space="preserve">(ii) and (iii) only </w:t>
      </w:r>
    </w:p>
    <w:p w14:paraId="775F62F8" w14:textId="1FBE442F" w:rsidR="00980771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/>
          <w:szCs w:val="26"/>
        </w:rPr>
        <w:t>C.</w:t>
      </w:r>
      <w:r>
        <w:rPr>
          <w:bCs/>
          <w:szCs w:val="26"/>
        </w:rPr>
        <w:t xml:space="preserve"> </w:t>
      </w:r>
      <w:r w:rsidRPr="00980771">
        <w:rPr>
          <w:bCs/>
          <w:szCs w:val="26"/>
        </w:rPr>
        <w:t xml:space="preserve">(ii) only </w:t>
      </w:r>
    </w:p>
    <w:p w14:paraId="21FA2079" w14:textId="48AE2FA9" w:rsidR="008B26AC" w:rsidRPr="00980771" w:rsidRDefault="00980771" w:rsidP="003F12E5">
      <w:pPr>
        <w:tabs>
          <w:tab w:val="left" w:pos="1060"/>
        </w:tabs>
        <w:ind w:left="180"/>
        <w:jc w:val="both"/>
        <w:rPr>
          <w:bCs/>
          <w:szCs w:val="26"/>
        </w:rPr>
      </w:pPr>
      <w:r w:rsidRPr="00980771">
        <w:rPr>
          <w:b/>
          <w:szCs w:val="26"/>
        </w:rPr>
        <w:t>D.</w:t>
      </w:r>
      <w:r>
        <w:rPr>
          <w:bCs/>
          <w:szCs w:val="26"/>
        </w:rPr>
        <w:t xml:space="preserve"> </w:t>
      </w:r>
      <w:r w:rsidRPr="00980771">
        <w:rPr>
          <w:bCs/>
          <w:szCs w:val="26"/>
        </w:rPr>
        <w:t>(</w:t>
      </w:r>
      <w:proofErr w:type="spellStart"/>
      <w:r w:rsidRPr="00980771">
        <w:rPr>
          <w:bCs/>
          <w:szCs w:val="26"/>
        </w:rPr>
        <w:t>i</w:t>
      </w:r>
      <w:proofErr w:type="spellEnd"/>
      <w:r w:rsidRPr="00980771">
        <w:rPr>
          <w:bCs/>
          <w:szCs w:val="26"/>
        </w:rPr>
        <w:t>), (ii) and (iii)</w:t>
      </w:r>
    </w:p>
    <w:p w14:paraId="4CA061BD" w14:textId="77777777" w:rsidR="00980771" w:rsidRDefault="00980771" w:rsidP="003F12E5">
      <w:pPr>
        <w:ind w:left="180"/>
        <w:jc w:val="both"/>
        <w:rPr>
          <w:b/>
        </w:rPr>
      </w:pPr>
      <w:r w:rsidRPr="002D57A9">
        <w:rPr>
          <w:szCs w:val="26"/>
        </w:rPr>
        <w:t>ANSWER: A</w:t>
      </w:r>
    </w:p>
    <w:p w14:paraId="58AB488D" w14:textId="77777777" w:rsidR="00980771" w:rsidRDefault="00980771" w:rsidP="003F12E5">
      <w:pPr>
        <w:ind w:left="180"/>
        <w:jc w:val="both"/>
        <w:rPr>
          <w:b/>
        </w:rPr>
      </w:pPr>
    </w:p>
    <w:p w14:paraId="3BA2AFD8" w14:textId="77777777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Cs/>
        </w:rPr>
        <w:t xml:space="preserve">The following information relates to a two-year project. </w:t>
      </w:r>
    </w:p>
    <w:p w14:paraId="6B40D6D8" w14:textId="77777777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Cs/>
        </w:rPr>
        <w:t xml:space="preserve"> Initial </w:t>
      </w:r>
      <w:proofErr w:type="gramStart"/>
      <w:r w:rsidRPr="00DD24E6">
        <w:rPr>
          <w:bCs/>
        </w:rPr>
        <w:t>investment  $</w:t>
      </w:r>
      <w:proofErr w:type="gramEnd"/>
      <w:r w:rsidRPr="00DD24E6">
        <w:rPr>
          <w:bCs/>
        </w:rPr>
        <w:t xml:space="preserve">1 million </w:t>
      </w:r>
    </w:p>
    <w:p w14:paraId="317F1375" w14:textId="77777777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Cs/>
        </w:rPr>
        <w:t xml:space="preserve"> Cash inflow Year </w:t>
      </w:r>
      <w:proofErr w:type="gramStart"/>
      <w:r w:rsidRPr="00DD24E6">
        <w:rPr>
          <w:bCs/>
        </w:rPr>
        <w:t>1  $</w:t>
      </w:r>
      <w:proofErr w:type="gramEnd"/>
      <w:r w:rsidRPr="00DD24E6">
        <w:rPr>
          <w:bCs/>
        </w:rPr>
        <w:t xml:space="preserve">750,000 </w:t>
      </w:r>
    </w:p>
    <w:p w14:paraId="731A340F" w14:textId="77777777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Cs/>
        </w:rPr>
        <w:t xml:space="preserve"> Cash inflow Year </w:t>
      </w:r>
      <w:proofErr w:type="gramStart"/>
      <w:r w:rsidRPr="00DD24E6">
        <w:rPr>
          <w:bCs/>
        </w:rPr>
        <w:t>2  $</w:t>
      </w:r>
      <w:proofErr w:type="gramEnd"/>
      <w:r w:rsidRPr="00DD24E6">
        <w:rPr>
          <w:bCs/>
        </w:rPr>
        <w:t xml:space="preserve">500,000 </w:t>
      </w:r>
    </w:p>
    <w:p w14:paraId="4F4C2B5E" w14:textId="35D07CD7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Cs/>
        </w:rPr>
        <w:t xml:space="preserve"> Cost of capital </w:t>
      </w:r>
      <w:proofErr w:type="gramStart"/>
      <w:r w:rsidRPr="00DD24E6">
        <w:rPr>
          <w:bCs/>
        </w:rPr>
        <w:t>Year  10</w:t>
      </w:r>
      <w:proofErr w:type="gramEnd"/>
      <w:r w:rsidRPr="00DD24E6">
        <w:rPr>
          <w:bCs/>
        </w:rPr>
        <w:t xml:space="preserve">% </w:t>
      </w:r>
    </w:p>
    <w:p w14:paraId="09E2307A" w14:textId="1A5212C8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Cs/>
        </w:rPr>
        <w:t xml:space="preserve">  What is the net present value of the project (to the nearest $500)? </w:t>
      </w:r>
    </w:p>
    <w:p w14:paraId="456A7E87" w14:textId="6404428B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/>
        </w:rPr>
        <w:t xml:space="preserve">A. </w:t>
      </w:r>
      <w:r w:rsidR="00DB3F71">
        <w:rPr>
          <w:b/>
        </w:rPr>
        <w:t>$</w:t>
      </w:r>
      <w:r w:rsidR="00DB3F71">
        <w:rPr>
          <w:bCs/>
        </w:rPr>
        <w:t>94,750</w:t>
      </w:r>
      <w:r w:rsidRPr="00DD24E6">
        <w:rPr>
          <w:bCs/>
        </w:rPr>
        <w:t xml:space="preserve"> </w:t>
      </w:r>
    </w:p>
    <w:p w14:paraId="2184E274" w14:textId="21BF6564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/>
        </w:rPr>
        <w:t>B.</w:t>
      </w:r>
      <w:r>
        <w:rPr>
          <w:bCs/>
        </w:rPr>
        <w:t xml:space="preserve"> </w:t>
      </w:r>
      <w:r w:rsidR="00DB3F71">
        <w:rPr>
          <w:bCs/>
        </w:rPr>
        <w:t>(</w:t>
      </w:r>
      <w:r w:rsidRPr="00DD24E6">
        <w:rPr>
          <w:bCs/>
        </w:rPr>
        <w:t>$</w:t>
      </w:r>
      <w:r w:rsidR="00DB3F71">
        <w:rPr>
          <w:bCs/>
        </w:rPr>
        <w:t>94</w:t>
      </w:r>
      <w:r w:rsidRPr="00DD24E6">
        <w:rPr>
          <w:bCs/>
        </w:rPr>
        <w:t>,</w:t>
      </w:r>
      <w:r w:rsidR="00DB3F71">
        <w:rPr>
          <w:bCs/>
        </w:rPr>
        <w:t>750</w:t>
      </w:r>
      <w:r w:rsidRPr="00DD24E6">
        <w:rPr>
          <w:bCs/>
        </w:rPr>
        <w:t xml:space="preserve">) </w:t>
      </w:r>
    </w:p>
    <w:p w14:paraId="01F034B7" w14:textId="07E0FF78" w:rsidR="00DD24E6" w:rsidRPr="00DD24E6" w:rsidRDefault="00DD24E6" w:rsidP="003F12E5">
      <w:pPr>
        <w:ind w:left="180"/>
        <w:jc w:val="both"/>
        <w:rPr>
          <w:bCs/>
        </w:rPr>
      </w:pPr>
      <w:r w:rsidRPr="00DD24E6">
        <w:rPr>
          <w:b/>
        </w:rPr>
        <w:t>C.</w:t>
      </w:r>
      <w:r>
        <w:rPr>
          <w:bCs/>
        </w:rPr>
        <w:t xml:space="preserve"> </w:t>
      </w:r>
      <w:r w:rsidRPr="00DD24E6">
        <w:rPr>
          <w:bCs/>
        </w:rPr>
        <w:t>$</w:t>
      </w:r>
      <w:r w:rsidR="00DB3F71">
        <w:rPr>
          <w:bCs/>
        </w:rPr>
        <w:t>136</w:t>
      </w:r>
      <w:r w:rsidRPr="00DD24E6">
        <w:rPr>
          <w:bCs/>
        </w:rPr>
        <w:t>,</w:t>
      </w:r>
      <w:r w:rsidR="00DB3F71">
        <w:rPr>
          <w:bCs/>
        </w:rPr>
        <w:t>25</w:t>
      </w:r>
      <w:r w:rsidRPr="00DD24E6">
        <w:rPr>
          <w:bCs/>
        </w:rPr>
        <w:t xml:space="preserve">0 </w:t>
      </w:r>
    </w:p>
    <w:p w14:paraId="02C4F302" w14:textId="2026D556" w:rsidR="00980771" w:rsidRPr="00DD24E6" w:rsidRDefault="00DD24E6" w:rsidP="003F12E5">
      <w:pPr>
        <w:ind w:left="180"/>
        <w:jc w:val="both"/>
        <w:rPr>
          <w:bCs/>
        </w:rPr>
      </w:pPr>
      <w:r w:rsidRPr="00DD24E6">
        <w:rPr>
          <w:b/>
        </w:rPr>
        <w:t>D.</w:t>
      </w:r>
      <w:r>
        <w:rPr>
          <w:bCs/>
        </w:rPr>
        <w:t xml:space="preserve"> </w:t>
      </w:r>
      <w:r w:rsidR="00DB3F71">
        <w:rPr>
          <w:bCs/>
        </w:rPr>
        <w:t>(</w:t>
      </w:r>
      <w:r w:rsidRPr="00DD24E6">
        <w:rPr>
          <w:bCs/>
        </w:rPr>
        <w:t>$1</w:t>
      </w:r>
      <w:r w:rsidR="00DB3F71">
        <w:rPr>
          <w:bCs/>
        </w:rPr>
        <w:t>3</w:t>
      </w:r>
      <w:r w:rsidRPr="00DD24E6">
        <w:rPr>
          <w:bCs/>
        </w:rPr>
        <w:t>6,</w:t>
      </w:r>
      <w:r w:rsidR="00DB3F71">
        <w:rPr>
          <w:bCs/>
        </w:rPr>
        <w:t>25</w:t>
      </w:r>
      <w:r w:rsidRPr="00DD24E6">
        <w:rPr>
          <w:bCs/>
        </w:rPr>
        <w:t>0</w:t>
      </w:r>
      <w:r w:rsidR="00DB3F71">
        <w:rPr>
          <w:bCs/>
        </w:rPr>
        <w:t>)</w:t>
      </w:r>
    </w:p>
    <w:p w14:paraId="3D592DC3" w14:textId="77777777" w:rsidR="0053228F" w:rsidRDefault="0053228F" w:rsidP="003F12E5">
      <w:pPr>
        <w:ind w:left="180"/>
        <w:jc w:val="both"/>
        <w:rPr>
          <w:b/>
        </w:rPr>
      </w:pPr>
      <w:r w:rsidRPr="002D57A9">
        <w:rPr>
          <w:szCs w:val="26"/>
        </w:rPr>
        <w:t>ANSWER: A</w:t>
      </w:r>
    </w:p>
    <w:p w14:paraId="5FA5E34F" w14:textId="126AD2E9" w:rsidR="00980771" w:rsidRDefault="00980771" w:rsidP="003F12E5">
      <w:pPr>
        <w:tabs>
          <w:tab w:val="left" w:pos="1060"/>
        </w:tabs>
        <w:jc w:val="both"/>
        <w:rPr>
          <w:b/>
          <w:szCs w:val="26"/>
        </w:rPr>
      </w:pPr>
    </w:p>
    <w:p w14:paraId="0E811603" w14:textId="15C3E728" w:rsidR="0053228F" w:rsidRPr="00CE49E3" w:rsidRDefault="0053228F" w:rsidP="003F12E5">
      <w:pPr>
        <w:ind w:left="180"/>
        <w:contextualSpacing/>
        <w:jc w:val="both"/>
      </w:pPr>
      <w:r w:rsidRPr="00CE49E3">
        <w:lastRenderedPageBreak/>
        <w:t>An investment project has a positive net present value (NPV) of $</w:t>
      </w:r>
      <w:r w:rsidR="00CE49E3" w:rsidRPr="00CE49E3">
        <w:t>8</w:t>
      </w:r>
      <w:r w:rsidRPr="00CE49E3">
        <w:t>,</w:t>
      </w:r>
      <w:r w:rsidR="00CE49E3" w:rsidRPr="00CE49E3">
        <w:t>600</w:t>
      </w:r>
      <w:r w:rsidRPr="00CE49E3">
        <w:t xml:space="preserve"> when its cash flows are discounted at the cost of capital of 1</w:t>
      </w:r>
      <w:r w:rsidR="00CE49E3" w:rsidRPr="00CE49E3">
        <w:t>5</w:t>
      </w:r>
      <w:r w:rsidRPr="00CE49E3">
        <w:t>% per annum. Net cash inflows from the project are expected to be $</w:t>
      </w:r>
      <w:r w:rsidR="00CE49E3" w:rsidRPr="00CE49E3">
        <w:t>20</w:t>
      </w:r>
      <w:r w:rsidRPr="00CE49E3">
        <w:t>,000 per annum for f</w:t>
      </w:r>
      <w:r w:rsidR="00CE49E3" w:rsidRPr="00CE49E3">
        <w:t>our</w:t>
      </w:r>
      <w:r w:rsidRPr="00CE49E3">
        <w:t xml:space="preserve"> years. The cumulative discount (annuity) factor for five years at 1</w:t>
      </w:r>
      <w:r w:rsidR="00CE49E3" w:rsidRPr="00CE49E3">
        <w:t>5</w:t>
      </w:r>
      <w:r w:rsidRPr="00CE49E3">
        <w:t>% is</w:t>
      </w:r>
      <w:r w:rsidR="00CE49E3" w:rsidRPr="00CE49E3">
        <w:t xml:space="preserve"> 2.855</w:t>
      </w:r>
      <w:r w:rsidRPr="00CE49E3">
        <w:t xml:space="preserve">. </w:t>
      </w:r>
    </w:p>
    <w:p w14:paraId="09363AAC" w14:textId="77777777" w:rsidR="0053228F" w:rsidRPr="00CE49E3" w:rsidRDefault="0053228F" w:rsidP="003F12E5">
      <w:pPr>
        <w:ind w:left="180"/>
        <w:contextualSpacing/>
        <w:jc w:val="both"/>
      </w:pPr>
      <w:r w:rsidRPr="00CE49E3">
        <w:t xml:space="preserve">What is the investment at the start of the project? </w:t>
      </w:r>
    </w:p>
    <w:p w14:paraId="00759A33" w14:textId="3179B24D" w:rsidR="0053228F" w:rsidRPr="00CE49E3" w:rsidRDefault="0053228F" w:rsidP="003F12E5">
      <w:pPr>
        <w:ind w:left="180"/>
        <w:contextualSpacing/>
        <w:jc w:val="both"/>
      </w:pPr>
      <w:r w:rsidRPr="00CE49E3">
        <w:rPr>
          <w:b/>
          <w:bCs/>
        </w:rPr>
        <w:t>A</w:t>
      </w:r>
      <w:r w:rsidR="00CE49E3" w:rsidRPr="00CE49E3">
        <w:rPr>
          <w:b/>
          <w:bCs/>
        </w:rPr>
        <w:t>.</w:t>
      </w:r>
      <w:r w:rsidRPr="00CE49E3">
        <w:t xml:space="preserve"> $</w:t>
      </w:r>
      <w:r w:rsidR="00CE49E3" w:rsidRPr="00CE49E3">
        <w:t>48</w:t>
      </w:r>
      <w:r w:rsidRPr="00CE49E3">
        <w:t>,</w:t>
      </w:r>
      <w:r w:rsidR="00CE49E3" w:rsidRPr="00CE49E3">
        <w:t>500</w:t>
      </w:r>
      <w:r w:rsidRPr="00CE49E3">
        <w:t xml:space="preserve"> </w:t>
      </w:r>
    </w:p>
    <w:p w14:paraId="3AA95578" w14:textId="24BA04E6" w:rsidR="0053228F" w:rsidRPr="00CE49E3" w:rsidRDefault="0053228F" w:rsidP="003F12E5">
      <w:pPr>
        <w:ind w:left="180"/>
        <w:contextualSpacing/>
        <w:jc w:val="both"/>
      </w:pPr>
      <w:r w:rsidRPr="00CE49E3">
        <w:rPr>
          <w:b/>
          <w:bCs/>
        </w:rPr>
        <w:t>B</w:t>
      </w:r>
      <w:r w:rsidR="00CE49E3" w:rsidRPr="00CE49E3">
        <w:rPr>
          <w:b/>
          <w:bCs/>
        </w:rPr>
        <w:t>.</w:t>
      </w:r>
      <w:r w:rsidRPr="00CE49E3">
        <w:t xml:space="preserve"> $</w:t>
      </w:r>
      <w:r w:rsidR="00CE49E3" w:rsidRPr="00CE49E3">
        <w:t>57</w:t>
      </w:r>
      <w:r w:rsidRPr="00CE49E3">
        <w:t>,</w:t>
      </w:r>
      <w:r w:rsidR="00CE49E3" w:rsidRPr="00CE49E3">
        <w:t>100</w:t>
      </w:r>
      <w:r w:rsidRPr="00CE49E3">
        <w:t xml:space="preserve"> </w:t>
      </w:r>
    </w:p>
    <w:p w14:paraId="0D40A641" w14:textId="0F5AA5A1" w:rsidR="0053228F" w:rsidRPr="00CE49E3" w:rsidRDefault="0053228F" w:rsidP="003F12E5">
      <w:pPr>
        <w:ind w:left="180"/>
        <w:contextualSpacing/>
        <w:jc w:val="both"/>
      </w:pPr>
      <w:r w:rsidRPr="00CE49E3">
        <w:rPr>
          <w:b/>
          <w:bCs/>
        </w:rPr>
        <w:t>C</w:t>
      </w:r>
      <w:r w:rsidR="00CE49E3" w:rsidRPr="00CE49E3">
        <w:rPr>
          <w:b/>
          <w:bCs/>
        </w:rPr>
        <w:t>.</w:t>
      </w:r>
      <w:r w:rsidRPr="00CE49E3">
        <w:t xml:space="preserve"> $</w:t>
      </w:r>
      <w:r w:rsidR="00CE49E3" w:rsidRPr="00CE49E3">
        <w:t>65</w:t>
      </w:r>
      <w:r w:rsidRPr="00CE49E3">
        <w:t>,</w:t>
      </w:r>
      <w:r w:rsidR="00CE49E3" w:rsidRPr="00CE49E3">
        <w:t>700</w:t>
      </w:r>
      <w:r w:rsidRPr="00CE49E3">
        <w:t xml:space="preserve"> </w:t>
      </w:r>
    </w:p>
    <w:p w14:paraId="2729ED4B" w14:textId="2390BC33" w:rsidR="0053228F" w:rsidRPr="00CE49E3" w:rsidRDefault="0053228F" w:rsidP="003F12E5">
      <w:pPr>
        <w:tabs>
          <w:tab w:val="left" w:pos="1060"/>
        </w:tabs>
        <w:ind w:left="180"/>
        <w:jc w:val="both"/>
        <w:rPr>
          <w:b/>
          <w:szCs w:val="26"/>
        </w:rPr>
      </w:pPr>
      <w:r w:rsidRPr="00CE49E3">
        <w:rPr>
          <w:b/>
          <w:bCs/>
        </w:rPr>
        <w:t>D</w:t>
      </w:r>
      <w:r w:rsidR="00CE49E3" w:rsidRPr="00CE49E3">
        <w:rPr>
          <w:b/>
          <w:bCs/>
        </w:rPr>
        <w:t>.</w:t>
      </w:r>
      <w:r w:rsidRPr="00CE49E3">
        <w:t xml:space="preserve"> $</w:t>
      </w:r>
      <w:r w:rsidR="00CE49E3" w:rsidRPr="00CE49E3">
        <w:t>7</w:t>
      </w:r>
      <w:r w:rsidRPr="00CE49E3">
        <w:t>2,77</w:t>
      </w:r>
      <w:r w:rsidR="00CE49E3" w:rsidRPr="00CE49E3">
        <w:t>0</w:t>
      </w:r>
      <w:r w:rsidRPr="00CE49E3">
        <w:t xml:space="preserve">  </w:t>
      </w:r>
    </w:p>
    <w:p w14:paraId="47E4A2A8" w14:textId="77777777" w:rsidR="00CE49E3" w:rsidRDefault="00CE49E3" w:rsidP="003F12E5">
      <w:pPr>
        <w:ind w:left="180"/>
        <w:jc w:val="both"/>
        <w:rPr>
          <w:b/>
        </w:rPr>
      </w:pPr>
      <w:r w:rsidRPr="002D57A9">
        <w:rPr>
          <w:szCs w:val="26"/>
        </w:rPr>
        <w:t>ANSWER: A</w:t>
      </w:r>
    </w:p>
    <w:p w14:paraId="0FAD412A" w14:textId="3F4B96C7" w:rsidR="00980771" w:rsidRPr="0053228F" w:rsidRDefault="00980771" w:rsidP="003F12E5">
      <w:pPr>
        <w:tabs>
          <w:tab w:val="left" w:pos="1060"/>
        </w:tabs>
        <w:jc w:val="both"/>
        <w:rPr>
          <w:b/>
          <w:color w:val="FF0000"/>
          <w:szCs w:val="26"/>
        </w:rPr>
      </w:pPr>
    </w:p>
    <w:p w14:paraId="2BBD41D7" w14:textId="285A9F0E" w:rsidR="0053228F" w:rsidRPr="00CE49E3" w:rsidRDefault="0053228F" w:rsidP="003F12E5">
      <w:pPr>
        <w:ind w:left="180"/>
        <w:contextualSpacing/>
        <w:jc w:val="both"/>
        <w:rPr>
          <w:szCs w:val="26"/>
        </w:rPr>
      </w:pPr>
      <w:r w:rsidRPr="00CE49E3">
        <w:rPr>
          <w:szCs w:val="26"/>
        </w:rPr>
        <w:t xml:space="preserve">A bank offers depositors a nominal </w:t>
      </w:r>
      <w:r w:rsidR="00CE49E3" w:rsidRPr="00CE49E3">
        <w:rPr>
          <w:szCs w:val="26"/>
        </w:rPr>
        <w:t>5</w:t>
      </w:r>
      <w:r w:rsidRPr="00CE49E3">
        <w:rPr>
          <w:szCs w:val="26"/>
        </w:rPr>
        <w:t xml:space="preserve">% pa, with interest payable quarterly. What is the effective annual rate of interest? </w:t>
      </w:r>
    </w:p>
    <w:p w14:paraId="1693AE7F" w14:textId="520986DF" w:rsidR="0053228F" w:rsidRPr="00CE49E3" w:rsidRDefault="0053228F" w:rsidP="003F12E5">
      <w:pPr>
        <w:ind w:left="180"/>
        <w:contextualSpacing/>
        <w:jc w:val="both"/>
        <w:rPr>
          <w:szCs w:val="26"/>
        </w:rPr>
      </w:pPr>
      <w:r w:rsidRPr="00CE49E3">
        <w:rPr>
          <w:b/>
          <w:bCs/>
          <w:szCs w:val="26"/>
        </w:rPr>
        <w:t>A</w:t>
      </w:r>
      <w:r w:rsidR="00CE49E3" w:rsidRPr="00CE49E3">
        <w:rPr>
          <w:b/>
          <w:bCs/>
          <w:szCs w:val="26"/>
        </w:rPr>
        <w:t>.</w:t>
      </w:r>
      <w:r w:rsidRPr="00CE49E3">
        <w:rPr>
          <w:szCs w:val="26"/>
        </w:rPr>
        <w:t xml:space="preserve"> </w:t>
      </w:r>
      <w:r w:rsidR="00CE49E3" w:rsidRPr="00CE49E3">
        <w:rPr>
          <w:szCs w:val="26"/>
        </w:rPr>
        <w:t>5.094</w:t>
      </w:r>
      <w:r w:rsidRPr="00CE49E3">
        <w:rPr>
          <w:szCs w:val="26"/>
        </w:rPr>
        <w:t xml:space="preserve">% </w:t>
      </w:r>
    </w:p>
    <w:p w14:paraId="3A9A0C5D" w14:textId="5287FE04" w:rsidR="0053228F" w:rsidRPr="00CE49E3" w:rsidRDefault="0053228F" w:rsidP="003F12E5">
      <w:pPr>
        <w:ind w:left="180"/>
        <w:contextualSpacing/>
        <w:jc w:val="both"/>
        <w:rPr>
          <w:szCs w:val="26"/>
        </w:rPr>
      </w:pPr>
      <w:r w:rsidRPr="00CE49E3">
        <w:rPr>
          <w:b/>
          <w:bCs/>
          <w:szCs w:val="26"/>
        </w:rPr>
        <w:t>B</w:t>
      </w:r>
      <w:r w:rsidR="00CE49E3" w:rsidRPr="00CE49E3">
        <w:rPr>
          <w:b/>
          <w:bCs/>
          <w:szCs w:val="26"/>
        </w:rPr>
        <w:t>.</w:t>
      </w:r>
      <w:r w:rsidRPr="00CE49E3">
        <w:rPr>
          <w:szCs w:val="26"/>
        </w:rPr>
        <w:t xml:space="preserve"> </w:t>
      </w:r>
      <w:r w:rsidR="00CE49E3" w:rsidRPr="00CE49E3">
        <w:rPr>
          <w:szCs w:val="26"/>
        </w:rPr>
        <w:t>5</w:t>
      </w:r>
      <w:r w:rsidRPr="00CE49E3">
        <w:rPr>
          <w:szCs w:val="26"/>
        </w:rPr>
        <w:t xml:space="preserve">% </w:t>
      </w:r>
    </w:p>
    <w:p w14:paraId="42D9178A" w14:textId="4628B399" w:rsidR="0053228F" w:rsidRPr="00CE49E3" w:rsidRDefault="0053228F" w:rsidP="003F12E5">
      <w:pPr>
        <w:ind w:left="180"/>
        <w:contextualSpacing/>
        <w:jc w:val="both"/>
        <w:rPr>
          <w:szCs w:val="26"/>
        </w:rPr>
      </w:pPr>
      <w:r w:rsidRPr="00CE49E3">
        <w:rPr>
          <w:b/>
          <w:bCs/>
          <w:szCs w:val="26"/>
        </w:rPr>
        <w:t>C</w:t>
      </w:r>
      <w:r w:rsidR="00CE49E3" w:rsidRPr="00CE49E3">
        <w:rPr>
          <w:b/>
          <w:bCs/>
          <w:szCs w:val="26"/>
        </w:rPr>
        <w:t>.</w:t>
      </w:r>
      <w:r w:rsidRPr="00CE49E3">
        <w:rPr>
          <w:szCs w:val="26"/>
        </w:rPr>
        <w:t xml:space="preserve"> 1% </w:t>
      </w:r>
    </w:p>
    <w:p w14:paraId="507B7827" w14:textId="227ECDC0" w:rsidR="0053228F" w:rsidRPr="00CE49E3" w:rsidRDefault="0053228F" w:rsidP="003F12E5">
      <w:pPr>
        <w:tabs>
          <w:tab w:val="left" w:pos="1060"/>
        </w:tabs>
        <w:ind w:left="180"/>
        <w:jc w:val="both"/>
        <w:rPr>
          <w:szCs w:val="26"/>
        </w:rPr>
      </w:pPr>
      <w:r w:rsidRPr="00CE49E3">
        <w:rPr>
          <w:b/>
          <w:bCs/>
          <w:szCs w:val="26"/>
        </w:rPr>
        <w:t>D</w:t>
      </w:r>
      <w:r w:rsidR="00CE49E3" w:rsidRPr="00CE49E3">
        <w:rPr>
          <w:b/>
          <w:bCs/>
          <w:szCs w:val="26"/>
        </w:rPr>
        <w:t>.</w:t>
      </w:r>
      <w:r w:rsidRPr="00CE49E3">
        <w:rPr>
          <w:szCs w:val="26"/>
        </w:rPr>
        <w:t xml:space="preserve"> </w:t>
      </w:r>
      <w:r w:rsidR="00CE49E3" w:rsidRPr="00CE49E3">
        <w:rPr>
          <w:szCs w:val="26"/>
        </w:rPr>
        <w:t>5</w:t>
      </w:r>
      <w:r w:rsidRPr="00CE49E3">
        <w:rPr>
          <w:szCs w:val="26"/>
        </w:rPr>
        <w:t>.06</w:t>
      </w:r>
      <w:r w:rsidR="00CE49E3" w:rsidRPr="00CE49E3">
        <w:rPr>
          <w:szCs w:val="26"/>
        </w:rPr>
        <w:t>%</w:t>
      </w:r>
    </w:p>
    <w:p w14:paraId="1E3280A5" w14:textId="77777777" w:rsidR="00CE49E3" w:rsidRPr="00CE49E3" w:rsidRDefault="00CE49E3" w:rsidP="003F12E5">
      <w:pPr>
        <w:ind w:left="180"/>
        <w:jc w:val="both"/>
        <w:rPr>
          <w:b/>
          <w:szCs w:val="26"/>
        </w:rPr>
      </w:pPr>
      <w:r w:rsidRPr="00CE49E3">
        <w:rPr>
          <w:szCs w:val="26"/>
        </w:rPr>
        <w:t>ANSWER: A</w:t>
      </w:r>
    </w:p>
    <w:p w14:paraId="3FAC27B8" w14:textId="4A7C97D5" w:rsidR="0053228F" w:rsidRPr="00E45938" w:rsidRDefault="0053228F" w:rsidP="003F12E5">
      <w:pPr>
        <w:tabs>
          <w:tab w:val="left" w:pos="1060"/>
        </w:tabs>
        <w:jc w:val="both"/>
      </w:pPr>
    </w:p>
    <w:p w14:paraId="4178F1CD" w14:textId="77777777" w:rsidR="00E45938" w:rsidRPr="00E45938" w:rsidRDefault="00E45938" w:rsidP="00E45938">
      <w:pPr>
        <w:pStyle w:val="ListParagraph"/>
        <w:ind w:left="180"/>
        <w:rPr>
          <w:szCs w:val="26"/>
        </w:rPr>
      </w:pPr>
      <w:r w:rsidRPr="00E45938">
        <w:rPr>
          <w:szCs w:val="26"/>
        </w:rPr>
        <w:t xml:space="preserve">Product X has a standard direct material cost as follows. </w:t>
      </w:r>
    </w:p>
    <w:p w14:paraId="57E12677" w14:textId="4D800F41" w:rsidR="00E45938" w:rsidRPr="00E45938" w:rsidRDefault="00E45938" w:rsidP="00E45938">
      <w:pPr>
        <w:pStyle w:val="ListParagraph"/>
        <w:ind w:left="180"/>
        <w:rPr>
          <w:szCs w:val="26"/>
        </w:rPr>
      </w:pPr>
      <w:r>
        <w:rPr>
          <w:szCs w:val="26"/>
        </w:rPr>
        <w:t>10</w:t>
      </w:r>
      <w:r w:rsidRPr="00E45938">
        <w:rPr>
          <w:szCs w:val="26"/>
        </w:rPr>
        <w:t xml:space="preserve"> kilograms of material Y at $</w:t>
      </w:r>
      <w:r>
        <w:rPr>
          <w:szCs w:val="26"/>
        </w:rPr>
        <w:t>5</w:t>
      </w:r>
      <w:r w:rsidRPr="00E45938">
        <w:rPr>
          <w:szCs w:val="26"/>
        </w:rPr>
        <w:t xml:space="preserve"> per kilogram = $</w:t>
      </w:r>
      <w:r>
        <w:rPr>
          <w:szCs w:val="26"/>
        </w:rPr>
        <w:t>50</w:t>
      </w:r>
      <w:r w:rsidRPr="00E45938">
        <w:rPr>
          <w:szCs w:val="26"/>
        </w:rPr>
        <w:t xml:space="preserve"> per unit of X.</w:t>
      </w:r>
    </w:p>
    <w:p w14:paraId="738D956B" w14:textId="7EE207A4" w:rsidR="00E45938" w:rsidRPr="00E45938" w:rsidRDefault="00E45938" w:rsidP="00E45938">
      <w:pPr>
        <w:pStyle w:val="ListParagraph"/>
        <w:ind w:left="180"/>
        <w:rPr>
          <w:szCs w:val="26"/>
        </w:rPr>
      </w:pPr>
      <w:r w:rsidRPr="00E45938">
        <w:rPr>
          <w:szCs w:val="26"/>
        </w:rPr>
        <w:t xml:space="preserve">During June, </w:t>
      </w:r>
      <w:r w:rsidR="005C3171">
        <w:rPr>
          <w:szCs w:val="26"/>
        </w:rPr>
        <w:t>40</w:t>
      </w:r>
      <w:r w:rsidRPr="00E45938">
        <w:rPr>
          <w:szCs w:val="26"/>
        </w:rPr>
        <w:t xml:space="preserve">0 units of X were manufactured, </w:t>
      </w:r>
      <w:r>
        <w:rPr>
          <w:szCs w:val="26"/>
        </w:rPr>
        <w:t>5</w:t>
      </w:r>
      <w:r w:rsidRPr="00E45938">
        <w:rPr>
          <w:szCs w:val="26"/>
        </w:rPr>
        <w:t>,000 kg of material were purchased for $</w:t>
      </w:r>
      <w:r>
        <w:rPr>
          <w:szCs w:val="26"/>
        </w:rPr>
        <w:t>24</w:t>
      </w:r>
      <w:r w:rsidRPr="00E45938">
        <w:rPr>
          <w:szCs w:val="26"/>
        </w:rPr>
        <w:t xml:space="preserve">,000, of which </w:t>
      </w:r>
      <w:r>
        <w:rPr>
          <w:szCs w:val="26"/>
        </w:rPr>
        <w:t>4</w:t>
      </w:r>
      <w:r w:rsidRPr="00E45938">
        <w:rPr>
          <w:szCs w:val="26"/>
        </w:rPr>
        <w:t>,</w:t>
      </w:r>
      <w:r>
        <w:rPr>
          <w:szCs w:val="26"/>
        </w:rPr>
        <w:t>5</w:t>
      </w:r>
      <w:r w:rsidRPr="00E45938">
        <w:rPr>
          <w:szCs w:val="26"/>
        </w:rPr>
        <w:t>00 kg were issued to production.</w:t>
      </w:r>
    </w:p>
    <w:p w14:paraId="35006EBA" w14:textId="77777777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szCs w:val="26"/>
        </w:rPr>
        <w:t xml:space="preserve">What are the </w:t>
      </w:r>
      <w:r w:rsidRPr="005C3171">
        <w:rPr>
          <w:szCs w:val="26"/>
        </w:rPr>
        <w:t xml:space="preserve">material </w:t>
      </w:r>
      <w:r w:rsidRPr="005C3171">
        <w:rPr>
          <w:b/>
          <w:bCs/>
          <w:szCs w:val="26"/>
        </w:rPr>
        <w:t xml:space="preserve">price </w:t>
      </w:r>
      <w:r w:rsidRPr="005C3171">
        <w:rPr>
          <w:szCs w:val="26"/>
        </w:rPr>
        <w:t>variances</w:t>
      </w:r>
      <w:r w:rsidRPr="00E45938">
        <w:rPr>
          <w:szCs w:val="26"/>
        </w:rPr>
        <w:t xml:space="preserve"> for June?</w:t>
      </w:r>
    </w:p>
    <w:p w14:paraId="6CA496FB" w14:textId="5F8E812F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A.</w:t>
      </w:r>
      <w:r w:rsidRPr="00E45938">
        <w:rPr>
          <w:szCs w:val="26"/>
        </w:rPr>
        <w:t xml:space="preserve"> </w:t>
      </w:r>
      <w:r>
        <w:rPr>
          <w:szCs w:val="26"/>
        </w:rPr>
        <w:t>1</w:t>
      </w:r>
      <w:r w:rsidRPr="00E45938">
        <w:rPr>
          <w:szCs w:val="26"/>
        </w:rPr>
        <w:t xml:space="preserve">,000 F    </w:t>
      </w:r>
    </w:p>
    <w:p w14:paraId="01410AFB" w14:textId="61DA8EBC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B.</w:t>
      </w:r>
      <w:r w:rsidRPr="00E45938">
        <w:rPr>
          <w:szCs w:val="26"/>
        </w:rPr>
        <w:t xml:space="preserve"> </w:t>
      </w:r>
      <w:r>
        <w:rPr>
          <w:szCs w:val="26"/>
        </w:rPr>
        <w:t>1</w:t>
      </w:r>
      <w:r w:rsidRPr="00E45938">
        <w:rPr>
          <w:szCs w:val="26"/>
        </w:rPr>
        <w:t xml:space="preserve">,000 A    </w:t>
      </w:r>
    </w:p>
    <w:p w14:paraId="374EF2F6" w14:textId="05190B70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C.</w:t>
      </w:r>
      <w:r w:rsidRPr="00E45938">
        <w:rPr>
          <w:szCs w:val="26"/>
        </w:rPr>
        <w:t xml:space="preserve"> </w:t>
      </w:r>
      <w:r>
        <w:rPr>
          <w:szCs w:val="26"/>
        </w:rPr>
        <w:t>90</w:t>
      </w:r>
      <w:r w:rsidRPr="00E45938">
        <w:rPr>
          <w:szCs w:val="26"/>
        </w:rPr>
        <w:t xml:space="preserve">0 F </w:t>
      </w:r>
    </w:p>
    <w:p w14:paraId="6ACB8E8C" w14:textId="14DE2CB3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D.</w:t>
      </w:r>
      <w:r w:rsidRPr="00E45938">
        <w:rPr>
          <w:szCs w:val="26"/>
        </w:rPr>
        <w:t xml:space="preserve"> </w:t>
      </w:r>
      <w:r>
        <w:rPr>
          <w:szCs w:val="26"/>
        </w:rPr>
        <w:t>90</w:t>
      </w:r>
      <w:r w:rsidRPr="00E45938">
        <w:rPr>
          <w:szCs w:val="26"/>
        </w:rPr>
        <w:t>0 A</w:t>
      </w:r>
    </w:p>
    <w:p w14:paraId="6E8DA42B" w14:textId="54D64C8E" w:rsidR="00E45938" w:rsidRDefault="00E45938" w:rsidP="00E45938">
      <w:pPr>
        <w:pStyle w:val="ListParagraph"/>
        <w:ind w:left="180"/>
        <w:rPr>
          <w:szCs w:val="26"/>
        </w:rPr>
      </w:pPr>
      <w:r w:rsidRPr="00CE49E3">
        <w:rPr>
          <w:szCs w:val="26"/>
        </w:rPr>
        <w:t>ANSWER: A</w:t>
      </w:r>
    </w:p>
    <w:p w14:paraId="0D15FAF4" w14:textId="77777777" w:rsidR="00E45938" w:rsidRDefault="00E45938" w:rsidP="00E45938">
      <w:pPr>
        <w:pStyle w:val="ListParagraph"/>
        <w:ind w:left="180"/>
        <w:rPr>
          <w:szCs w:val="26"/>
        </w:rPr>
      </w:pPr>
    </w:p>
    <w:p w14:paraId="68AD7AD4" w14:textId="4ADFF710" w:rsidR="00E45938" w:rsidRPr="00E45938" w:rsidRDefault="00E45938" w:rsidP="00E45938">
      <w:pPr>
        <w:pStyle w:val="ListParagraph"/>
        <w:ind w:left="180"/>
        <w:rPr>
          <w:szCs w:val="26"/>
        </w:rPr>
      </w:pPr>
      <w:r w:rsidRPr="00E45938">
        <w:rPr>
          <w:szCs w:val="26"/>
        </w:rPr>
        <w:t xml:space="preserve">Product X has a standard direct material cost as follows. </w:t>
      </w:r>
    </w:p>
    <w:p w14:paraId="624E1412" w14:textId="77777777" w:rsidR="00E45938" w:rsidRPr="00E45938" w:rsidRDefault="00E45938" w:rsidP="00E45938">
      <w:pPr>
        <w:pStyle w:val="ListParagraph"/>
        <w:ind w:left="180"/>
        <w:rPr>
          <w:szCs w:val="26"/>
        </w:rPr>
      </w:pPr>
      <w:r>
        <w:rPr>
          <w:szCs w:val="26"/>
        </w:rPr>
        <w:t>10</w:t>
      </w:r>
      <w:r w:rsidRPr="00E45938">
        <w:rPr>
          <w:szCs w:val="26"/>
        </w:rPr>
        <w:t xml:space="preserve"> kilograms of material Y at $</w:t>
      </w:r>
      <w:r>
        <w:rPr>
          <w:szCs w:val="26"/>
        </w:rPr>
        <w:t>5</w:t>
      </w:r>
      <w:r w:rsidRPr="00E45938">
        <w:rPr>
          <w:szCs w:val="26"/>
        </w:rPr>
        <w:t xml:space="preserve"> per kilogram = $</w:t>
      </w:r>
      <w:r>
        <w:rPr>
          <w:szCs w:val="26"/>
        </w:rPr>
        <w:t>50</w:t>
      </w:r>
      <w:r w:rsidRPr="00E45938">
        <w:rPr>
          <w:szCs w:val="26"/>
        </w:rPr>
        <w:t xml:space="preserve"> per unit of X.</w:t>
      </w:r>
    </w:p>
    <w:p w14:paraId="6864ED73" w14:textId="77777777" w:rsidR="00E45938" w:rsidRPr="00E45938" w:rsidRDefault="00E45938" w:rsidP="00E45938">
      <w:pPr>
        <w:pStyle w:val="ListParagraph"/>
        <w:ind w:left="180"/>
        <w:rPr>
          <w:szCs w:val="26"/>
        </w:rPr>
      </w:pPr>
      <w:r w:rsidRPr="00E45938">
        <w:rPr>
          <w:szCs w:val="26"/>
        </w:rPr>
        <w:t xml:space="preserve">During June, 550 units of X were manufactured, </w:t>
      </w:r>
      <w:r>
        <w:rPr>
          <w:szCs w:val="26"/>
        </w:rPr>
        <w:t>5</w:t>
      </w:r>
      <w:r w:rsidRPr="00E45938">
        <w:rPr>
          <w:szCs w:val="26"/>
        </w:rPr>
        <w:t>,000 kg of material were purchased for $</w:t>
      </w:r>
      <w:r>
        <w:rPr>
          <w:szCs w:val="26"/>
        </w:rPr>
        <w:t>24</w:t>
      </w:r>
      <w:r w:rsidRPr="00E45938">
        <w:rPr>
          <w:szCs w:val="26"/>
        </w:rPr>
        <w:t xml:space="preserve">,000, of which </w:t>
      </w:r>
      <w:r>
        <w:rPr>
          <w:szCs w:val="26"/>
        </w:rPr>
        <w:t>4</w:t>
      </w:r>
      <w:r w:rsidRPr="00E45938">
        <w:rPr>
          <w:szCs w:val="26"/>
        </w:rPr>
        <w:t>,</w:t>
      </w:r>
      <w:r>
        <w:rPr>
          <w:szCs w:val="26"/>
        </w:rPr>
        <w:t>5</w:t>
      </w:r>
      <w:r w:rsidRPr="00E45938">
        <w:rPr>
          <w:szCs w:val="26"/>
        </w:rPr>
        <w:t>00 kg were issued to production.</w:t>
      </w:r>
    </w:p>
    <w:p w14:paraId="1E288B98" w14:textId="45B9C5FD" w:rsidR="00E45938" w:rsidRPr="00E45938" w:rsidRDefault="00E45938" w:rsidP="00E45938">
      <w:pPr>
        <w:pStyle w:val="ListParagraph"/>
        <w:ind w:left="180"/>
        <w:jc w:val="both"/>
        <w:rPr>
          <w:bCs/>
          <w:szCs w:val="26"/>
        </w:rPr>
      </w:pPr>
      <w:r w:rsidRPr="00E45938">
        <w:rPr>
          <w:bCs/>
          <w:szCs w:val="26"/>
        </w:rPr>
        <w:t xml:space="preserve">What are the material </w:t>
      </w:r>
      <w:r w:rsidRPr="005C3171">
        <w:rPr>
          <w:b/>
          <w:szCs w:val="26"/>
        </w:rPr>
        <w:t xml:space="preserve">usage </w:t>
      </w:r>
      <w:r w:rsidRPr="00E45938">
        <w:rPr>
          <w:bCs/>
          <w:szCs w:val="26"/>
        </w:rPr>
        <w:t>variances for June?</w:t>
      </w:r>
    </w:p>
    <w:p w14:paraId="1F891233" w14:textId="47D67924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A.</w:t>
      </w:r>
      <w:r w:rsidRPr="00E45938">
        <w:rPr>
          <w:szCs w:val="26"/>
        </w:rPr>
        <w:t xml:space="preserve"> </w:t>
      </w:r>
      <w:r>
        <w:rPr>
          <w:szCs w:val="26"/>
        </w:rPr>
        <w:t>2</w:t>
      </w:r>
      <w:r w:rsidRPr="00E45938">
        <w:rPr>
          <w:szCs w:val="26"/>
        </w:rPr>
        <w:t>,</w:t>
      </w:r>
      <w:r>
        <w:rPr>
          <w:szCs w:val="26"/>
        </w:rPr>
        <w:t>5</w:t>
      </w:r>
      <w:r w:rsidRPr="00E45938">
        <w:rPr>
          <w:szCs w:val="26"/>
        </w:rPr>
        <w:t xml:space="preserve">00 </w:t>
      </w:r>
      <w:r>
        <w:rPr>
          <w:szCs w:val="26"/>
        </w:rPr>
        <w:t>A</w:t>
      </w:r>
      <w:r w:rsidRPr="00E45938">
        <w:rPr>
          <w:szCs w:val="26"/>
        </w:rPr>
        <w:t xml:space="preserve">    </w:t>
      </w:r>
    </w:p>
    <w:p w14:paraId="688BE24D" w14:textId="3EA36248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B.</w:t>
      </w:r>
      <w:r w:rsidRPr="00E45938">
        <w:rPr>
          <w:szCs w:val="26"/>
        </w:rPr>
        <w:t xml:space="preserve"> </w:t>
      </w:r>
      <w:r>
        <w:rPr>
          <w:szCs w:val="26"/>
        </w:rPr>
        <w:t>2</w:t>
      </w:r>
      <w:r w:rsidRPr="00E45938">
        <w:rPr>
          <w:szCs w:val="26"/>
        </w:rPr>
        <w:t>,</w:t>
      </w:r>
      <w:r>
        <w:rPr>
          <w:szCs w:val="26"/>
        </w:rPr>
        <w:t>5</w:t>
      </w:r>
      <w:r w:rsidRPr="00E45938">
        <w:rPr>
          <w:szCs w:val="26"/>
        </w:rPr>
        <w:t xml:space="preserve">00 </w:t>
      </w:r>
      <w:r>
        <w:rPr>
          <w:szCs w:val="26"/>
        </w:rPr>
        <w:t>F</w:t>
      </w:r>
      <w:r w:rsidRPr="00E45938">
        <w:rPr>
          <w:szCs w:val="26"/>
        </w:rPr>
        <w:t xml:space="preserve">    </w:t>
      </w:r>
    </w:p>
    <w:p w14:paraId="59759184" w14:textId="42219BD9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C.</w:t>
      </w:r>
      <w:r w:rsidRPr="00E45938">
        <w:rPr>
          <w:szCs w:val="26"/>
        </w:rPr>
        <w:t xml:space="preserve"> </w:t>
      </w:r>
      <w:r>
        <w:rPr>
          <w:szCs w:val="26"/>
        </w:rPr>
        <w:t>5,00</w:t>
      </w:r>
      <w:r w:rsidRPr="00E45938">
        <w:rPr>
          <w:szCs w:val="26"/>
        </w:rPr>
        <w:t xml:space="preserve">0 F </w:t>
      </w:r>
    </w:p>
    <w:p w14:paraId="0E5C643A" w14:textId="6760FE88" w:rsidR="00E45938" w:rsidRPr="00E45938" w:rsidRDefault="00E45938" w:rsidP="00E45938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D.</w:t>
      </w:r>
      <w:r w:rsidRPr="00E45938">
        <w:rPr>
          <w:szCs w:val="26"/>
        </w:rPr>
        <w:t xml:space="preserve"> </w:t>
      </w:r>
      <w:r>
        <w:rPr>
          <w:szCs w:val="26"/>
        </w:rPr>
        <w:t>5,00</w:t>
      </w:r>
      <w:r w:rsidRPr="00E45938">
        <w:rPr>
          <w:szCs w:val="26"/>
        </w:rPr>
        <w:t>0 A</w:t>
      </w:r>
    </w:p>
    <w:p w14:paraId="097DAE6F" w14:textId="77777777" w:rsidR="00E45938" w:rsidRDefault="00E45938" w:rsidP="00E45938">
      <w:pPr>
        <w:pStyle w:val="ListParagraph"/>
        <w:ind w:left="180"/>
        <w:rPr>
          <w:szCs w:val="26"/>
        </w:rPr>
      </w:pPr>
      <w:r w:rsidRPr="00CE49E3">
        <w:rPr>
          <w:szCs w:val="26"/>
        </w:rPr>
        <w:t>ANSWER: A</w:t>
      </w:r>
    </w:p>
    <w:p w14:paraId="28D9A5FD" w14:textId="1728575B" w:rsidR="0053228F" w:rsidRDefault="0053228F" w:rsidP="003F12E5">
      <w:pPr>
        <w:tabs>
          <w:tab w:val="left" w:pos="1060"/>
        </w:tabs>
        <w:jc w:val="both"/>
        <w:rPr>
          <w:b/>
          <w:szCs w:val="26"/>
        </w:rPr>
      </w:pPr>
    </w:p>
    <w:p w14:paraId="01ABF37D" w14:textId="4416E6E9" w:rsidR="007A3868" w:rsidRPr="001B1ADF" w:rsidRDefault="001B1ADF" w:rsidP="001B1ADF">
      <w:pPr>
        <w:tabs>
          <w:tab w:val="left" w:pos="1060"/>
        </w:tabs>
        <w:ind w:left="180"/>
        <w:jc w:val="both"/>
        <w:rPr>
          <w:bCs/>
          <w:szCs w:val="26"/>
        </w:rPr>
      </w:pPr>
      <w:r w:rsidRPr="001B1ADF">
        <w:rPr>
          <w:bCs/>
          <w:szCs w:val="26"/>
        </w:rPr>
        <w:t>Q Co uses standard marginal costing. Last month the standard contribution on actual sales was $1</w:t>
      </w:r>
      <w:r>
        <w:rPr>
          <w:bCs/>
          <w:szCs w:val="26"/>
        </w:rPr>
        <w:t>5</w:t>
      </w:r>
      <w:r w:rsidRPr="001B1ADF">
        <w:rPr>
          <w:bCs/>
          <w:szCs w:val="26"/>
        </w:rPr>
        <w:t>,000 and the following variances arose:</w:t>
      </w: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4072"/>
        <w:gridCol w:w="1111"/>
        <w:gridCol w:w="1566"/>
      </w:tblGrid>
      <w:tr w:rsidR="001B1ADF" w:rsidRPr="001B1ADF" w14:paraId="36A8D38F" w14:textId="77777777" w:rsidTr="001B1AD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D1E" w14:textId="77777777" w:rsidR="001B1ADF" w:rsidRPr="001B1ADF" w:rsidRDefault="001B1ADF" w:rsidP="001B1ADF">
            <w:pPr>
              <w:ind w:left="180"/>
              <w:rPr>
                <w:color w:val="000000"/>
                <w:szCs w:val="26"/>
              </w:rPr>
            </w:pPr>
            <w:r w:rsidRPr="001B1ADF">
              <w:rPr>
                <w:color w:val="000000"/>
                <w:szCs w:val="26"/>
              </w:rPr>
              <w:t xml:space="preserve">Total variable costs variance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C741" w14:textId="51E7EB2C" w:rsidR="001B1ADF" w:rsidRPr="001B1ADF" w:rsidRDefault="001B1ADF" w:rsidP="001B1ADF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</w:t>
            </w:r>
            <w:r w:rsidRPr="001B1ADF">
              <w:rPr>
                <w:color w:val="000000"/>
                <w:szCs w:val="26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F1A9" w14:textId="77777777" w:rsidR="001B1ADF" w:rsidRPr="001B1ADF" w:rsidRDefault="001B1ADF" w:rsidP="001B1ADF">
            <w:pPr>
              <w:ind w:left="180"/>
              <w:rPr>
                <w:color w:val="000000"/>
                <w:szCs w:val="26"/>
              </w:rPr>
            </w:pPr>
            <w:r w:rsidRPr="001B1ADF">
              <w:rPr>
                <w:color w:val="000000"/>
                <w:szCs w:val="26"/>
              </w:rPr>
              <w:t xml:space="preserve">Adverse </w:t>
            </w:r>
          </w:p>
        </w:tc>
      </w:tr>
      <w:tr w:rsidR="001B1ADF" w:rsidRPr="001B1ADF" w14:paraId="6C2B289A" w14:textId="77777777" w:rsidTr="001B1AD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F5D6" w14:textId="77777777" w:rsidR="001B1ADF" w:rsidRPr="001B1ADF" w:rsidRDefault="001B1ADF" w:rsidP="001B1ADF">
            <w:pPr>
              <w:ind w:left="180"/>
              <w:rPr>
                <w:color w:val="000000"/>
                <w:szCs w:val="26"/>
              </w:rPr>
            </w:pPr>
            <w:r w:rsidRPr="001B1ADF">
              <w:rPr>
                <w:color w:val="000000"/>
                <w:szCs w:val="26"/>
              </w:rPr>
              <w:t xml:space="preserve">Sales price variance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0E7" w14:textId="4935D086" w:rsidR="001B1ADF" w:rsidRPr="001B1ADF" w:rsidRDefault="001B1ADF" w:rsidP="001B1ADF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</w:t>
            </w:r>
            <w:r w:rsidRPr="001B1ADF">
              <w:rPr>
                <w:color w:val="000000"/>
                <w:szCs w:val="2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D32" w14:textId="77777777" w:rsidR="001B1ADF" w:rsidRPr="001B1ADF" w:rsidRDefault="001B1ADF" w:rsidP="001B1ADF">
            <w:pPr>
              <w:ind w:left="180"/>
              <w:rPr>
                <w:color w:val="000000"/>
                <w:szCs w:val="26"/>
              </w:rPr>
            </w:pPr>
            <w:proofErr w:type="spellStart"/>
            <w:r w:rsidRPr="001B1ADF">
              <w:rPr>
                <w:color w:val="000000"/>
                <w:szCs w:val="26"/>
              </w:rPr>
              <w:t>Favourable</w:t>
            </w:r>
            <w:proofErr w:type="spellEnd"/>
          </w:p>
        </w:tc>
      </w:tr>
      <w:tr w:rsidR="001B1ADF" w:rsidRPr="001B1ADF" w14:paraId="122402A4" w14:textId="77777777" w:rsidTr="001B1AD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C4C" w14:textId="77777777" w:rsidR="001B1ADF" w:rsidRPr="001B1ADF" w:rsidRDefault="001B1ADF" w:rsidP="001B1ADF">
            <w:pPr>
              <w:ind w:left="180"/>
              <w:rPr>
                <w:color w:val="000000"/>
                <w:szCs w:val="26"/>
              </w:rPr>
            </w:pPr>
            <w:r w:rsidRPr="001B1ADF">
              <w:rPr>
                <w:color w:val="000000"/>
                <w:szCs w:val="26"/>
              </w:rPr>
              <w:t xml:space="preserve">Sales volume contribution variance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EF4A" w14:textId="308D80D8" w:rsidR="001B1ADF" w:rsidRPr="001B1ADF" w:rsidRDefault="001B1ADF" w:rsidP="001B1ADF">
            <w:pPr>
              <w:ind w:left="18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</w:t>
            </w:r>
            <w:r w:rsidRPr="001B1ADF">
              <w:rPr>
                <w:color w:val="000000"/>
                <w:szCs w:val="26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E85D" w14:textId="77777777" w:rsidR="001B1ADF" w:rsidRPr="001B1ADF" w:rsidRDefault="001B1ADF" w:rsidP="001B1ADF">
            <w:pPr>
              <w:ind w:left="180"/>
              <w:rPr>
                <w:color w:val="000000"/>
                <w:szCs w:val="26"/>
              </w:rPr>
            </w:pPr>
            <w:r w:rsidRPr="001B1ADF">
              <w:rPr>
                <w:color w:val="000000"/>
                <w:szCs w:val="26"/>
              </w:rPr>
              <w:t xml:space="preserve">Adverse </w:t>
            </w:r>
          </w:p>
        </w:tc>
      </w:tr>
    </w:tbl>
    <w:p w14:paraId="7AB8BFA2" w14:textId="77777777" w:rsidR="001B1ADF" w:rsidRPr="001B1ADF" w:rsidRDefault="001B1ADF" w:rsidP="001B1ADF">
      <w:pPr>
        <w:ind w:left="180"/>
        <w:jc w:val="both"/>
        <w:rPr>
          <w:bCs/>
          <w:szCs w:val="26"/>
        </w:rPr>
      </w:pPr>
      <w:r w:rsidRPr="001B1ADF">
        <w:rPr>
          <w:bCs/>
          <w:szCs w:val="26"/>
        </w:rPr>
        <w:t xml:space="preserve">What was the actual contribution for last month? </w:t>
      </w:r>
    </w:p>
    <w:p w14:paraId="60629C1A" w14:textId="1DEC00FF" w:rsidR="001B1ADF" w:rsidRPr="00E45938" w:rsidRDefault="001B1ADF" w:rsidP="001B1ADF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A.</w:t>
      </w:r>
      <w:r w:rsidRPr="00E45938">
        <w:rPr>
          <w:szCs w:val="26"/>
        </w:rPr>
        <w:t xml:space="preserve"> </w:t>
      </w:r>
      <w:r w:rsidR="00773F93">
        <w:rPr>
          <w:szCs w:val="26"/>
        </w:rPr>
        <w:t>$</w:t>
      </w:r>
      <w:r>
        <w:rPr>
          <w:szCs w:val="26"/>
        </w:rPr>
        <w:t>12</w:t>
      </w:r>
      <w:r w:rsidRPr="00E45938">
        <w:rPr>
          <w:szCs w:val="26"/>
        </w:rPr>
        <w:t>,</w:t>
      </w:r>
      <w:r>
        <w:rPr>
          <w:szCs w:val="26"/>
        </w:rPr>
        <w:t>7</w:t>
      </w:r>
      <w:r w:rsidRPr="00E45938">
        <w:rPr>
          <w:szCs w:val="26"/>
        </w:rPr>
        <w:t xml:space="preserve">00     </w:t>
      </w:r>
    </w:p>
    <w:p w14:paraId="420B8044" w14:textId="01EEEE9D" w:rsidR="001B1ADF" w:rsidRPr="00E45938" w:rsidRDefault="001B1ADF" w:rsidP="001B1ADF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B.</w:t>
      </w:r>
      <w:r w:rsidRPr="00E45938">
        <w:rPr>
          <w:szCs w:val="26"/>
        </w:rPr>
        <w:t xml:space="preserve"> </w:t>
      </w:r>
      <w:r w:rsidR="00773F93">
        <w:rPr>
          <w:szCs w:val="26"/>
        </w:rPr>
        <w:t>$</w:t>
      </w:r>
      <w:r>
        <w:rPr>
          <w:szCs w:val="26"/>
        </w:rPr>
        <w:t>12</w:t>
      </w:r>
      <w:r w:rsidRPr="00E45938">
        <w:rPr>
          <w:szCs w:val="26"/>
        </w:rPr>
        <w:t>,</w:t>
      </w:r>
      <w:r>
        <w:rPr>
          <w:szCs w:val="26"/>
        </w:rPr>
        <w:t>5</w:t>
      </w:r>
      <w:r w:rsidRPr="00E45938">
        <w:rPr>
          <w:szCs w:val="26"/>
        </w:rPr>
        <w:t xml:space="preserve">00     </w:t>
      </w:r>
    </w:p>
    <w:p w14:paraId="4E447CFB" w14:textId="4644A473" w:rsidR="001B1ADF" w:rsidRPr="00E45938" w:rsidRDefault="001B1ADF" w:rsidP="001B1ADF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t>C.</w:t>
      </w:r>
      <w:r w:rsidRPr="00E45938">
        <w:rPr>
          <w:szCs w:val="26"/>
        </w:rPr>
        <w:t xml:space="preserve"> </w:t>
      </w:r>
      <w:r w:rsidR="00773F93">
        <w:rPr>
          <w:szCs w:val="26"/>
        </w:rPr>
        <w:t>$</w:t>
      </w:r>
      <w:r>
        <w:rPr>
          <w:szCs w:val="26"/>
        </w:rPr>
        <w:t>15,00</w:t>
      </w:r>
      <w:r w:rsidRPr="00E45938">
        <w:rPr>
          <w:szCs w:val="26"/>
        </w:rPr>
        <w:t xml:space="preserve">0  </w:t>
      </w:r>
    </w:p>
    <w:p w14:paraId="347B7F94" w14:textId="52659816" w:rsidR="001B1ADF" w:rsidRPr="00E45938" w:rsidRDefault="001B1ADF" w:rsidP="001B1ADF">
      <w:pPr>
        <w:pStyle w:val="ListParagraph"/>
        <w:spacing w:after="200"/>
        <w:ind w:left="180"/>
        <w:jc w:val="both"/>
        <w:rPr>
          <w:szCs w:val="26"/>
        </w:rPr>
      </w:pPr>
      <w:r w:rsidRPr="00E45938">
        <w:rPr>
          <w:b/>
          <w:bCs/>
          <w:szCs w:val="26"/>
        </w:rPr>
        <w:lastRenderedPageBreak/>
        <w:t>D.</w:t>
      </w:r>
      <w:r w:rsidRPr="00E45938">
        <w:rPr>
          <w:szCs w:val="26"/>
        </w:rPr>
        <w:t xml:space="preserve"> </w:t>
      </w:r>
      <w:r w:rsidR="00773F93">
        <w:rPr>
          <w:szCs w:val="26"/>
        </w:rPr>
        <w:t>$</w:t>
      </w:r>
      <w:r>
        <w:rPr>
          <w:szCs w:val="26"/>
        </w:rPr>
        <w:t>11,20</w:t>
      </w:r>
      <w:r w:rsidRPr="00E45938">
        <w:rPr>
          <w:szCs w:val="26"/>
        </w:rPr>
        <w:t xml:space="preserve">0 </w:t>
      </w:r>
    </w:p>
    <w:p w14:paraId="00DA14CE" w14:textId="77777777" w:rsidR="001B1ADF" w:rsidRDefault="001B1ADF" w:rsidP="001B1ADF">
      <w:pPr>
        <w:pStyle w:val="ListParagraph"/>
        <w:ind w:left="180"/>
        <w:rPr>
          <w:szCs w:val="26"/>
        </w:rPr>
      </w:pPr>
      <w:r w:rsidRPr="00CE49E3">
        <w:rPr>
          <w:szCs w:val="26"/>
        </w:rPr>
        <w:t>ANSWER: A</w:t>
      </w:r>
    </w:p>
    <w:p w14:paraId="294AF670" w14:textId="6080DF4D" w:rsidR="007A3868" w:rsidRPr="00AA5698" w:rsidRDefault="007A3868" w:rsidP="00AA5698">
      <w:pPr>
        <w:tabs>
          <w:tab w:val="left" w:pos="1060"/>
        </w:tabs>
        <w:ind w:left="180"/>
        <w:jc w:val="both"/>
        <w:rPr>
          <w:bCs/>
          <w:szCs w:val="26"/>
        </w:rPr>
      </w:pPr>
    </w:p>
    <w:p w14:paraId="42A62FD5" w14:textId="3A19DDA4" w:rsidR="00AA5698" w:rsidRPr="00AA5698" w:rsidRDefault="00AA5698" w:rsidP="00AA5698">
      <w:pPr>
        <w:tabs>
          <w:tab w:val="left" w:pos="1060"/>
        </w:tabs>
        <w:ind w:left="180"/>
        <w:jc w:val="both"/>
        <w:rPr>
          <w:bCs/>
          <w:szCs w:val="26"/>
        </w:rPr>
      </w:pPr>
      <w:r w:rsidRPr="00AA5698">
        <w:rPr>
          <w:bCs/>
          <w:szCs w:val="26"/>
        </w:rPr>
        <w:t xml:space="preserve">Last month </w:t>
      </w:r>
      <w:r>
        <w:rPr>
          <w:bCs/>
          <w:szCs w:val="26"/>
        </w:rPr>
        <w:t>X</w:t>
      </w:r>
      <w:r w:rsidRPr="00AA5698">
        <w:rPr>
          <w:bCs/>
          <w:szCs w:val="26"/>
        </w:rPr>
        <w:t xml:space="preserve"> Co budgeted to sell </w:t>
      </w:r>
      <w:r w:rsidR="00F75671">
        <w:rPr>
          <w:bCs/>
          <w:szCs w:val="26"/>
        </w:rPr>
        <w:t>5</w:t>
      </w:r>
      <w:r w:rsidRPr="00AA5698">
        <w:rPr>
          <w:bCs/>
          <w:szCs w:val="26"/>
        </w:rPr>
        <w:t>,000 units at a price of $</w:t>
      </w:r>
      <w:r w:rsidR="00F75671">
        <w:rPr>
          <w:bCs/>
          <w:szCs w:val="26"/>
        </w:rPr>
        <w:t>7</w:t>
      </w:r>
      <w:r w:rsidRPr="00AA5698">
        <w:rPr>
          <w:bCs/>
          <w:szCs w:val="26"/>
        </w:rPr>
        <w:t>.</w:t>
      </w:r>
      <w:r w:rsidR="00F75671">
        <w:rPr>
          <w:bCs/>
          <w:szCs w:val="26"/>
        </w:rPr>
        <w:t>2</w:t>
      </w:r>
      <w:r w:rsidRPr="00AA5698">
        <w:rPr>
          <w:bCs/>
          <w:szCs w:val="26"/>
        </w:rPr>
        <w:t xml:space="preserve">0 per unit. Actual sales last month were </w:t>
      </w:r>
      <w:r w:rsidR="00F75671">
        <w:rPr>
          <w:bCs/>
          <w:szCs w:val="26"/>
        </w:rPr>
        <w:t>6</w:t>
      </w:r>
      <w:r w:rsidRPr="00AA5698">
        <w:rPr>
          <w:bCs/>
          <w:szCs w:val="26"/>
        </w:rPr>
        <w:t>,000 units giving a total sales revenue of $</w:t>
      </w:r>
      <w:r w:rsidR="00F75671">
        <w:rPr>
          <w:bCs/>
          <w:szCs w:val="26"/>
        </w:rPr>
        <w:t>42</w:t>
      </w:r>
      <w:r w:rsidRPr="00AA5698">
        <w:rPr>
          <w:bCs/>
          <w:szCs w:val="26"/>
        </w:rPr>
        <w:t xml:space="preserve">,000. </w:t>
      </w:r>
    </w:p>
    <w:p w14:paraId="7C85D91D" w14:textId="77777777" w:rsidR="00AA5698" w:rsidRPr="00AA5698" w:rsidRDefault="00AA5698" w:rsidP="00AA5698">
      <w:pPr>
        <w:tabs>
          <w:tab w:val="left" w:pos="1060"/>
        </w:tabs>
        <w:ind w:left="180"/>
        <w:jc w:val="both"/>
        <w:rPr>
          <w:bCs/>
          <w:szCs w:val="26"/>
        </w:rPr>
      </w:pPr>
      <w:r w:rsidRPr="00AA5698">
        <w:rPr>
          <w:bCs/>
          <w:szCs w:val="26"/>
        </w:rPr>
        <w:t xml:space="preserve">What was the sales price variance for last month? </w:t>
      </w:r>
    </w:p>
    <w:p w14:paraId="35E72C77" w14:textId="0468B08D" w:rsidR="00AA5698" w:rsidRPr="00AA5698" w:rsidRDefault="00AA5698" w:rsidP="00AA5698">
      <w:pPr>
        <w:tabs>
          <w:tab w:val="left" w:pos="1060"/>
        </w:tabs>
        <w:ind w:left="180"/>
        <w:jc w:val="both"/>
        <w:rPr>
          <w:bCs/>
          <w:szCs w:val="26"/>
        </w:rPr>
      </w:pPr>
      <w:r w:rsidRPr="00AA5698">
        <w:rPr>
          <w:b/>
          <w:szCs w:val="26"/>
        </w:rPr>
        <w:t>A.</w:t>
      </w:r>
      <w:r w:rsidRPr="00AA5698">
        <w:rPr>
          <w:bCs/>
          <w:szCs w:val="26"/>
        </w:rPr>
        <w:t xml:space="preserve"> $</w:t>
      </w:r>
      <w:r>
        <w:rPr>
          <w:bCs/>
          <w:szCs w:val="26"/>
        </w:rPr>
        <w:t>1</w:t>
      </w:r>
      <w:r w:rsidRPr="00AA5698">
        <w:rPr>
          <w:bCs/>
          <w:szCs w:val="26"/>
        </w:rPr>
        <w:t>,</w:t>
      </w:r>
      <w:r>
        <w:rPr>
          <w:bCs/>
          <w:szCs w:val="26"/>
        </w:rPr>
        <w:t>2</w:t>
      </w:r>
      <w:r w:rsidRPr="00AA5698">
        <w:rPr>
          <w:bCs/>
          <w:szCs w:val="26"/>
        </w:rPr>
        <w:t xml:space="preserve">00 Adverse </w:t>
      </w:r>
    </w:p>
    <w:p w14:paraId="00A19FAF" w14:textId="0AFB4AD0" w:rsidR="00AA5698" w:rsidRPr="00AA5698" w:rsidRDefault="00AA5698" w:rsidP="00AA5698">
      <w:pPr>
        <w:tabs>
          <w:tab w:val="left" w:pos="1060"/>
        </w:tabs>
        <w:ind w:left="180"/>
        <w:jc w:val="both"/>
        <w:rPr>
          <w:bCs/>
          <w:szCs w:val="26"/>
        </w:rPr>
      </w:pPr>
      <w:r w:rsidRPr="00AA5698">
        <w:rPr>
          <w:b/>
          <w:szCs w:val="26"/>
        </w:rPr>
        <w:t>B.</w:t>
      </w:r>
      <w:r>
        <w:rPr>
          <w:bCs/>
          <w:szCs w:val="26"/>
        </w:rPr>
        <w:t xml:space="preserve"> </w:t>
      </w:r>
      <w:r w:rsidRPr="00AA5698">
        <w:rPr>
          <w:bCs/>
          <w:szCs w:val="26"/>
        </w:rPr>
        <w:t>$</w:t>
      </w:r>
      <w:r>
        <w:rPr>
          <w:bCs/>
          <w:szCs w:val="26"/>
        </w:rPr>
        <w:t>1</w:t>
      </w:r>
      <w:r w:rsidRPr="00AA5698">
        <w:rPr>
          <w:bCs/>
          <w:szCs w:val="26"/>
        </w:rPr>
        <w:t>,</w:t>
      </w:r>
      <w:r>
        <w:rPr>
          <w:bCs/>
          <w:szCs w:val="26"/>
        </w:rPr>
        <w:t>2</w:t>
      </w:r>
      <w:r w:rsidRPr="00AA5698">
        <w:rPr>
          <w:bCs/>
          <w:szCs w:val="26"/>
        </w:rPr>
        <w:t xml:space="preserve">00 </w:t>
      </w:r>
      <w:proofErr w:type="spellStart"/>
      <w:r w:rsidRPr="00AA5698">
        <w:rPr>
          <w:bCs/>
          <w:szCs w:val="26"/>
        </w:rPr>
        <w:t>Favourable</w:t>
      </w:r>
      <w:proofErr w:type="spellEnd"/>
    </w:p>
    <w:p w14:paraId="5377B6DE" w14:textId="1612DE88" w:rsidR="00AA5698" w:rsidRPr="00AA5698" w:rsidRDefault="00AA5698" w:rsidP="00AA5698">
      <w:pPr>
        <w:tabs>
          <w:tab w:val="left" w:pos="1060"/>
        </w:tabs>
        <w:ind w:left="180"/>
        <w:jc w:val="both"/>
        <w:rPr>
          <w:bCs/>
          <w:szCs w:val="26"/>
        </w:rPr>
      </w:pPr>
      <w:r w:rsidRPr="00AA5698">
        <w:rPr>
          <w:b/>
          <w:szCs w:val="26"/>
        </w:rPr>
        <w:t>C.</w:t>
      </w:r>
      <w:r>
        <w:rPr>
          <w:bCs/>
          <w:szCs w:val="26"/>
        </w:rPr>
        <w:t xml:space="preserve"> </w:t>
      </w:r>
      <w:r w:rsidRPr="00AA5698">
        <w:rPr>
          <w:bCs/>
          <w:szCs w:val="26"/>
        </w:rPr>
        <w:t>$</w:t>
      </w:r>
      <w:r>
        <w:rPr>
          <w:bCs/>
          <w:szCs w:val="26"/>
        </w:rPr>
        <w:t>1</w:t>
      </w:r>
      <w:r w:rsidRPr="00AA5698">
        <w:rPr>
          <w:bCs/>
          <w:szCs w:val="26"/>
        </w:rPr>
        <w:t>,</w:t>
      </w:r>
      <w:r>
        <w:rPr>
          <w:bCs/>
          <w:szCs w:val="26"/>
        </w:rPr>
        <w:t>0</w:t>
      </w:r>
      <w:r w:rsidRPr="00AA5698">
        <w:rPr>
          <w:bCs/>
          <w:szCs w:val="26"/>
        </w:rPr>
        <w:t xml:space="preserve">00 </w:t>
      </w:r>
      <w:proofErr w:type="spellStart"/>
      <w:r w:rsidRPr="00AA5698">
        <w:rPr>
          <w:bCs/>
          <w:szCs w:val="26"/>
        </w:rPr>
        <w:t>Favourable</w:t>
      </w:r>
      <w:proofErr w:type="spellEnd"/>
      <w:r w:rsidRPr="00AA5698">
        <w:rPr>
          <w:bCs/>
          <w:szCs w:val="26"/>
        </w:rPr>
        <w:t xml:space="preserve"> </w:t>
      </w:r>
    </w:p>
    <w:p w14:paraId="4B037100" w14:textId="5880D117" w:rsidR="00AA5698" w:rsidRPr="00AA5698" w:rsidRDefault="00AA5698" w:rsidP="00AA5698">
      <w:pPr>
        <w:tabs>
          <w:tab w:val="left" w:pos="1060"/>
        </w:tabs>
        <w:ind w:left="180"/>
        <w:jc w:val="both"/>
        <w:rPr>
          <w:bCs/>
          <w:szCs w:val="26"/>
        </w:rPr>
      </w:pPr>
      <w:r w:rsidRPr="00AA5698">
        <w:rPr>
          <w:b/>
          <w:szCs w:val="26"/>
        </w:rPr>
        <w:t>D.</w:t>
      </w:r>
      <w:r>
        <w:rPr>
          <w:bCs/>
          <w:szCs w:val="26"/>
        </w:rPr>
        <w:t xml:space="preserve"> </w:t>
      </w:r>
      <w:r w:rsidRPr="00AA5698">
        <w:rPr>
          <w:bCs/>
          <w:szCs w:val="26"/>
        </w:rPr>
        <w:t>$</w:t>
      </w:r>
      <w:r>
        <w:rPr>
          <w:bCs/>
          <w:szCs w:val="26"/>
        </w:rPr>
        <w:t>1</w:t>
      </w:r>
      <w:r w:rsidRPr="00AA5698">
        <w:rPr>
          <w:bCs/>
          <w:szCs w:val="26"/>
        </w:rPr>
        <w:t>,</w:t>
      </w:r>
      <w:r>
        <w:rPr>
          <w:bCs/>
          <w:szCs w:val="26"/>
        </w:rPr>
        <w:t>0</w:t>
      </w:r>
      <w:r w:rsidRPr="00AA5698">
        <w:rPr>
          <w:bCs/>
          <w:szCs w:val="26"/>
        </w:rPr>
        <w:t>00 Adverse</w:t>
      </w:r>
    </w:p>
    <w:p w14:paraId="19001752" w14:textId="1C699C0A" w:rsidR="00AA5698" w:rsidRDefault="00AA5698" w:rsidP="00AA5698">
      <w:pPr>
        <w:tabs>
          <w:tab w:val="left" w:pos="1060"/>
        </w:tabs>
        <w:ind w:left="180"/>
        <w:jc w:val="both"/>
        <w:rPr>
          <w:b/>
          <w:szCs w:val="26"/>
        </w:rPr>
      </w:pPr>
      <w:r w:rsidRPr="00CE49E3">
        <w:rPr>
          <w:szCs w:val="26"/>
        </w:rPr>
        <w:t>ANSWER: A</w:t>
      </w:r>
    </w:p>
    <w:p w14:paraId="03EB58B3" w14:textId="77777777" w:rsidR="00AA5698" w:rsidRPr="007A3868" w:rsidRDefault="00AA5698" w:rsidP="003F12E5">
      <w:pPr>
        <w:tabs>
          <w:tab w:val="left" w:pos="1060"/>
        </w:tabs>
        <w:jc w:val="both"/>
        <w:rPr>
          <w:b/>
          <w:szCs w:val="26"/>
        </w:rPr>
      </w:pPr>
    </w:p>
    <w:p w14:paraId="548E1AED" w14:textId="77777777" w:rsidR="007A3868" w:rsidRPr="007A3868" w:rsidRDefault="007A3868" w:rsidP="007A3868">
      <w:pPr>
        <w:pStyle w:val="ListParagraph"/>
        <w:tabs>
          <w:tab w:val="left" w:pos="180"/>
        </w:tabs>
        <w:spacing w:after="200"/>
        <w:ind w:left="180"/>
        <w:jc w:val="both"/>
        <w:rPr>
          <w:b/>
          <w:szCs w:val="26"/>
        </w:rPr>
      </w:pPr>
      <w:r w:rsidRPr="007A3868">
        <w:rPr>
          <w:b/>
          <w:szCs w:val="26"/>
        </w:rPr>
        <w:t xml:space="preserve">The following information is available for company X.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1321"/>
        <w:gridCol w:w="1321"/>
      </w:tblGrid>
      <w:tr w:rsidR="007A3868" w:rsidRPr="007A3868" w14:paraId="00C2DD0B" w14:textId="77777777" w:rsidTr="007A386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870" w14:textId="77777777" w:rsidR="007A3868" w:rsidRPr="007A3868" w:rsidRDefault="007A3868" w:rsidP="007A38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685B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20X1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3277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20X2</w:t>
            </w:r>
          </w:p>
        </w:tc>
      </w:tr>
      <w:tr w:rsidR="007A3868" w:rsidRPr="007A3868" w14:paraId="61022750" w14:textId="77777777" w:rsidTr="007A386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B25B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3236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 xml:space="preserve">    $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2F2B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 xml:space="preserve">   $ </w:t>
            </w:r>
          </w:p>
        </w:tc>
      </w:tr>
      <w:tr w:rsidR="007A3868" w:rsidRPr="007A3868" w14:paraId="5299B774" w14:textId="77777777" w:rsidTr="007A386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05B9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 xml:space="preserve">Profit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65FE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7,232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AEAA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16,900</w:t>
            </w:r>
          </w:p>
        </w:tc>
      </w:tr>
      <w:tr w:rsidR="007A3868" w:rsidRPr="007A3868" w14:paraId="097F2162" w14:textId="77777777" w:rsidTr="007A386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B52E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 xml:space="preserve">Sales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8FF5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324,000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99B9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553,000</w:t>
            </w:r>
          </w:p>
        </w:tc>
      </w:tr>
      <w:tr w:rsidR="007A3868" w:rsidRPr="007A3868" w14:paraId="63D5F4BA" w14:textId="77777777" w:rsidTr="007A386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518A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 xml:space="preserve">Capital employed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0A06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45,200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81CA" w14:textId="77777777" w:rsidR="007A3868" w:rsidRPr="007A3868" w:rsidRDefault="007A3868" w:rsidP="007A3868">
            <w:pPr>
              <w:ind w:firstLineChars="100" w:firstLine="260"/>
              <w:rPr>
                <w:color w:val="000000"/>
                <w:szCs w:val="26"/>
              </w:rPr>
            </w:pPr>
            <w:r w:rsidRPr="007A3868">
              <w:rPr>
                <w:color w:val="000000"/>
                <w:szCs w:val="26"/>
              </w:rPr>
              <w:t>84,500</w:t>
            </w:r>
          </w:p>
        </w:tc>
      </w:tr>
    </w:tbl>
    <w:p w14:paraId="3BCCF8DE" w14:textId="2A28EA5E" w:rsidR="007A3868" w:rsidRPr="007A3868" w:rsidRDefault="007A3868" w:rsidP="007A3868">
      <w:pPr>
        <w:pStyle w:val="ListParagraph"/>
        <w:tabs>
          <w:tab w:val="left" w:pos="180"/>
        </w:tabs>
        <w:ind w:left="180"/>
        <w:rPr>
          <w:bCs/>
          <w:szCs w:val="26"/>
        </w:rPr>
      </w:pPr>
      <w:r w:rsidRPr="007A3868">
        <w:rPr>
          <w:bCs/>
          <w:szCs w:val="26"/>
        </w:rPr>
        <w:t>Calculate the change in ROI from 20X</w:t>
      </w:r>
      <w:r>
        <w:rPr>
          <w:bCs/>
          <w:szCs w:val="26"/>
        </w:rPr>
        <w:t>1</w:t>
      </w:r>
      <w:r w:rsidRPr="007A3868">
        <w:rPr>
          <w:bCs/>
          <w:szCs w:val="26"/>
        </w:rPr>
        <w:t xml:space="preserve"> to 20X</w:t>
      </w:r>
      <w:r>
        <w:rPr>
          <w:bCs/>
          <w:szCs w:val="26"/>
        </w:rPr>
        <w:t>2</w:t>
      </w:r>
      <w:r w:rsidRPr="007A3868">
        <w:rPr>
          <w:bCs/>
          <w:szCs w:val="26"/>
        </w:rPr>
        <w:t>?</w:t>
      </w:r>
    </w:p>
    <w:p w14:paraId="4174246E" w14:textId="0AB1B6F2" w:rsidR="007A3868" w:rsidRPr="007A3868" w:rsidRDefault="007A3868" w:rsidP="007A3868">
      <w:pPr>
        <w:pStyle w:val="ListParagraph"/>
        <w:tabs>
          <w:tab w:val="left" w:pos="180"/>
        </w:tabs>
        <w:spacing w:after="200"/>
        <w:ind w:left="180"/>
        <w:jc w:val="both"/>
        <w:rPr>
          <w:szCs w:val="26"/>
        </w:rPr>
      </w:pPr>
      <w:r>
        <w:rPr>
          <w:szCs w:val="26"/>
        </w:rPr>
        <w:t xml:space="preserve">A. </w:t>
      </w:r>
      <w:r w:rsidRPr="007A3868">
        <w:rPr>
          <w:szCs w:val="26"/>
        </w:rPr>
        <w:t xml:space="preserve">Increase from </w:t>
      </w:r>
      <w:r>
        <w:rPr>
          <w:szCs w:val="26"/>
        </w:rPr>
        <w:t>16</w:t>
      </w:r>
      <w:r w:rsidRPr="007A3868">
        <w:rPr>
          <w:szCs w:val="26"/>
        </w:rPr>
        <w:t xml:space="preserve">% to </w:t>
      </w:r>
      <w:r>
        <w:rPr>
          <w:szCs w:val="26"/>
        </w:rPr>
        <w:t>20</w:t>
      </w:r>
      <w:r w:rsidRPr="007A3868">
        <w:rPr>
          <w:szCs w:val="26"/>
        </w:rPr>
        <w:t xml:space="preserve">% </w:t>
      </w:r>
    </w:p>
    <w:p w14:paraId="1FA66A40" w14:textId="6D7B6622" w:rsidR="007A3868" w:rsidRPr="007A3868" w:rsidRDefault="007A3868" w:rsidP="007A3868">
      <w:pPr>
        <w:pStyle w:val="ListParagraph"/>
        <w:tabs>
          <w:tab w:val="left" w:pos="180"/>
        </w:tabs>
        <w:spacing w:after="200"/>
        <w:ind w:left="180"/>
        <w:jc w:val="both"/>
        <w:rPr>
          <w:szCs w:val="26"/>
        </w:rPr>
      </w:pPr>
      <w:r>
        <w:rPr>
          <w:szCs w:val="26"/>
        </w:rPr>
        <w:t xml:space="preserve">B. </w:t>
      </w:r>
      <w:r w:rsidRPr="007A3868">
        <w:rPr>
          <w:szCs w:val="26"/>
        </w:rPr>
        <w:t xml:space="preserve">Increase from 15% to 18% </w:t>
      </w:r>
    </w:p>
    <w:p w14:paraId="4E46EE5E" w14:textId="68B726EA" w:rsidR="007A3868" w:rsidRPr="007A3868" w:rsidRDefault="007A3868" w:rsidP="007A3868">
      <w:pPr>
        <w:pStyle w:val="ListParagraph"/>
        <w:tabs>
          <w:tab w:val="left" w:pos="180"/>
        </w:tabs>
        <w:spacing w:after="200"/>
        <w:ind w:left="180"/>
        <w:jc w:val="both"/>
        <w:rPr>
          <w:szCs w:val="26"/>
        </w:rPr>
      </w:pPr>
      <w:r>
        <w:rPr>
          <w:szCs w:val="26"/>
        </w:rPr>
        <w:t xml:space="preserve">C. </w:t>
      </w:r>
      <w:r w:rsidRPr="007A3868">
        <w:rPr>
          <w:szCs w:val="26"/>
        </w:rPr>
        <w:t>Decrease from 1</w:t>
      </w:r>
      <w:r>
        <w:rPr>
          <w:szCs w:val="26"/>
        </w:rPr>
        <w:t>3</w:t>
      </w:r>
      <w:r w:rsidRPr="007A3868">
        <w:rPr>
          <w:szCs w:val="26"/>
        </w:rPr>
        <w:t>.</w:t>
      </w:r>
      <w:r>
        <w:rPr>
          <w:szCs w:val="26"/>
        </w:rPr>
        <w:t>95</w:t>
      </w:r>
      <w:r w:rsidRPr="007A3868">
        <w:rPr>
          <w:szCs w:val="26"/>
        </w:rPr>
        <w:t>% to 1</w:t>
      </w:r>
      <w:r>
        <w:rPr>
          <w:szCs w:val="26"/>
        </w:rPr>
        <w:t>5</w:t>
      </w:r>
      <w:r w:rsidRPr="007A3868">
        <w:rPr>
          <w:szCs w:val="26"/>
        </w:rPr>
        <w:t>.</w:t>
      </w:r>
      <w:r>
        <w:rPr>
          <w:szCs w:val="26"/>
        </w:rPr>
        <w:t>28</w:t>
      </w:r>
      <w:r w:rsidRPr="007A3868">
        <w:rPr>
          <w:szCs w:val="26"/>
        </w:rPr>
        <w:t xml:space="preserve">% </w:t>
      </w:r>
    </w:p>
    <w:p w14:paraId="1233732E" w14:textId="643FCB11" w:rsidR="007A3868" w:rsidRPr="007A3868" w:rsidRDefault="007A3868" w:rsidP="007A3868">
      <w:pPr>
        <w:pStyle w:val="ListParagraph"/>
        <w:tabs>
          <w:tab w:val="left" w:pos="180"/>
        </w:tabs>
        <w:spacing w:after="200"/>
        <w:ind w:left="180"/>
        <w:jc w:val="both"/>
        <w:rPr>
          <w:szCs w:val="26"/>
        </w:rPr>
      </w:pPr>
      <w:r>
        <w:rPr>
          <w:szCs w:val="26"/>
        </w:rPr>
        <w:t xml:space="preserve">D. </w:t>
      </w:r>
      <w:r w:rsidRPr="007A3868">
        <w:rPr>
          <w:szCs w:val="26"/>
        </w:rPr>
        <w:t>Increase from 1</w:t>
      </w:r>
      <w:r>
        <w:rPr>
          <w:szCs w:val="26"/>
        </w:rPr>
        <w:t>0</w:t>
      </w:r>
      <w:r w:rsidRPr="007A3868">
        <w:rPr>
          <w:szCs w:val="26"/>
        </w:rPr>
        <w:t xml:space="preserve">% to 20% </w:t>
      </w:r>
    </w:p>
    <w:p w14:paraId="015BAF40" w14:textId="77777777" w:rsidR="001B1ADF" w:rsidRDefault="001B1ADF" w:rsidP="001B1ADF">
      <w:pPr>
        <w:pStyle w:val="ListParagraph"/>
        <w:ind w:left="180"/>
        <w:rPr>
          <w:szCs w:val="26"/>
        </w:rPr>
      </w:pPr>
      <w:r w:rsidRPr="00CE49E3">
        <w:rPr>
          <w:szCs w:val="26"/>
        </w:rPr>
        <w:t>ANSWER: A</w:t>
      </w:r>
    </w:p>
    <w:p w14:paraId="26A9A0E4" w14:textId="77777777" w:rsidR="007A3868" w:rsidRDefault="007A3868" w:rsidP="003F12E5">
      <w:pPr>
        <w:tabs>
          <w:tab w:val="left" w:pos="1060"/>
        </w:tabs>
        <w:jc w:val="both"/>
        <w:rPr>
          <w:b/>
          <w:szCs w:val="26"/>
        </w:rPr>
      </w:pPr>
    </w:p>
    <w:p w14:paraId="55CF25C0" w14:textId="2838B164" w:rsidR="000761FE" w:rsidRPr="000761FE" w:rsidRDefault="000761FE" w:rsidP="003F12E5">
      <w:pPr>
        <w:tabs>
          <w:tab w:val="left" w:pos="1060"/>
        </w:tabs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 w:rsidR="00FC7809">
        <w:rPr>
          <w:b/>
          <w:szCs w:val="26"/>
        </w:rPr>
        <w:t>(</w:t>
      </w:r>
      <w:r w:rsidR="00983AA2">
        <w:rPr>
          <w:b/>
          <w:szCs w:val="26"/>
        </w:rPr>
        <w:t>4</w:t>
      </w:r>
      <w:r w:rsidR="00FC780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  <w:r w:rsidR="00FC7809">
        <w:rPr>
          <w:b/>
          <w:szCs w:val="26"/>
        </w:rPr>
        <w:t xml:space="preserve"> </w:t>
      </w:r>
      <w:proofErr w:type="spellStart"/>
      <w:r w:rsidR="00FC7809">
        <w:rPr>
          <w:b/>
          <w:szCs w:val="26"/>
        </w:rPr>
        <w:t>Gồm</w:t>
      </w:r>
      <w:proofErr w:type="spellEnd"/>
      <w:r w:rsidR="00FC7809">
        <w:rPr>
          <w:b/>
          <w:szCs w:val="26"/>
        </w:rPr>
        <w:t xml:space="preserve"> </w:t>
      </w:r>
      <w:r w:rsidR="00983AA2">
        <w:rPr>
          <w:b/>
          <w:szCs w:val="26"/>
        </w:rPr>
        <w:t>5</w:t>
      </w:r>
      <w:r w:rsidR="00FC7809">
        <w:rPr>
          <w:b/>
          <w:szCs w:val="26"/>
        </w:rPr>
        <w:t xml:space="preserve"> </w:t>
      </w:r>
      <w:proofErr w:type="spellStart"/>
      <w:r w:rsidR="00FC7809">
        <w:rPr>
          <w:b/>
          <w:szCs w:val="26"/>
        </w:rPr>
        <w:t>câu</w:t>
      </w:r>
      <w:proofErr w:type="spellEnd"/>
      <w:r w:rsidR="00FC7809">
        <w:rPr>
          <w:b/>
          <w:szCs w:val="26"/>
        </w:rPr>
        <w:t xml:space="preserve"> </w:t>
      </w:r>
    </w:p>
    <w:p w14:paraId="53ED103E" w14:textId="776B6EAD" w:rsidR="00935D06" w:rsidRDefault="00935D06" w:rsidP="003F12E5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>1</w:t>
      </w:r>
      <w:r w:rsidRPr="005A4ED5">
        <w:rPr>
          <w:b/>
          <w:bCs/>
        </w:rPr>
        <w:t xml:space="preserve"> (</w:t>
      </w:r>
      <w:r w:rsidR="001526B6">
        <w:rPr>
          <w:b/>
          <w:bCs/>
        </w:rPr>
        <w:t>1</w:t>
      </w:r>
      <w:r w:rsidR="00FF6AAB">
        <w:rPr>
          <w:b/>
          <w:bCs/>
        </w:rPr>
        <w:t>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130BF845" w14:textId="18CE5B21" w:rsidR="00FF6AAB" w:rsidRPr="00FF6AAB" w:rsidRDefault="00FF6AAB" w:rsidP="003F12E5">
      <w:pPr>
        <w:ind w:left="180"/>
        <w:rPr>
          <w:color w:val="000000"/>
          <w:szCs w:val="26"/>
        </w:rPr>
      </w:pPr>
      <w:r>
        <w:rPr>
          <w:color w:val="000000"/>
          <w:szCs w:val="26"/>
        </w:rPr>
        <w:t xml:space="preserve">Information </w:t>
      </w:r>
      <w:r w:rsidRPr="00FF6AAB">
        <w:rPr>
          <w:color w:val="000000"/>
          <w:szCs w:val="26"/>
        </w:rPr>
        <w:t xml:space="preserve">from a </w:t>
      </w:r>
      <w:r>
        <w:rPr>
          <w:color w:val="000000"/>
          <w:szCs w:val="26"/>
        </w:rPr>
        <w:t>MM</w:t>
      </w:r>
      <w:r w:rsidRPr="00FF6AAB">
        <w:rPr>
          <w:color w:val="000000"/>
          <w:szCs w:val="26"/>
        </w:rPr>
        <w:t xml:space="preserve"> Co's budget are as follows: </w:t>
      </w:r>
    </w:p>
    <w:p w14:paraId="4D40283C" w14:textId="6F236447" w:rsidR="00FF6AAB" w:rsidRPr="00FF6AAB" w:rsidRDefault="00FF6AAB" w:rsidP="003F12E5">
      <w:pPr>
        <w:ind w:left="180"/>
        <w:rPr>
          <w:color w:val="000000"/>
          <w:szCs w:val="26"/>
        </w:rPr>
      </w:pPr>
      <w:r w:rsidRPr="00FF6AA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>June</w:t>
      </w:r>
      <w:r w:rsidRPr="00FF6AA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>July</w:t>
      </w:r>
      <w:r w:rsidRPr="00FF6AAB">
        <w:rPr>
          <w:color w:val="000000"/>
          <w:szCs w:val="26"/>
        </w:rPr>
        <w:t xml:space="preserve"> </w:t>
      </w:r>
    </w:p>
    <w:p w14:paraId="31547657" w14:textId="67ECAC03" w:rsidR="00FF6AAB" w:rsidRPr="00FF6AAB" w:rsidRDefault="00FF6AAB" w:rsidP="003F12E5">
      <w:pPr>
        <w:ind w:left="180"/>
        <w:rPr>
          <w:color w:val="000000"/>
          <w:szCs w:val="26"/>
        </w:rPr>
      </w:pPr>
      <w:r w:rsidRPr="00FF6AAB">
        <w:rPr>
          <w:color w:val="000000"/>
          <w:szCs w:val="26"/>
        </w:rPr>
        <w:t xml:space="preserve">Production </w:t>
      </w:r>
      <w:proofErr w:type="gramStart"/>
      <w:r w:rsidRPr="00FF6AAB">
        <w:rPr>
          <w:color w:val="000000"/>
          <w:szCs w:val="26"/>
        </w:rPr>
        <w:t xml:space="preserve">units  </w:t>
      </w:r>
      <w:r>
        <w:rPr>
          <w:color w:val="000000"/>
          <w:szCs w:val="26"/>
        </w:rPr>
        <w:tab/>
      </w:r>
      <w:proofErr w:type="gramEnd"/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="00D5020E">
        <w:rPr>
          <w:color w:val="000000"/>
          <w:szCs w:val="26"/>
        </w:rPr>
        <w:t>8</w:t>
      </w:r>
      <w:r w:rsidRPr="00FF6AAB">
        <w:rPr>
          <w:color w:val="000000"/>
          <w:szCs w:val="26"/>
        </w:rPr>
        <w:t>,</w:t>
      </w:r>
      <w:r w:rsidR="00D5020E">
        <w:rPr>
          <w:color w:val="000000"/>
          <w:szCs w:val="26"/>
        </w:rPr>
        <w:t>0</w:t>
      </w:r>
      <w:r w:rsidRPr="00FF6AAB">
        <w:rPr>
          <w:color w:val="000000"/>
          <w:szCs w:val="26"/>
        </w:rPr>
        <w:t xml:space="preserve">00    </w:t>
      </w:r>
      <w:r>
        <w:rPr>
          <w:color w:val="000000"/>
          <w:szCs w:val="26"/>
        </w:rPr>
        <w:tab/>
      </w:r>
      <w:r w:rsidR="00D5020E">
        <w:rPr>
          <w:color w:val="000000"/>
          <w:szCs w:val="26"/>
        </w:rPr>
        <w:t>9</w:t>
      </w:r>
      <w:r w:rsidRPr="00FF6AAB">
        <w:rPr>
          <w:color w:val="000000"/>
          <w:szCs w:val="26"/>
        </w:rPr>
        <w:t>,</w:t>
      </w:r>
      <w:r w:rsidR="00D5020E">
        <w:rPr>
          <w:color w:val="000000"/>
          <w:szCs w:val="26"/>
        </w:rPr>
        <w:t>0</w:t>
      </w:r>
      <w:r w:rsidRPr="00FF6AAB">
        <w:rPr>
          <w:color w:val="000000"/>
          <w:szCs w:val="26"/>
        </w:rPr>
        <w:t xml:space="preserve">00 </w:t>
      </w:r>
    </w:p>
    <w:p w14:paraId="104CBAB4" w14:textId="692EF1C2" w:rsidR="00FF6AAB" w:rsidRPr="00FF6AAB" w:rsidRDefault="00FF6AAB" w:rsidP="003F12E5">
      <w:pPr>
        <w:ind w:left="180"/>
        <w:rPr>
          <w:color w:val="000000"/>
          <w:szCs w:val="26"/>
        </w:rPr>
      </w:pPr>
      <w:r w:rsidRPr="00FF6AAB">
        <w:rPr>
          <w:color w:val="000000"/>
          <w:szCs w:val="26"/>
        </w:rPr>
        <w:t xml:space="preserve">Fixed production overhead cost incurred </w:t>
      </w:r>
      <w:r>
        <w:rPr>
          <w:color w:val="000000"/>
          <w:szCs w:val="26"/>
        </w:rPr>
        <w:tab/>
      </w:r>
      <w:r w:rsidRPr="00FF6AAB">
        <w:rPr>
          <w:color w:val="000000"/>
          <w:szCs w:val="26"/>
        </w:rPr>
        <w:t>$</w:t>
      </w:r>
      <w:proofErr w:type="gramStart"/>
      <w:r w:rsidR="00D5020E">
        <w:rPr>
          <w:color w:val="000000"/>
          <w:szCs w:val="26"/>
        </w:rPr>
        <w:t>12</w:t>
      </w:r>
      <w:r w:rsidRPr="00FF6AAB">
        <w:rPr>
          <w:color w:val="000000"/>
          <w:szCs w:val="26"/>
        </w:rPr>
        <w:t>,</w:t>
      </w:r>
      <w:r w:rsidR="00D5020E">
        <w:rPr>
          <w:color w:val="000000"/>
          <w:szCs w:val="26"/>
        </w:rPr>
        <w:t>50</w:t>
      </w:r>
      <w:r w:rsidRPr="00FF6AAB">
        <w:rPr>
          <w:color w:val="000000"/>
          <w:szCs w:val="26"/>
        </w:rPr>
        <w:t xml:space="preserve">0  </w:t>
      </w:r>
      <w:r>
        <w:rPr>
          <w:color w:val="000000"/>
          <w:szCs w:val="26"/>
        </w:rPr>
        <w:tab/>
      </w:r>
      <w:proofErr w:type="gramEnd"/>
      <w:r w:rsidRPr="00FF6AAB">
        <w:rPr>
          <w:color w:val="000000"/>
          <w:szCs w:val="26"/>
        </w:rPr>
        <w:t>$</w:t>
      </w:r>
      <w:r w:rsidR="00D5020E">
        <w:rPr>
          <w:color w:val="000000"/>
          <w:szCs w:val="26"/>
        </w:rPr>
        <w:t>13</w:t>
      </w:r>
      <w:r w:rsidRPr="00FF6AAB">
        <w:rPr>
          <w:color w:val="000000"/>
          <w:szCs w:val="26"/>
        </w:rPr>
        <w:t>,</w:t>
      </w:r>
      <w:r w:rsidR="00D5020E">
        <w:rPr>
          <w:color w:val="000000"/>
          <w:szCs w:val="26"/>
        </w:rPr>
        <w:t>1</w:t>
      </w:r>
      <w:r w:rsidRPr="00FF6AAB">
        <w:rPr>
          <w:color w:val="000000"/>
          <w:szCs w:val="26"/>
        </w:rPr>
        <w:t xml:space="preserve">00 </w:t>
      </w:r>
    </w:p>
    <w:p w14:paraId="16365F3A" w14:textId="0E7DC860" w:rsidR="00FF6AAB" w:rsidRPr="00FF6AAB" w:rsidRDefault="00FF6AAB" w:rsidP="003F12E5">
      <w:pPr>
        <w:ind w:left="180"/>
        <w:jc w:val="both"/>
        <w:rPr>
          <w:color w:val="000000"/>
          <w:szCs w:val="26"/>
        </w:rPr>
      </w:pPr>
      <w:r w:rsidRPr="00FF6AAB">
        <w:rPr>
          <w:color w:val="000000"/>
          <w:szCs w:val="26"/>
        </w:rPr>
        <w:t>The standard variable production overhead cost per unit is $</w:t>
      </w:r>
      <w:r w:rsidR="00D5020E">
        <w:rPr>
          <w:color w:val="000000"/>
          <w:szCs w:val="26"/>
        </w:rPr>
        <w:t>4</w:t>
      </w:r>
      <w:r w:rsidRPr="00FF6AAB">
        <w:rPr>
          <w:color w:val="000000"/>
          <w:szCs w:val="26"/>
        </w:rPr>
        <w:t xml:space="preserve">. Variable production overhead is paid </w:t>
      </w:r>
      <w:r w:rsidR="00D5020E">
        <w:rPr>
          <w:color w:val="000000"/>
          <w:szCs w:val="26"/>
        </w:rPr>
        <w:t>6</w:t>
      </w:r>
      <w:r w:rsidRPr="00FF6AAB">
        <w:rPr>
          <w:color w:val="000000"/>
          <w:szCs w:val="26"/>
        </w:rPr>
        <w:t xml:space="preserve">0 per cent in the month incurred and </w:t>
      </w:r>
      <w:r w:rsidR="00D5020E">
        <w:rPr>
          <w:color w:val="000000"/>
          <w:szCs w:val="26"/>
        </w:rPr>
        <w:t>4</w:t>
      </w:r>
      <w:r w:rsidRPr="00FF6AAB">
        <w:rPr>
          <w:color w:val="000000"/>
          <w:szCs w:val="26"/>
        </w:rPr>
        <w:t xml:space="preserve">0 per cent in the following month. </w:t>
      </w:r>
    </w:p>
    <w:p w14:paraId="13876390" w14:textId="5E136653" w:rsidR="00FF6AAB" w:rsidRPr="00FF6AAB" w:rsidRDefault="00FF6AAB" w:rsidP="003F12E5">
      <w:pPr>
        <w:ind w:left="180"/>
        <w:jc w:val="both"/>
        <w:rPr>
          <w:color w:val="000000"/>
          <w:szCs w:val="26"/>
        </w:rPr>
      </w:pPr>
      <w:r w:rsidRPr="00FF6AAB">
        <w:rPr>
          <w:color w:val="000000"/>
          <w:szCs w:val="26"/>
        </w:rPr>
        <w:t>Fixed production overhead cost is paid in the month following that in which it is incurred and includes depreciation of $</w:t>
      </w:r>
      <w:r w:rsidR="00D5020E">
        <w:rPr>
          <w:color w:val="000000"/>
          <w:szCs w:val="26"/>
        </w:rPr>
        <w:t>3</w:t>
      </w:r>
      <w:r w:rsidRPr="00FF6AAB">
        <w:rPr>
          <w:color w:val="000000"/>
          <w:szCs w:val="26"/>
        </w:rPr>
        <w:t>,</w:t>
      </w:r>
      <w:r w:rsidR="00D5020E">
        <w:rPr>
          <w:color w:val="000000"/>
          <w:szCs w:val="26"/>
        </w:rPr>
        <w:t>00</w:t>
      </w:r>
      <w:r w:rsidRPr="00FF6AAB">
        <w:rPr>
          <w:color w:val="000000"/>
          <w:szCs w:val="26"/>
        </w:rPr>
        <w:t xml:space="preserve">0 per month. </w:t>
      </w:r>
    </w:p>
    <w:p w14:paraId="645D2B1D" w14:textId="545C2553" w:rsidR="001526B6" w:rsidRPr="001526B6" w:rsidRDefault="00FF6AAB" w:rsidP="003F12E5">
      <w:pPr>
        <w:ind w:left="180"/>
        <w:jc w:val="both"/>
        <w:rPr>
          <w:color w:val="000000"/>
          <w:szCs w:val="26"/>
        </w:rPr>
      </w:pPr>
      <w:r w:rsidRPr="00FF6AAB">
        <w:rPr>
          <w:color w:val="000000"/>
          <w:szCs w:val="26"/>
        </w:rPr>
        <w:t>What is the payment for total production overhead cost shown in the cash budget for</w:t>
      </w:r>
      <w:r>
        <w:rPr>
          <w:color w:val="000000"/>
          <w:szCs w:val="26"/>
        </w:rPr>
        <w:t xml:space="preserve"> July</w:t>
      </w:r>
      <w:r w:rsidRPr="00FF6AAB">
        <w:rPr>
          <w:color w:val="000000"/>
          <w:szCs w:val="26"/>
        </w:rPr>
        <w:t>?</w:t>
      </w:r>
    </w:p>
    <w:p w14:paraId="489500BA" w14:textId="07E80501" w:rsidR="00935D06" w:rsidRDefault="00935D06" w:rsidP="003F12E5">
      <w:pPr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1</w:t>
      </w:r>
      <w:r w:rsidR="00FF6AAB">
        <w:rPr>
          <w:b/>
          <w:color w:val="FF0000"/>
          <w:szCs w:val="26"/>
        </w:rPr>
        <w:t xml:space="preserve"> </w:t>
      </w:r>
      <w:r w:rsidR="00FF6AAB">
        <w:rPr>
          <w:b/>
          <w:color w:val="FF0000"/>
          <w:szCs w:val="26"/>
        </w:rPr>
        <w:tab/>
      </w:r>
    </w:p>
    <w:p w14:paraId="112D3FD3" w14:textId="0B47544D" w:rsidR="00FF6AAB" w:rsidRPr="007D4453" w:rsidRDefault="00FF6AAB" w:rsidP="003F12E5">
      <w:pPr>
        <w:contextualSpacing/>
        <w:jc w:val="both"/>
        <w:rPr>
          <w:b/>
          <w:bCs/>
          <w:color w:val="FF0000"/>
        </w:rPr>
      </w:pPr>
      <w:r w:rsidRPr="007D4453">
        <w:rPr>
          <w:b/>
          <w:bCs/>
          <w:color w:val="FF0000"/>
        </w:rPr>
        <w:t xml:space="preserve">Variable cost (June) = </w:t>
      </w:r>
      <w:r w:rsidR="00D5020E" w:rsidRPr="007D4453">
        <w:rPr>
          <w:b/>
          <w:bCs/>
          <w:color w:val="FF0000"/>
        </w:rPr>
        <w:t>4</w:t>
      </w:r>
      <w:r w:rsidRPr="007D4453">
        <w:rPr>
          <w:b/>
          <w:bCs/>
          <w:color w:val="FF0000"/>
        </w:rPr>
        <w:t>$*</w:t>
      </w:r>
      <w:r w:rsidR="00D5020E" w:rsidRPr="007D4453">
        <w:rPr>
          <w:b/>
          <w:bCs/>
          <w:color w:val="FF0000"/>
        </w:rPr>
        <w:t>80</w:t>
      </w:r>
      <w:r w:rsidRPr="007D4453">
        <w:rPr>
          <w:b/>
          <w:bCs/>
          <w:color w:val="FF0000"/>
        </w:rPr>
        <w:t xml:space="preserve">00 = </w:t>
      </w:r>
      <w:r w:rsidR="00D5020E" w:rsidRPr="007D4453">
        <w:rPr>
          <w:b/>
          <w:bCs/>
          <w:color w:val="FF0000"/>
        </w:rPr>
        <w:t>32</w:t>
      </w:r>
      <w:r w:rsidRPr="007D4453">
        <w:rPr>
          <w:b/>
          <w:bCs/>
          <w:color w:val="FF0000"/>
        </w:rPr>
        <w:t xml:space="preserve">000, only </w:t>
      </w:r>
      <w:r w:rsidR="00D5020E" w:rsidRPr="007D4453">
        <w:rPr>
          <w:b/>
          <w:bCs/>
          <w:color w:val="FF0000"/>
        </w:rPr>
        <w:t>4</w:t>
      </w:r>
      <w:r w:rsidRPr="007D4453">
        <w:rPr>
          <w:b/>
          <w:bCs/>
          <w:color w:val="FF0000"/>
        </w:rPr>
        <w:t>0% is paid by cash in July =</w:t>
      </w:r>
      <w:r w:rsidR="00D5020E" w:rsidRPr="007D4453">
        <w:rPr>
          <w:b/>
          <w:bCs/>
          <w:color w:val="FF0000"/>
        </w:rPr>
        <w:t>4</w:t>
      </w:r>
      <w:r w:rsidRPr="007D4453">
        <w:rPr>
          <w:b/>
          <w:bCs/>
          <w:color w:val="FF0000"/>
        </w:rPr>
        <w:t>0%*</w:t>
      </w:r>
      <w:r w:rsidR="00D5020E" w:rsidRPr="007D4453">
        <w:rPr>
          <w:b/>
          <w:bCs/>
          <w:color w:val="FF0000"/>
        </w:rPr>
        <w:t>32</w:t>
      </w:r>
      <w:r w:rsidRPr="007D4453">
        <w:rPr>
          <w:b/>
          <w:bCs/>
          <w:color w:val="FF0000"/>
        </w:rPr>
        <w:t>000=1</w:t>
      </w:r>
      <w:r w:rsidR="00D5020E" w:rsidRPr="007D4453">
        <w:rPr>
          <w:b/>
          <w:bCs/>
          <w:color w:val="FF0000"/>
        </w:rPr>
        <w:t>2</w:t>
      </w:r>
      <w:r w:rsidRPr="007D4453">
        <w:rPr>
          <w:b/>
          <w:bCs/>
          <w:color w:val="FF0000"/>
        </w:rPr>
        <w:t>800</w:t>
      </w:r>
      <w:r w:rsidR="003267E3" w:rsidRPr="007D4453">
        <w:rPr>
          <w:b/>
          <w:bCs/>
          <w:color w:val="FF0000"/>
        </w:rPr>
        <w:t xml:space="preserve"> (0.5đ)</w:t>
      </w:r>
    </w:p>
    <w:p w14:paraId="0FF64DB5" w14:textId="3D89E2D9" w:rsidR="00FF6AAB" w:rsidRPr="007D4453" w:rsidRDefault="00FF6AAB" w:rsidP="003F12E5">
      <w:pPr>
        <w:contextualSpacing/>
        <w:jc w:val="both"/>
        <w:rPr>
          <w:b/>
          <w:bCs/>
          <w:color w:val="FF0000"/>
        </w:rPr>
      </w:pPr>
      <w:r w:rsidRPr="007D4453">
        <w:rPr>
          <w:b/>
          <w:bCs/>
          <w:color w:val="FF0000"/>
        </w:rPr>
        <w:t xml:space="preserve">Variable cost (July) = </w:t>
      </w:r>
      <w:r w:rsidR="00D5020E" w:rsidRPr="007D4453">
        <w:rPr>
          <w:b/>
          <w:bCs/>
          <w:color w:val="FF0000"/>
        </w:rPr>
        <w:t>4</w:t>
      </w:r>
      <w:r w:rsidRPr="007D4453">
        <w:rPr>
          <w:b/>
          <w:bCs/>
          <w:color w:val="FF0000"/>
        </w:rPr>
        <w:t>$*</w:t>
      </w:r>
      <w:r w:rsidR="00D5020E" w:rsidRPr="007D4453">
        <w:rPr>
          <w:b/>
          <w:bCs/>
          <w:color w:val="FF0000"/>
        </w:rPr>
        <w:t>90</w:t>
      </w:r>
      <w:r w:rsidRPr="007D4453">
        <w:rPr>
          <w:b/>
          <w:bCs/>
          <w:color w:val="FF0000"/>
        </w:rPr>
        <w:t xml:space="preserve">00 = </w:t>
      </w:r>
      <w:r w:rsidR="00D5020E" w:rsidRPr="007D4453">
        <w:rPr>
          <w:b/>
          <w:bCs/>
          <w:color w:val="FF0000"/>
        </w:rPr>
        <w:t>360</w:t>
      </w:r>
      <w:r w:rsidRPr="007D4453">
        <w:rPr>
          <w:b/>
          <w:bCs/>
          <w:color w:val="FF0000"/>
        </w:rPr>
        <w:t>00, only 70% is paid by cash in July =</w:t>
      </w:r>
      <w:r w:rsidR="00D5020E" w:rsidRPr="007D4453">
        <w:rPr>
          <w:b/>
          <w:bCs/>
          <w:color w:val="FF0000"/>
        </w:rPr>
        <w:t>6</w:t>
      </w:r>
      <w:r w:rsidRPr="007D4453">
        <w:rPr>
          <w:b/>
          <w:bCs/>
          <w:color w:val="FF0000"/>
        </w:rPr>
        <w:t>0%*</w:t>
      </w:r>
      <w:r w:rsidR="00D5020E" w:rsidRPr="007D4453">
        <w:rPr>
          <w:b/>
          <w:bCs/>
          <w:color w:val="FF0000"/>
        </w:rPr>
        <w:t>360</w:t>
      </w:r>
      <w:r w:rsidRPr="007D4453">
        <w:rPr>
          <w:b/>
          <w:bCs/>
          <w:color w:val="FF0000"/>
        </w:rPr>
        <w:t>00=</w:t>
      </w:r>
      <w:r w:rsidR="00D5020E" w:rsidRPr="007D4453">
        <w:rPr>
          <w:b/>
          <w:bCs/>
          <w:color w:val="FF0000"/>
        </w:rPr>
        <w:t>2160</w:t>
      </w:r>
      <w:r w:rsidRPr="007D4453">
        <w:rPr>
          <w:b/>
          <w:bCs/>
          <w:color w:val="FF0000"/>
        </w:rPr>
        <w:t>0</w:t>
      </w:r>
      <w:r w:rsidR="003267E3" w:rsidRPr="007D4453">
        <w:rPr>
          <w:b/>
          <w:bCs/>
          <w:color w:val="FF0000"/>
        </w:rPr>
        <w:t xml:space="preserve"> (0.5đ)</w:t>
      </w:r>
    </w:p>
    <w:p w14:paraId="770FDA3D" w14:textId="7E12A7C5" w:rsidR="00FF6AAB" w:rsidRPr="007D4453" w:rsidRDefault="00FF6AAB" w:rsidP="003F12E5">
      <w:pPr>
        <w:contextualSpacing/>
        <w:jc w:val="both"/>
        <w:rPr>
          <w:b/>
          <w:bCs/>
          <w:color w:val="FF0000"/>
        </w:rPr>
      </w:pPr>
      <w:r w:rsidRPr="007D4453">
        <w:rPr>
          <w:b/>
          <w:bCs/>
          <w:color w:val="FF0000"/>
        </w:rPr>
        <w:t xml:space="preserve">Fixed cost (June)= </w:t>
      </w:r>
      <w:r w:rsidR="00D5020E" w:rsidRPr="007D4453">
        <w:rPr>
          <w:b/>
          <w:bCs/>
          <w:color w:val="FF0000"/>
        </w:rPr>
        <w:t>12500</w:t>
      </w:r>
      <w:r w:rsidRPr="007D4453">
        <w:rPr>
          <w:b/>
          <w:bCs/>
          <w:color w:val="FF0000"/>
        </w:rPr>
        <w:t xml:space="preserve">, only </w:t>
      </w:r>
      <w:r w:rsidR="00D5020E" w:rsidRPr="007D4453">
        <w:rPr>
          <w:b/>
          <w:bCs/>
          <w:color w:val="FF0000"/>
        </w:rPr>
        <w:t>12500</w:t>
      </w:r>
      <w:r w:rsidRPr="007D4453">
        <w:rPr>
          <w:b/>
          <w:bCs/>
          <w:color w:val="FF0000"/>
        </w:rPr>
        <w:t>-</w:t>
      </w:r>
      <w:r w:rsidR="00D5020E" w:rsidRPr="007D4453">
        <w:rPr>
          <w:b/>
          <w:bCs/>
          <w:color w:val="FF0000"/>
        </w:rPr>
        <w:t>300</w:t>
      </w:r>
      <w:r w:rsidRPr="007D4453">
        <w:rPr>
          <w:b/>
          <w:bCs/>
          <w:color w:val="FF0000"/>
        </w:rPr>
        <w:t>0=</w:t>
      </w:r>
      <w:r w:rsidR="00D5020E" w:rsidRPr="007D4453">
        <w:rPr>
          <w:b/>
          <w:bCs/>
          <w:color w:val="FF0000"/>
        </w:rPr>
        <w:t>9500</w:t>
      </w:r>
      <w:r w:rsidRPr="007D4453">
        <w:rPr>
          <w:b/>
          <w:bCs/>
          <w:color w:val="FF0000"/>
        </w:rPr>
        <w:t xml:space="preserve"> is paid by cash in July (depreciation of $</w:t>
      </w:r>
      <w:r w:rsidR="00D5020E" w:rsidRPr="007D4453">
        <w:rPr>
          <w:b/>
          <w:bCs/>
          <w:color w:val="FF0000"/>
        </w:rPr>
        <w:t>300</w:t>
      </w:r>
      <w:r w:rsidRPr="007D4453">
        <w:rPr>
          <w:b/>
          <w:bCs/>
          <w:color w:val="FF0000"/>
        </w:rPr>
        <w:t xml:space="preserve">0 per </w:t>
      </w:r>
      <w:proofErr w:type="gramStart"/>
      <w:r w:rsidRPr="007D4453">
        <w:rPr>
          <w:b/>
          <w:bCs/>
          <w:color w:val="FF0000"/>
        </w:rPr>
        <w:t>month)</w:t>
      </w:r>
      <w:r w:rsidR="003267E3" w:rsidRPr="007D4453">
        <w:rPr>
          <w:b/>
          <w:bCs/>
          <w:color w:val="FF0000"/>
        </w:rPr>
        <w:t xml:space="preserve">  (</w:t>
      </w:r>
      <w:proofErr w:type="gramEnd"/>
      <w:r w:rsidR="003267E3" w:rsidRPr="007D4453">
        <w:rPr>
          <w:b/>
          <w:bCs/>
          <w:color w:val="FF0000"/>
        </w:rPr>
        <w:t>0.25đ)</w:t>
      </w:r>
    </w:p>
    <w:p w14:paraId="36344CEC" w14:textId="77ECF6E3" w:rsidR="00FF6AAB" w:rsidRPr="007D4453" w:rsidRDefault="00FF6AAB" w:rsidP="003F12E5">
      <w:pPr>
        <w:contextualSpacing/>
        <w:jc w:val="both"/>
        <w:rPr>
          <w:b/>
          <w:bCs/>
          <w:color w:val="FF0000"/>
        </w:rPr>
      </w:pPr>
      <w:r w:rsidRPr="007D4453">
        <w:rPr>
          <w:b/>
          <w:bCs/>
          <w:color w:val="FF0000"/>
        </w:rPr>
        <w:t>=&gt; the payment for total production overhead cost shown in the cash budget for July is = 1</w:t>
      </w:r>
      <w:r w:rsidR="00D5020E" w:rsidRPr="007D4453">
        <w:rPr>
          <w:b/>
          <w:bCs/>
          <w:color w:val="FF0000"/>
        </w:rPr>
        <w:t>28</w:t>
      </w:r>
      <w:r w:rsidRPr="007D4453">
        <w:rPr>
          <w:b/>
          <w:bCs/>
          <w:color w:val="FF0000"/>
        </w:rPr>
        <w:t xml:space="preserve">00+ </w:t>
      </w:r>
      <w:r w:rsidR="00D5020E" w:rsidRPr="007D4453">
        <w:rPr>
          <w:b/>
          <w:bCs/>
          <w:color w:val="FF0000"/>
        </w:rPr>
        <w:t>2160</w:t>
      </w:r>
      <w:r w:rsidRPr="007D4453">
        <w:rPr>
          <w:b/>
          <w:bCs/>
          <w:color w:val="FF0000"/>
        </w:rPr>
        <w:t>0+</w:t>
      </w:r>
      <w:r w:rsidR="00D5020E" w:rsidRPr="007D4453">
        <w:rPr>
          <w:b/>
          <w:bCs/>
          <w:color w:val="FF0000"/>
        </w:rPr>
        <w:t>950</w:t>
      </w:r>
      <w:r w:rsidRPr="007D4453">
        <w:rPr>
          <w:b/>
          <w:bCs/>
          <w:color w:val="FF0000"/>
        </w:rPr>
        <w:t>0=</w:t>
      </w:r>
      <w:r w:rsidR="00D5020E" w:rsidRPr="007D4453">
        <w:rPr>
          <w:b/>
          <w:bCs/>
          <w:color w:val="FF0000"/>
        </w:rPr>
        <w:t>$</w:t>
      </w:r>
      <w:r w:rsidRPr="007D4453">
        <w:rPr>
          <w:b/>
          <w:bCs/>
          <w:color w:val="FF0000"/>
        </w:rPr>
        <w:t>4</w:t>
      </w:r>
      <w:r w:rsidR="00D5020E" w:rsidRPr="007D4453">
        <w:rPr>
          <w:b/>
          <w:bCs/>
          <w:color w:val="FF0000"/>
        </w:rPr>
        <w:t>3900</w:t>
      </w:r>
      <w:r w:rsidR="003267E3" w:rsidRPr="007D4453">
        <w:rPr>
          <w:b/>
          <w:bCs/>
          <w:color w:val="FF0000"/>
        </w:rPr>
        <w:t xml:space="preserve"> (0.25đ)</w:t>
      </w:r>
    </w:p>
    <w:p w14:paraId="1749B01F" w14:textId="6ABA7F36" w:rsidR="00935D06" w:rsidRDefault="00935D06" w:rsidP="003F12E5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lastRenderedPageBreak/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>2</w:t>
      </w:r>
      <w:r w:rsidRPr="005A4ED5">
        <w:rPr>
          <w:b/>
          <w:bCs/>
        </w:rPr>
        <w:t xml:space="preserve"> (</w:t>
      </w:r>
      <w:r w:rsidR="00A922BE">
        <w:rPr>
          <w:b/>
          <w:bCs/>
        </w:rPr>
        <w:t>1</w:t>
      </w:r>
      <w:r w:rsidRPr="005A4ED5">
        <w:rPr>
          <w:b/>
          <w:bCs/>
        </w:rPr>
        <w:t xml:space="preserve">điểm) </w:t>
      </w:r>
    </w:p>
    <w:p w14:paraId="3700D4EA" w14:textId="3141CF5C" w:rsidR="008F4685" w:rsidRPr="008F4685" w:rsidRDefault="008F4685" w:rsidP="003F12E5">
      <w:pPr>
        <w:ind w:left="180"/>
        <w:contextualSpacing/>
        <w:jc w:val="both"/>
      </w:pPr>
      <w:r w:rsidRPr="008F4685">
        <w:t xml:space="preserve">Each unit of product </w:t>
      </w:r>
      <w:r>
        <w:t>Peal</w:t>
      </w:r>
      <w:r w:rsidRPr="008F4685">
        <w:t xml:space="preserve"> requires </w:t>
      </w:r>
      <w:r>
        <w:t>2</w:t>
      </w:r>
      <w:r w:rsidRPr="008F4685">
        <w:t xml:space="preserve"> kg of raw material, material costs $</w:t>
      </w:r>
      <w:r>
        <w:t>5</w:t>
      </w:r>
      <w:r w:rsidRPr="008F4685">
        <w:t xml:space="preserve"> per kg</w:t>
      </w:r>
      <w:r>
        <w:t>.</w:t>
      </w:r>
      <w:r w:rsidRPr="008F4685">
        <w:t xml:space="preserve"> </w:t>
      </w:r>
    </w:p>
    <w:p w14:paraId="35F4E927" w14:textId="0091FE29" w:rsidR="008F4685" w:rsidRPr="008F4685" w:rsidRDefault="008F4685" w:rsidP="003F12E5">
      <w:pPr>
        <w:ind w:left="180"/>
        <w:contextualSpacing/>
        <w:jc w:val="both"/>
      </w:pPr>
      <w:r w:rsidRPr="008F4685">
        <w:t xml:space="preserve">The production budget for </w:t>
      </w:r>
      <w:r>
        <w:t>Peal</w:t>
      </w:r>
      <w:r w:rsidRPr="008F4685">
        <w:t xml:space="preserve"> for April to June is as follows. </w:t>
      </w:r>
    </w:p>
    <w:p w14:paraId="0FA15656" w14:textId="77777777" w:rsidR="008F4685" w:rsidRPr="008F4685" w:rsidRDefault="008F4685" w:rsidP="003F12E5">
      <w:pPr>
        <w:ind w:left="180"/>
        <w:contextualSpacing/>
        <w:jc w:val="both"/>
      </w:pPr>
      <w:r w:rsidRPr="008F4685">
        <w:t xml:space="preserve">  </w:t>
      </w:r>
      <w:r w:rsidRPr="008F4685">
        <w:tab/>
      </w:r>
      <w:r w:rsidRPr="008F4685">
        <w:tab/>
      </w:r>
      <w:r w:rsidRPr="008F4685">
        <w:tab/>
        <w:t xml:space="preserve">April </w:t>
      </w:r>
      <w:r w:rsidRPr="008F4685">
        <w:tab/>
        <w:t xml:space="preserve">May </w:t>
      </w:r>
      <w:r w:rsidRPr="008F4685">
        <w:tab/>
        <w:t xml:space="preserve">June </w:t>
      </w:r>
    </w:p>
    <w:p w14:paraId="3B79DA90" w14:textId="61BA738E" w:rsidR="008F4685" w:rsidRPr="008F4685" w:rsidRDefault="008F4685" w:rsidP="003F12E5">
      <w:pPr>
        <w:ind w:left="180"/>
        <w:contextualSpacing/>
        <w:jc w:val="both"/>
      </w:pPr>
      <w:r w:rsidRPr="008F4685">
        <w:t xml:space="preserve">Production units </w:t>
      </w:r>
      <w:r w:rsidRPr="008F4685">
        <w:tab/>
      </w:r>
      <w:r>
        <w:t>5</w:t>
      </w:r>
      <w:r w:rsidRPr="008F4685">
        <w:t>,</w:t>
      </w:r>
      <w:r>
        <w:t>2</w:t>
      </w:r>
      <w:r w:rsidRPr="008F4685">
        <w:t xml:space="preserve">00 </w:t>
      </w:r>
      <w:r w:rsidRPr="008F4685">
        <w:tab/>
      </w:r>
      <w:r>
        <w:t>6</w:t>
      </w:r>
      <w:r w:rsidRPr="008F4685">
        <w:t>,</w:t>
      </w:r>
      <w:r>
        <w:t>5</w:t>
      </w:r>
      <w:r w:rsidRPr="008F4685">
        <w:t xml:space="preserve">00 </w:t>
      </w:r>
      <w:r w:rsidRPr="008F4685">
        <w:tab/>
      </w:r>
      <w:r>
        <w:t>7</w:t>
      </w:r>
      <w:r w:rsidRPr="008F4685">
        <w:t>,</w:t>
      </w:r>
      <w:r>
        <w:t>1</w:t>
      </w:r>
      <w:r w:rsidRPr="008F4685">
        <w:t xml:space="preserve">00 </w:t>
      </w:r>
    </w:p>
    <w:p w14:paraId="4CC29E6D" w14:textId="120DD787" w:rsidR="008F4685" w:rsidRPr="008F4685" w:rsidRDefault="008F4685" w:rsidP="003F12E5">
      <w:pPr>
        <w:ind w:left="180"/>
        <w:contextualSpacing/>
        <w:jc w:val="both"/>
      </w:pPr>
      <w:r w:rsidRPr="008F4685">
        <w:t xml:space="preserve">Raw material opening inventories are budgeted as follows. </w:t>
      </w:r>
    </w:p>
    <w:p w14:paraId="6144ACD0" w14:textId="77777777" w:rsidR="008F4685" w:rsidRPr="008F4685" w:rsidRDefault="008F4685" w:rsidP="003F12E5">
      <w:pPr>
        <w:ind w:left="180"/>
        <w:contextualSpacing/>
        <w:jc w:val="both"/>
      </w:pPr>
      <w:r w:rsidRPr="008F4685">
        <w:t xml:space="preserve">  </w:t>
      </w:r>
      <w:r w:rsidRPr="008F4685">
        <w:tab/>
        <w:t xml:space="preserve">April </w:t>
      </w:r>
      <w:r w:rsidRPr="008F4685">
        <w:tab/>
      </w:r>
      <w:r w:rsidRPr="008F4685">
        <w:tab/>
        <w:t xml:space="preserve">May </w:t>
      </w:r>
      <w:r w:rsidRPr="008F4685">
        <w:tab/>
      </w:r>
      <w:r w:rsidRPr="008F4685">
        <w:tab/>
        <w:t xml:space="preserve">June </w:t>
      </w:r>
    </w:p>
    <w:p w14:paraId="22A69303" w14:textId="1EC8F31F" w:rsidR="008F4685" w:rsidRPr="008F4685" w:rsidRDefault="008F4685" w:rsidP="003F12E5">
      <w:pPr>
        <w:ind w:left="180"/>
        <w:contextualSpacing/>
        <w:jc w:val="both"/>
      </w:pPr>
      <w:r w:rsidRPr="008F4685">
        <w:t xml:space="preserve"> </w:t>
      </w:r>
      <w:r w:rsidRPr="008F4685">
        <w:tab/>
        <w:t>3,</w:t>
      </w:r>
      <w:r>
        <w:t>0</w:t>
      </w:r>
      <w:r w:rsidRPr="008F4685">
        <w:t xml:space="preserve">00 kg </w:t>
      </w:r>
      <w:r w:rsidRPr="008F4685">
        <w:tab/>
        <w:t>4,</w:t>
      </w:r>
      <w:r>
        <w:t>3</w:t>
      </w:r>
      <w:r w:rsidRPr="008F4685">
        <w:t xml:space="preserve">00 kg </w:t>
      </w:r>
      <w:r w:rsidRPr="008F4685">
        <w:tab/>
        <w:t>4,</w:t>
      </w:r>
      <w:r>
        <w:t>8</w:t>
      </w:r>
      <w:r w:rsidRPr="008F4685">
        <w:t xml:space="preserve">00 kg </w:t>
      </w:r>
    </w:p>
    <w:p w14:paraId="6B629FB2" w14:textId="268C176B" w:rsidR="008F4685" w:rsidRPr="008F4685" w:rsidRDefault="008F4685" w:rsidP="003F12E5">
      <w:pPr>
        <w:ind w:left="180"/>
        <w:contextualSpacing/>
        <w:jc w:val="both"/>
      </w:pPr>
      <w:r w:rsidRPr="008F4685">
        <w:t xml:space="preserve">The closing inventory budgeted for June is </w:t>
      </w:r>
      <w:r>
        <w:t>5</w:t>
      </w:r>
      <w:r w:rsidRPr="008F4685">
        <w:t>,</w:t>
      </w:r>
      <w:r>
        <w:t>0</w:t>
      </w:r>
      <w:r w:rsidRPr="008F4685">
        <w:t xml:space="preserve">00 kg. </w:t>
      </w:r>
    </w:p>
    <w:p w14:paraId="546EC197" w14:textId="56D2740F" w:rsidR="001526B6" w:rsidRPr="008F4685" w:rsidRDefault="008F4685" w:rsidP="003F12E5">
      <w:pPr>
        <w:ind w:left="180"/>
        <w:contextualSpacing/>
        <w:jc w:val="both"/>
        <w:rPr>
          <w:szCs w:val="26"/>
        </w:rPr>
      </w:pPr>
      <w:r w:rsidRPr="008F4685">
        <w:t>Material purchases are paid for in the month following purchase. What is the figure to be included in the cash budget for June in respect of payments for purchases?</w:t>
      </w:r>
      <w:r w:rsidR="001526B6" w:rsidRPr="008F4685">
        <w:rPr>
          <w:szCs w:val="26"/>
        </w:rPr>
        <w:t xml:space="preserve"> </w:t>
      </w:r>
    </w:p>
    <w:p w14:paraId="00F652DB" w14:textId="31BF1D5D" w:rsidR="00935D06" w:rsidRDefault="00935D06" w:rsidP="003F12E5">
      <w:pPr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2</w:t>
      </w:r>
    </w:p>
    <w:p w14:paraId="299C42CD" w14:textId="2E92A951" w:rsidR="008F4685" w:rsidRPr="008F4685" w:rsidRDefault="008F4685" w:rsidP="003F12E5">
      <w:pPr>
        <w:rPr>
          <w:b/>
          <w:bCs/>
          <w:color w:val="FF0000"/>
          <w:szCs w:val="26"/>
        </w:rPr>
      </w:pPr>
      <w:r w:rsidRPr="008F4685">
        <w:rPr>
          <w:b/>
          <w:bCs/>
          <w:color w:val="FF0000"/>
          <w:szCs w:val="26"/>
        </w:rPr>
        <w:t xml:space="preserve">Material purchase (May)=material </w:t>
      </w:r>
      <w:proofErr w:type="spellStart"/>
      <w:r w:rsidRPr="008F4685">
        <w:rPr>
          <w:b/>
          <w:bCs/>
          <w:color w:val="FF0000"/>
          <w:szCs w:val="26"/>
        </w:rPr>
        <w:t>usage+Closing</w:t>
      </w:r>
      <w:proofErr w:type="spellEnd"/>
      <w:r w:rsidRPr="008F4685">
        <w:rPr>
          <w:b/>
          <w:bCs/>
          <w:color w:val="FF0000"/>
          <w:szCs w:val="26"/>
        </w:rPr>
        <w:t xml:space="preserve"> inventories–Opening</w:t>
      </w:r>
      <w:r>
        <w:rPr>
          <w:b/>
          <w:bCs/>
          <w:color w:val="FF0000"/>
          <w:szCs w:val="26"/>
        </w:rPr>
        <w:t xml:space="preserve"> </w:t>
      </w:r>
      <w:r w:rsidR="00FC13CF" w:rsidRPr="008F4685">
        <w:rPr>
          <w:b/>
          <w:bCs/>
          <w:color w:val="FF0000"/>
          <w:szCs w:val="26"/>
        </w:rPr>
        <w:t xml:space="preserve">inventories </w:t>
      </w:r>
      <w:proofErr w:type="gramStart"/>
      <w:r w:rsidRPr="008F4685">
        <w:rPr>
          <w:b/>
          <w:bCs/>
          <w:color w:val="FF0000"/>
          <w:szCs w:val="26"/>
        </w:rPr>
        <w:t>=(</w:t>
      </w:r>
      <w:proofErr w:type="gramEnd"/>
      <w:r w:rsidRPr="008F4685">
        <w:rPr>
          <w:b/>
          <w:bCs/>
          <w:color w:val="FF0000"/>
          <w:szCs w:val="26"/>
        </w:rPr>
        <w:t>6500*2)+4800-4300=13500kg   (0.5đ)</w:t>
      </w:r>
    </w:p>
    <w:p w14:paraId="0F7DB8E2" w14:textId="70A12154" w:rsidR="008F4685" w:rsidRPr="008F4685" w:rsidRDefault="008F4685" w:rsidP="003F12E5">
      <w:pPr>
        <w:rPr>
          <w:b/>
          <w:bCs/>
          <w:color w:val="FF0000"/>
          <w:szCs w:val="26"/>
        </w:rPr>
      </w:pPr>
      <w:r w:rsidRPr="008F4685">
        <w:rPr>
          <w:b/>
          <w:bCs/>
          <w:color w:val="FF0000"/>
          <w:szCs w:val="26"/>
        </w:rPr>
        <w:t>The cash budget for June in respect of payments for purchases = 13500*5= $</w:t>
      </w:r>
      <w:proofErr w:type="gramStart"/>
      <w:r w:rsidRPr="008F4685">
        <w:rPr>
          <w:b/>
          <w:bCs/>
          <w:color w:val="FF0000"/>
          <w:szCs w:val="26"/>
        </w:rPr>
        <w:t>67500  (</w:t>
      </w:r>
      <w:proofErr w:type="gramEnd"/>
      <w:r w:rsidRPr="008F4685">
        <w:rPr>
          <w:b/>
          <w:bCs/>
          <w:color w:val="FF0000"/>
          <w:szCs w:val="26"/>
        </w:rPr>
        <w:t>0.5đ)</w:t>
      </w:r>
    </w:p>
    <w:p w14:paraId="4D8D9D32" w14:textId="77777777" w:rsidR="00F31FBE" w:rsidRDefault="00F31FBE" w:rsidP="003F12E5">
      <w:pPr>
        <w:spacing w:before="240" w:after="240"/>
        <w:rPr>
          <w:b/>
          <w:bCs/>
        </w:rPr>
      </w:pPr>
    </w:p>
    <w:p w14:paraId="04D55AE0" w14:textId="0FAF2791" w:rsidR="00935D06" w:rsidRDefault="00935D06" w:rsidP="003F12E5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>
        <w:rPr>
          <w:b/>
          <w:bCs/>
        </w:rPr>
        <w:t>3</w:t>
      </w:r>
      <w:r w:rsidRPr="005A4ED5">
        <w:rPr>
          <w:b/>
          <w:bCs/>
        </w:rPr>
        <w:t xml:space="preserve"> (</w:t>
      </w:r>
      <w:r>
        <w:rPr>
          <w:b/>
          <w:bCs/>
        </w:rPr>
        <w:t>0.5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6AFF7F0E" w14:textId="3BCAC905" w:rsidR="00F31FBE" w:rsidRPr="00ED15CA" w:rsidRDefault="00F31FBE" w:rsidP="003F12E5">
      <w:pPr>
        <w:contextualSpacing/>
        <w:jc w:val="both"/>
      </w:pPr>
      <w:r w:rsidRPr="00ED15CA">
        <w:t xml:space="preserve">Over </w:t>
      </w:r>
      <w:proofErr w:type="gramStart"/>
      <w:r w:rsidRPr="00ED15CA">
        <w:t>an</w:t>
      </w:r>
      <w:proofErr w:type="gramEnd"/>
      <w:r w:rsidRPr="00ED15CA">
        <w:t xml:space="preserve"> </w:t>
      </w:r>
      <w:r w:rsidR="00DD24E6">
        <w:t>9</w:t>
      </w:r>
      <w:r w:rsidRPr="00ED15CA">
        <w:t>-month period, sales have been found to have an underlying linear trend of y</w:t>
      </w:r>
      <w:r>
        <w:t>(T)=T</w:t>
      </w:r>
      <w:r w:rsidRPr="00ED15CA">
        <w:t>= 1</w:t>
      </w:r>
      <w:r w:rsidR="00DD24E6">
        <w:t>,</w:t>
      </w:r>
      <w:r w:rsidRPr="00ED15CA">
        <w:t>2</w:t>
      </w:r>
      <w:r w:rsidR="00DD24E6">
        <w:t>00</w:t>
      </w:r>
      <w:r w:rsidRPr="00ED15CA">
        <w:t xml:space="preserve"> + </w:t>
      </w:r>
      <w:r w:rsidR="00DD24E6">
        <w:t>4</w:t>
      </w:r>
      <w:r w:rsidRPr="00ED15CA">
        <w:t>.</w:t>
      </w:r>
      <w:r w:rsidR="00DD24E6">
        <w:t>5</w:t>
      </w:r>
      <w:r w:rsidRPr="00ED15CA">
        <w:t xml:space="preserve">x, where y is the number of items sold and </w:t>
      </w:r>
      <w:r w:rsidRPr="00DD24E6">
        <w:t>x represents the month. Monthly deviations from trend have been calculated and month 1</w:t>
      </w:r>
      <w:r w:rsidR="00DD24E6" w:rsidRPr="00DD24E6">
        <w:t>0</w:t>
      </w:r>
      <w:r w:rsidRPr="00DD24E6">
        <w:t xml:space="preserve"> is expected to be 1.2 times the trend </w:t>
      </w:r>
      <w:r w:rsidRPr="00ED15CA">
        <w:t>value. What is the forecast number of items to be sold in month 1</w:t>
      </w:r>
      <w:r w:rsidR="00DD24E6">
        <w:t>0</w:t>
      </w:r>
      <w:r w:rsidRPr="00ED15CA">
        <w:t xml:space="preserve">? </w:t>
      </w:r>
    </w:p>
    <w:p w14:paraId="7F7B2623" w14:textId="3AD59C50" w:rsidR="00A922BE" w:rsidRPr="00A922BE" w:rsidRDefault="00A922BE" w:rsidP="003F12E5">
      <w:pPr>
        <w:rPr>
          <w:color w:val="000000"/>
          <w:szCs w:val="26"/>
        </w:rPr>
      </w:pPr>
    </w:p>
    <w:p w14:paraId="080C0983" w14:textId="2D0C0866" w:rsidR="00935D06" w:rsidRDefault="00935D06" w:rsidP="003F12E5">
      <w:pPr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3</w:t>
      </w:r>
    </w:p>
    <w:p w14:paraId="7A40942D" w14:textId="738BC336" w:rsidR="00DD24E6" w:rsidRPr="00DD24E6" w:rsidRDefault="00DD24E6" w:rsidP="003F12E5">
      <w:pPr>
        <w:rPr>
          <w:b/>
          <w:bCs/>
          <w:color w:val="FF0000"/>
          <w:szCs w:val="26"/>
        </w:rPr>
      </w:pPr>
      <w:r>
        <w:rPr>
          <w:b/>
          <w:bCs/>
          <w:color w:val="FF0000"/>
          <w:szCs w:val="26"/>
        </w:rPr>
        <w:t>T</w:t>
      </w:r>
      <w:r w:rsidRPr="00DD24E6">
        <w:rPr>
          <w:b/>
          <w:bCs/>
          <w:color w:val="FF0000"/>
          <w:szCs w:val="26"/>
        </w:rPr>
        <w:t xml:space="preserve">he forecast number of items to be sold in month 10: </w:t>
      </w:r>
    </w:p>
    <w:p w14:paraId="6D2E5777" w14:textId="18832574" w:rsidR="00DD24E6" w:rsidRPr="00DD24E6" w:rsidRDefault="00DD24E6" w:rsidP="003F12E5">
      <w:pPr>
        <w:rPr>
          <w:b/>
          <w:bCs/>
          <w:color w:val="FF0000"/>
          <w:szCs w:val="26"/>
        </w:rPr>
      </w:pPr>
      <w:r w:rsidRPr="00DD24E6">
        <w:rPr>
          <w:b/>
          <w:bCs/>
          <w:color w:val="FF0000"/>
          <w:szCs w:val="26"/>
        </w:rPr>
        <w:t>Y=T*S= (1200+4.5*</w:t>
      </w:r>
      <w:proofErr w:type="gramStart"/>
      <w:r w:rsidRPr="00DD24E6">
        <w:rPr>
          <w:b/>
          <w:bCs/>
          <w:color w:val="FF0000"/>
          <w:szCs w:val="26"/>
        </w:rPr>
        <w:t>10)*</w:t>
      </w:r>
      <w:proofErr w:type="gramEnd"/>
      <w:r w:rsidRPr="00DD24E6">
        <w:rPr>
          <w:b/>
          <w:bCs/>
          <w:color w:val="FF0000"/>
          <w:szCs w:val="26"/>
        </w:rPr>
        <w:t>1.2=1494 units 0.5 units</w:t>
      </w:r>
    </w:p>
    <w:p w14:paraId="55F5DB5B" w14:textId="77777777" w:rsidR="00935D06" w:rsidRDefault="00935D06" w:rsidP="003F12E5">
      <w:pPr>
        <w:spacing w:before="240" w:after="240"/>
        <w:rPr>
          <w:b/>
          <w:bCs/>
        </w:rPr>
      </w:pPr>
    </w:p>
    <w:p w14:paraId="69EBCEE7" w14:textId="60BC090A" w:rsidR="00D81620" w:rsidRDefault="00D81620" w:rsidP="003F12E5">
      <w:pPr>
        <w:spacing w:before="240" w:after="240"/>
        <w:rPr>
          <w:b/>
          <w:bCs/>
        </w:rPr>
      </w:pPr>
      <w:proofErr w:type="spellStart"/>
      <w:r w:rsidRPr="005A4ED5">
        <w:rPr>
          <w:b/>
          <w:bCs/>
        </w:rPr>
        <w:t>Câu</w:t>
      </w:r>
      <w:proofErr w:type="spellEnd"/>
      <w:r w:rsidRPr="005A4ED5">
        <w:rPr>
          <w:b/>
          <w:bCs/>
        </w:rPr>
        <w:t xml:space="preserve"> </w:t>
      </w:r>
      <w:r w:rsidR="00935D06">
        <w:rPr>
          <w:b/>
          <w:bCs/>
        </w:rPr>
        <w:t>4</w:t>
      </w:r>
      <w:r w:rsidRPr="005A4ED5">
        <w:rPr>
          <w:b/>
          <w:bCs/>
        </w:rPr>
        <w:t xml:space="preserve"> (</w:t>
      </w:r>
      <w:r w:rsidR="00935D06">
        <w:rPr>
          <w:b/>
          <w:bCs/>
        </w:rPr>
        <w:t>0</w:t>
      </w:r>
      <w:r>
        <w:rPr>
          <w:b/>
          <w:bCs/>
        </w:rPr>
        <w:t>.5</w:t>
      </w:r>
      <w:r w:rsidRPr="005A4ED5">
        <w:rPr>
          <w:b/>
          <w:bCs/>
        </w:rPr>
        <w:t xml:space="preserve"> </w:t>
      </w:r>
      <w:proofErr w:type="spellStart"/>
      <w:r w:rsidRPr="005A4ED5">
        <w:rPr>
          <w:b/>
          <w:bCs/>
        </w:rPr>
        <w:t>điểm</w:t>
      </w:r>
      <w:proofErr w:type="spellEnd"/>
      <w:r w:rsidRPr="005A4ED5">
        <w:rPr>
          <w:b/>
          <w:bCs/>
        </w:rPr>
        <w:t xml:space="preserve">) </w:t>
      </w:r>
    </w:p>
    <w:p w14:paraId="516FE252" w14:textId="2603C328" w:rsidR="00024502" w:rsidRPr="00ED15CA" w:rsidRDefault="00024502" w:rsidP="003F12E5">
      <w:pPr>
        <w:contextualSpacing/>
        <w:jc w:val="both"/>
      </w:pPr>
      <w:r w:rsidRPr="00ED15CA">
        <w:t xml:space="preserve">A unit of product </w:t>
      </w:r>
      <w:r>
        <w:t>B</w:t>
      </w:r>
      <w:r w:rsidRPr="00ED15CA">
        <w:t xml:space="preserve"> requires </w:t>
      </w:r>
      <w:r>
        <w:t>1.8</w:t>
      </w:r>
      <w:r w:rsidRPr="00ED15CA">
        <w:t xml:space="preserve"> active </w:t>
      </w:r>
      <w:proofErr w:type="spellStart"/>
      <w:r w:rsidRPr="00ED15CA">
        <w:t>labour</w:t>
      </w:r>
      <w:proofErr w:type="spellEnd"/>
      <w:r w:rsidRPr="00ED15CA">
        <w:t xml:space="preserve"> hours for completion. The performance standard for product </w:t>
      </w:r>
      <w:r>
        <w:t>B</w:t>
      </w:r>
      <w:r w:rsidRPr="00ED15CA">
        <w:t xml:space="preserve"> allows for ten per cent of total </w:t>
      </w:r>
      <w:proofErr w:type="spellStart"/>
      <w:r w:rsidRPr="00ED15CA">
        <w:t>labour</w:t>
      </w:r>
      <w:proofErr w:type="spellEnd"/>
      <w:r w:rsidRPr="00ED15CA">
        <w:t xml:space="preserve"> time to be idle, due to machine downtime. The standard wage rate is $</w:t>
      </w:r>
      <w:r>
        <w:t>12</w:t>
      </w:r>
      <w:r w:rsidRPr="00ED15CA">
        <w:t xml:space="preserve"> per hour. What is the standard </w:t>
      </w:r>
      <w:proofErr w:type="spellStart"/>
      <w:r w:rsidRPr="00ED15CA">
        <w:t>labour</w:t>
      </w:r>
      <w:proofErr w:type="spellEnd"/>
      <w:r w:rsidRPr="00ED15CA">
        <w:t xml:space="preserve"> cost per unit of product </w:t>
      </w:r>
      <w:r>
        <w:t>B</w:t>
      </w:r>
      <w:r w:rsidRPr="00ED15CA">
        <w:t xml:space="preserve">? </w:t>
      </w:r>
    </w:p>
    <w:p w14:paraId="36FADFFE" w14:textId="77777777" w:rsidR="00024502" w:rsidRDefault="00024502" w:rsidP="003F12E5">
      <w:pPr>
        <w:spacing w:before="240" w:after="240"/>
        <w:rPr>
          <w:b/>
          <w:color w:val="FF0000"/>
          <w:szCs w:val="26"/>
        </w:rPr>
      </w:pPr>
    </w:p>
    <w:p w14:paraId="70A76E81" w14:textId="74A69DA6" w:rsidR="003D0BBD" w:rsidRDefault="003D0BBD" w:rsidP="003F12E5">
      <w:pPr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 w:rsidR="00935D06">
        <w:rPr>
          <w:b/>
          <w:color w:val="FF0000"/>
          <w:szCs w:val="26"/>
        </w:rPr>
        <w:t>4</w:t>
      </w:r>
    </w:p>
    <w:p w14:paraId="106EF81A" w14:textId="3E223E15" w:rsidR="00024502" w:rsidRPr="00024502" w:rsidRDefault="00024502" w:rsidP="003F12E5">
      <w:pPr>
        <w:contextualSpacing/>
        <w:jc w:val="both"/>
        <w:rPr>
          <w:b/>
          <w:bCs/>
          <w:color w:val="FF0000"/>
        </w:rPr>
      </w:pPr>
      <w:r w:rsidRPr="00024502">
        <w:rPr>
          <w:b/>
          <w:bCs/>
          <w:color w:val="FF0000"/>
        </w:rPr>
        <w:t xml:space="preserve">Standard hour is X =&gt; X-10%X= </w:t>
      </w:r>
      <w:r>
        <w:rPr>
          <w:b/>
          <w:bCs/>
          <w:color w:val="FF0000"/>
        </w:rPr>
        <w:t>1.8</w:t>
      </w:r>
      <w:r w:rsidRPr="00024502">
        <w:rPr>
          <w:b/>
          <w:bCs/>
          <w:color w:val="FF0000"/>
        </w:rPr>
        <w:t xml:space="preserve"> hour =&gt; X= </w:t>
      </w:r>
      <w:r>
        <w:rPr>
          <w:b/>
          <w:bCs/>
          <w:color w:val="FF0000"/>
        </w:rPr>
        <w:t>1.8</w:t>
      </w:r>
      <w:proofErr w:type="gramStart"/>
      <w:r w:rsidRPr="00024502">
        <w:rPr>
          <w:b/>
          <w:bCs/>
          <w:color w:val="FF0000"/>
        </w:rPr>
        <w:t>/(</w:t>
      </w:r>
      <w:proofErr w:type="gramEnd"/>
      <w:r w:rsidRPr="00024502">
        <w:rPr>
          <w:b/>
          <w:bCs/>
          <w:color w:val="FF0000"/>
        </w:rPr>
        <w:t xml:space="preserve">1-10%)= </w:t>
      </w:r>
      <w:r>
        <w:rPr>
          <w:b/>
          <w:bCs/>
          <w:color w:val="FF0000"/>
        </w:rPr>
        <w:t>2</w:t>
      </w:r>
      <w:r w:rsidRPr="00024502">
        <w:rPr>
          <w:b/>
          <w:bCs/>
          <w:color w:val="FF0000"/>
        </w:rPr>
        <w:t xml:space="preserve"> hour</w:t>
      </w:r>
      <w:r w:rsidR="003F12E5">
        <w:rPr>
          <w:b/>
          <w:bCs/>
          <w:color w:val="FF0000"/>
        </w:rPr>
        <w:t xml:space="preserve">   (0.25đ)</w:t>
      </w:r>
    </w:p>
    <w:p w14:paraId="0C30B33F" w14:textId="126DA9D7" w:rsidR="00024502" w:rsidRPr="00024502" w:rsidRDefault="00024502" w:rsidP="003F12E5">
      <w:pPr>
        <w:contextualSpacing/>
        <w:jc w:val="both"/>
        <w:rPr>
          <w:b/>
          <w:bCs/>
          <w:color w:val="FF0000"/>
        </w:rPr>
      </w:pPr>
      <w:r w:rsidRPr="00024502">
        <w:rPr>
          <w:b/>
          <w:bCs/>
          <w:color w:val="FF0000"/>
        </w:rPr>
        <w:t xml:space="preserve">The standard </w:t>
      </w:r>
      <w:proofErr w:type="spellStart"/>
      <w:r w:rsidRPr="00024502">
        <w:rPr>
          <w:b/>
          <w:bCs/>
          <w:color w:val="FF0000"/>
        </w:rPr>
        <w:t>labour</w:t>
      </w:r>
      <w:proofErr w:type="spellEnd"/>
      <w:r w:rsidRPr="00024502">
        <w:rPr>
          <w:b/>
          <w:bCs/>
          <w:color w:val="FF0000"/>
        </w:rPr>
        <w:t xml:space="preserve"> cost per unit= Standard hour * Standard price/ hour = </w:t>
      </w:r>
      <w:r>
        <w:rPr>
          <w:b/>
          <w:bCs/>
          <w:color w:val="FF0000"/>
        </w:rPr>
        <w:t>2</w:t>
      </w:r>
      <w:r w:rsidRPr="00024502">
        <w:rPr>
          <w:b/>
          <w:bCs/>
          <w:color w:val="FF0000"/>
        </w:rPr>
        <w:t xml:space="preserve"> hour * $</w:t>
      </w:r>
      <w:r>
        <w:rPr>
          <w:b/>
          <w:bCs/>
          <w:color w:val="FF0000"/>
        </w:rPr>
        <w:t>12</w:t>
      </w:r>
      <w:r w:rsidRPr="00024502">
        <w:rPr>
          <w:b/>
          <w:bCs/>
          <w:color w:val="FF0000"/>
        </w:rPr>
        <w:t>/hour = $</w:t>
      </w:r>
      <w:r>
        <w:rPr>
          <w:b/>
          <w:bCs/>
          <w:color w:val="FF0000"/>
        </w:rPr>
        <w:t>24</w:t>
      </w:r>
      <w:proofErr w:type="gramStart"/>
      <w:r w:rsidR="003F12E5">
        <w:rPr>
          <w:b/>
          <w:bCs/>
          <w:color w:val="FF0000"/>
        </w:rPr>
        <w:t xml:space="preserve">   (</w:t>
      </w:r>
      <w:proofErr w:type="gramEnd"/>
      <w:r w:rsidR="003F12E5">
        <w:rPr>
          <w:b/>
          <w:bCs/>
          <w:color w:val="FF0000"/>
        </w:rPr>
        <w:t>0.25đ)</w:t>
      </w:r>
    </w:p>
    <w:p w14:paraId="05AAA771" w14:textId="43F7B1DB" w:rsidR="00A922BE" w:rsidRPr="00A922BE" w:rsidRDefault="00A922BE" w:rsidP="003F12E5">
      <w:pPr>
        <w:rPr>
          <w:b/>
          <w:bCs/>
          <w:color w:val="FF0000"/>
          <w:szCs w:val="26"/>
        </w:rPr>
      </w:pPr>
    </w:p>
    <w:p w14:paraId="11EF6F6E" w14:textId="141959A7" w:rsidR="00935D06" w:rsidRDefault="00A922BE" w:rsidP="003F12E5">
      <w:pPr>
        <w:spacing w:before="240" w:after="240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935D06" w:rsidRPr="005A4ED5">
        <w:rPr>
          <w:b/>
          <w:bCs/>
        </w:rPr>
        <w:t>Câu</w:t>
      </w:r>
      <w:proofErr w:type="spellEnd"/>
      <w:r w:rsidR="00935D06" w:rsidRPr="005A4ED5">
        <w:rPr>
          <w:b/>
          <w:bCs/>
        </w:rPr>
        <w:t xml:space="preserve"> </w:t>
      </w:r>
      <w:r w:rsidR="00935D06">
        <w:rPr>
          <w:b/>
          <w:bCs/>
        </w:rPr>
        <w:t xml:space="preserve">5 </w:t>
      </w:r>
      <w:r w:rsidR="00935D06" w:rsidRPr="005A4ED5">
        <w:rPr>
          <w:b/>
          <w:bCs/>
        </w:rPr>
        <w:t>(</w:t>
      </w:r>
      <w:r w:rsidR="00935D06">
        <w:rPr>
          <w:b/>
          <w:bCs/>
        </w:rPr>
        <w:t>0.5</w:t>
      </w:r>
      <w:r w:rsidR="00935D06" w:rsidRPr="005A4ED5">
        <w:rPr>
          <w:b/>
          <w:bCs/>
        </w:rPr>
        <w:t xml:space="preserve"> </w:t>
      </w:r>
      <w:proofErr w:type="spellStart"/>
      <w:r w:rsidR="00935D06" w:rsidRPr="005A4ED5">
        <w:rPr>
          <w:b/>
          <w:bCs/>
        </w:rPr>
        <w:t>điểm</w:t>
      </w:r>
      <w:proofErr w:type="spellEnd"/>
      <w:r w:rsidR="00935D06" w:rsidRPr="005A4ED5">
        <w:rPr>
          <w:b/>
          <w:bCs/>
        </w:rPr>
        <w:t xml:space="preserve">) </w:t>
      </w:r>
    </w:p>
    <w:p w14:paraId="2DD02362" w14:textId="3375728C" w:rsidR="003F12E5" w:rsidRPr="003F12E5" w:rsidRDefault="003F12E5" w:rsidP="003F12E5">
      <w:pPr>
        <w:ind w:left="180"/>
        <w:contextualSpacing/>
        <w:jc w:val="both"/>
      </w:pPr>
      <w:r w:rsidRPr="003F12E5">
        <w:lastRenderedPageBreak/>
        <w:t xml:space="preserve">A company uses a standard absorption costing system. Last month budgeted production was </w:t>
      </w:r>
      <w:r>
        <w:t>5</w:t>
      </w:r>
      <w:r w:rsidRPr="003F12E5">
        <w:t>,000 units and the standard fixed production overhead cost was $</w:t>
      </w:r>
      <w:r>
        <w:t>20</w:t>
      </w:r>
      <w:r w:rsidRPr="003F12E5">
        <w:t xml:space="preserve"> per unit. Actual production last month was </w:t>
      </w:r>
      <w:r>
        <w:t>5</w:t>
      </w:r>
      <w:r w:rsidRPr="003F12E5">
        <w:t>,</w:t>
      </w:r>
      <w:r>
        <w:t>4</w:t>
      </w:r>
      <w:r w:rsidRPr="003F12E5">
        <w:t>00 units and the actual fixed production overhead cost was $</w:t>
      </w:r>
      <w:r>
        <w:t>19</w:t>
      </w:r>
      <w:r w:rsidRPr="003F12E5">
        <w:t xml:space="preserve"> per unit. </w:t>
      </w:r>
    </w:p>
    <w:p w14:paraId="24EA39D9" w14:textId="28C01DE5" w:rsidR="003F12E5" w:rsidRPr="00ED15CA" w:rsidRDefault="003F12E5" w:rsidP="003F12E5">
      <w:pPr>
        <w:ind w:left="180"/>
        <w:contextualSpacing/>
        <w:jc w:val="both"/>
      </w:pPr>
      <w:r w:rsidRPr="003F12E5">
        <w:t xml:space="preserve">What was the total </w:t>
      </w:r>
      <w:proofErr w:type="spellStart"/>
      <w:r w:rsidR="00307263">
        <w:t>favourable</w:t>
      </w:r>
      <w:proofErr w:type="spellEnd"/>
      <w:r w:rsidRPr="003F12E5">
        <w:t xml:space="preserve"> fixed production overhead variance for last month?</w:t>
      </w:r>
      <w:r w:rsidRPr="00ED15CA">
        <w:t xml:space="preserve"> </w:t>
      </w:r>
    </w:p>
    <w:p w14:paraId="2992868F" w14:textId="07DA664E" w:rsidR="00935D06" w:rsidRDefault="00935D06" w:rsidP="003F12E5">
      <w:pPr>
        <w:spacing w:before="240" w:after="240"/>
        <w:rPr>
          <w:b/>
          <w:color w:val="FF0000"/>
          <w:szCs w:val="26"/>
        </w:rPr>
      </w:pPr>
      <w:proofErr w:type="spellStart"/>
      <w:r w:rsidRPr="007F08ED">
        <w:rPr>
          <w:b/>
          <w:color w:val="FF0000"/>
          <w:szCs w:val="26"/>
        </w:rPr>
        <w:t>Đáp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án</w:t>
      </w:r>
      <w:proofErr w:type="spellEnd"/>
      <w:r w:rsidRPr="007F08ED">
        <w:rPr>
          <w:b/>
          <w:color w:val="FF0000"/>
          <w:szCs w:val="26"/>
        </w:rPr>
        <w:t xml:space="preserve"> </w:t>
      </w:r>
      <w:proofErr w:type="spellStart"/>
      <w:r w:rsidRPr="007F08ED">
        <w:rPr>
          <w:b/>
          <w:color w:val="FF0000"/>
          <w:szCs w:val="26"/>
        </w:rPr>
        <w:t>Câu</w:t>
      </w:r>
      <w:proofErr w:type="spellEnd"/>
      <w:r w:rsidRPr="007F08ED">
        <w:rPr>
          <w:b/>
          <w:color w:val="FF0000"/>
          <w:szCs w:val="26"/>
        </w:rPr>
        <w:t xml:space="preserve"> </w:t>
      </w:r>
      <w:r>
        <w:rPr>
          <w:b/>
          <w:color w:val="FF0000"/>
          <w:szCs w:val="26"/>
        </w:rPr>
        <w:t>5</w:t>
      </w:r>
    </w:p>
    <w:p w14:paraId="10B37E7B" w14:textId="543B43E2" w:rsidR="003F12E5" w:rsidRPr="003F12E5" w:rsidRDefault="003F12E5" w:rsidP="003F12E5">
      <w:pPr>
        <w:contextualSpacing/>
        <w:jc w:val="both"/>
        <w:rPr>
          <w:b/>
          <w:bCs/>
          <w:color w:val="FF0000"/>
        </w:rPr>
      </w:pPr>
      <w:r w:rsidRPr="003F12E5">
        <w:rPr>
          <w:b/>
          <w:bCs/>
          <w:color w:val="FF0000"/>
        </w:rPr>
        <w:t xml:space="preserve">Total adverse fixed production overhead variance =Actual cost -Standard cost = </w:t>
      </w:r>
      <w:r>
        <w:rPr>
          <w:b/>
          <w:bCs/>
          <w:color w:val="FF0000"/>
        </w:rPr>
        <w:t>19</w:t>
      </w:r>
      <w:r w:rsidRPr="003F12E5">
        <w:rPr>
          <w:b/>
          <w:bCs/>
          <w:color w:val="FF0000"/>
        </w:rPr>
        <w:t>*5</w:t>
      </w:r>
      <w:r>
        <w:rPr>
          <w:b/>
          <w:bCs/>
          <w:color w:val="FF0000"/>
        </w:rPr>
        <w:t>4</w:t>
      </w:r>
      <w:r w:rsidRPr="003F12E5">
        <w:rPr>
          <w:b/>
          <w:bCs/>
          <w:color w:val="FF0000"/>
        </w:rPr>
        <w:t xml:space="preserve">00 – </w:t>
      </w:r>
      <w:r>
        <w:rPr>
          <w:b/>
          <w:bCs/>
          <w:color w:val="FF0000"/>
        </w:rPr>
        <w:t>20</w:t>
      </w:r>
      <w:r w:rsidRPr="003F12E5">
        <w:rPr>
          <w:b/>
          <w:bCs/>
          <w:color w:val="FF0000"/>
        </w:rPr>
        <w:t>*5</w:t>
      </w:r>
      <w:r w:rsidR="00307263">
        <w:rPr>
          <w:b/>
          <w:bCs/>
          <w:color w:val="FF0000"/>
        </w:rPr>
        <w:t>4</w:t>
      </w:r>
      <w:r w:rsidRPr="003F12E5">
        <w:rPr>
          <w:b/>
          <w:bCs/>
          <w:color w:val="FF0000"/>
        </w:rPr>
        <w:t>00=</w:t>
      </w:r>
      <w:r w:rsidR="00307263">
        <w:rPr>
          <w:b/>
          <w:bCs/>
          <w:color w:val="FF0000"/>
        </w:rPr>
        <w:t>-54</w:t>
      </w:r>
      <w:r>
        <w:rPr>
          <w:b/>
          <w:bCs/>
          <w:color w:val="FF0000"/>
        </w:rPr>
        <w:t>00</w:t>
      </w:r>
      <w:proofErr w:type="gramStart"/>
      <w:r w:rsidR="007D4453">
        <w:rPr>
          <w:b/>
          <w:bCs/>
          <w:color w:val="FF0000"/>
        </w:rPr>
        <w:t xml:space="preserve">   (</w:t>
      </w:r>
      <w:proofErr w:type="gramEnd"/>
      <w:r w:rsidR="007D4453">
        <w:rPr>
          <w:b/>
          <w:bCs/>
          <w:color w:val="FF0000"/>
        </w:rPr>
        <w:t>0.5đ)</w:t>
      </w:r>
    </w:p>
    <w:p w14:paraId="2F9266E4" w14:textId="77777777" w:rsidR="003F12E5" w:rsidRDefault="003F12E5" w:rsidP="003F12E5">
      <w:pPr>
        <w:tabs>
          <w:tab w:val="left" w:pos="1080"/>
        </w:tabs>
        <w:spacing w:before="240" w:after="240"/>
        <w:rPr>
          <w:b/>
          <w:color w:val="FF0000"/>
          <w:szCs w:val="26"/>
        </w:rPr>
      </w:pPr>
    </w:p>
    <w:p w14:paraId="7CFC53D8" w14:textId="77777777" w:rsidR="003F12E5" w:rsidRDefault="003F12E5" w:rsidP="003F12E5">
      <w:pPr>
        <w:tabs>
          <w:tab w:val="left" w:pos="1080"/>
        </w:tabs>
        <w:spacing w:before="240" w:after="240"/>
        <w:rPr>
          <w:b/>
          <w:color w:val="FF0000"/>
          <w:szCs w:val="26"/>
        </w:rPr>
      </w:pPr>
    </w:p>
    <w:p w14:paraId="2C1D484B" w14:textId="0ECBEB4E" w:rsidR="00CA34AB" w:rsidRPr="00CA34AB" w:rsidRDefault="00536768" w:rsidP="003F12E5">
      <w:pPr>
        <w:tabs>
          <w:tab w:val="left" w:pos="1080"/>
        </w:tabs>
        <w:spacing w:before="240" w:after="240"/>
        <w:rPr>
          <w:i/>
          <w:iCs/>
        </w:rPr>
      </w:pPr>
      <w:r>
        <w:rPr>
          <w:b/>
          <w:color w:val="FF0000"/>
          <w:szCs w:val="26"/>
        </w:rPr>
        <w:br w:type="textWrapping" w:clear="all"/>
      </w:r>
      <w:proofErr w:type="spellStart"/>
      <w:r w:rsidR="00CA34AB"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7F08ED">
        <w:rPr>
          <w:i/>
          <w:iCs/>
        </w:rPr>
        <w:t>1</w:t>
      </w:r>
      <w:r w:rsidR="003F12E5">
        <w:rPr>
          <w:i/>
          <w:iCs/>
        </w:rPr>
        <w:t>5</w:t>
      </w:r>
      <w:r w:rsidR="007F08ED">
        <w:rPr>
          <w:i/>
          <w:iCs/>
        </w:rPr>
        <w:t>/10/2021</w:t>
      </w:r>
      <w:r w:rsidR="00CA34AB" w:rsidRPr="00CA34AB">
        <w:rPr>
          <w:i/>
          <w:iCs/>
        </w:rPr>
        <w:tab/>
      </w:r>
    </w:p>
    <w:p w14:paraId="19CFA4E2" w14:textId="1185BFA7" w:rsidR="00364A6F" w:rsidRDefault="00364A6F" w:rsidP="003F12E5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</w:p>
    <w:p w14:paraId="53162DA1" w14:textId="14E149AA" w:rsidR="007F08ED" w:rsidRDefault="007F08ED" w:rsidP="003F12E5">
      <w:pPr>
        <w:tabs>
          <w:tab w:val="left" w:pos="567"/>
          <w:tab w:val="center" w:pos="2835"/>
        </w:tabs>
        <w:spacing w:before="120"/>
      </w:pPr>
    </w:p>
    <w:p w14:paraId="21D3BFDF" w14:textId="5374A1EE" w:rsidR="007F08ED" w:rsidRDefault="007F08ED" w:rsidP="003F12E5">
      <w:pPr>
        <w:tabs>
          <w:tab w:val="left" w:pos="567"/>
          <w:tab w:val="center" w:pos="2835"/>
        </w:tabs>
        <w:spacing w:before="120"/>
      </w:pPr>
    </w:p>
    <w:p w14:paraId="3C751216" w14:textId="5D08A0C5" w:rsidR="007F08ED" w:rsidRDefault="007F08ED" w:rsidP="003F12E5">
      <w:pPr>
        <w:tabs>
          <w:tab w:val="left" w:pos="567"/>
          <w:tab w:val="center" w:pos="2835"/>
        </w:tabs>
        <w:spacing w:before="120"/>
      </w:pPr>
      <w:r>
        <w:t>Lê Như Hoa</w:t>
      </w:r>
    </w:p>
    <w:p w14:paraId="7CE4BD3E" w14:textId="5F31EFF6" w:rsidR="00CA34AB" w:rsidRPr="00CA34AB" w:rsidRDefault="00CA34AB" w:rsidP="003F12E5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A1D3173" w14:textId="77777777" w:rsidR="007F08ED" w:rsidRDefault="007F08ED" w:rsidP="003F12E5">
      <w:pPr>
        <w:tabs>
          <w:tab w:val="left" w:pos="1060"/>
        </w:tabs>
        <w:jc w:val="both"/>
        <w:rPr>
          <w:i/>
          <w:iCs/>
        </w:rPr>
      </w:pPr>
    </w:p>
    <w:p w14:paraId="3C5675E5" w14:textId="77777777" w:rsidR="007F08ED" w:rsidRDefault="007F08ED" w:rsidP="003F12E5">
      <w:pPr>
        <w:tabs>
          <w:tab w:val="left" w:pos="1060"/>
        </w:tabs>
        <w:jc w:val="both"/>
        <w:rPr>
          <w:i/>
          <w:iCs/>
        </w:rPr>
      </w:pPr>
    </w:p>
    <w:p w14:paraId="79824FD6" w14:textId="77777777" w:rsidR="007F08ED" w:rsidRDefault="007F08ED" w:rsidP="003F12E5">
      <w:pPr>
        <w:tabs>
          <w:tab w:val="left" w:pos="1060"/>
        </w:tabs>
        <w:jc w:val="both"/>
        <w:rPr>
          <w:i/>
          <w:iCs/>
        </w:rPr>
      </w:pPr>
    </w:p>
    <w:p w14:paraId="585E0EAF" w14:textId="5BF5A330" w:rsidR="00CA34AB" w:rsidRDefault="00364A6F" w:rsidP="003F12E5">
      <w:pPr>
        <w:tabs>
          <w:tab w:val="left" w:pos="1060"/>
        </w:tabs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2F0C967C" w:rsidR="00364A6F" w:rsidRDefault="00364A6F" w:rsidP="003F12E5">
      <w:pPr>
        <w:tabs>
          <w:tab w:val="left" w:pos="567"/>
          <w:tab w:val="center" w:pos="2835"/>
        </w:tabs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10F5E2A0" w14:textId="4403C3DB" w:rsidR="007F08ED" w:rsidRDefault="007F08ED" w:rsidP="003F12E5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5F7D7715" w14:textId="6B4E4841" w:rsidR="007F08ED" w:rsidRDefault="007F08ED" w:rsidP="003F12E5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3536C778" w14:textId="77777777" w:rsidR="007F08ED" w:rsidRPr="00CA34AB" w:rsidRDefault="007F08ED" w:rsidP="003F12E5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3F12E5">
      <w:pPr>
        <w:tabs>
          <w:tab w:val="left" w:pos="1060"/>
        </w:tabs>
        <w:jc w:val="both"/>
        <w:rPr>
          <w:bCs/>
          <w:szCs w:val="26"/>
        </w:rPr>
      </w:pPr>
    </w:p>
    <w:p w14:paraId="6A7C40C3" w14:textId="79BC3554" w:rsidR="00E165D3" w:rsidRDefault="00E165D3" w:rsidP="003F12E5">
      <w:pPr>
        <w:tabs>
          <w:tab w:val="left" w:pos="1060"/>
        </w:tabs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E165D3" w:rsidSect="007F08ED">
      <w:headerReference w:type="default" r:id="rId8"/>
      <w:pgSz w:w="11907" w:h="16840" w:code="9"/>
      <w:pgMar w:top="1134" w:right="964" w:bottom="630" w:left="99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C3EB" w14:textId="77777777" w:rsidR="00BB2306" w:rsidRDefault="00BB2306" w:rsidP="00076A35">
      <w:r>
        <w:separator/>
      </w:r>
    </w:p>
  </w:endnote>
  <w:endnote w:type="continuationSeparator" w:id="0">
    <w:p w14:paraId="019021FB" w14:textId="77777777" w:rsidR="00BB2306" w:rsidRDefault="00BB230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B41" w14:textId="77777777" w:rsidR="00BB2306" w:rsidRDefault="00BB2306" w:rsidP="00076A35">
      <w:r>
        <w:separator/>
      </w:r>
    </w:p>
  </w:footnote>
  <w:footnote w:type="continuationSeparator" w:id="0">
    <w:p w14:paraId="09909B4B" w14:textId="77777777" w:rsidR="00BB2306" w:rsidRDefault="00BB230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7"/>
    <w:multiLevelType w:val="hybridMultilevel"/>
    <w:tmpl w:val="16BECE4E"/>
    <w:lvl w:ilvl="0" w:tplc="F53C8126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7A418C7"/>
    <w:multiLevelType w:val="hybridMultilevel"/>
    <w:tmpl w:val="9F1682CC"/>
    <w:lvl w:ilvl="0" w:tplc="798C7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13497"/>
    <w:multiLevelType w:val="hybridMultilevel"/>
    <w:tmpl w:val="7BF00D68"/>
    <w:lvl w:ilvl="0" w:tplc="C8F6FE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0AAC"/>
    <w:multiLevelType w:val="hybridMultilevel"/>
    <w:tmpl w:val="3D845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0309"/>
    <w:multiLevelType w:val="hybridMultilevel"/>
    <w:tmpl w:val="49468D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3E87"/>
    <w:multiLevelType w:val="hybridMultilevel"/>
    <w:tmpl w:val="DE1676CE"/>
    <w:lvl w:ilvl="0" w:tplc="4C3A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27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0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C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EE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64E61D06"/>
    <w:multiLevelType w:val="hybridMultilevel"/>
    <w:tmpl w:val="71A8AD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14375"/>
    <w:multiLevelType w:val="hybridMultilevel"/>
    <w:tmpl w:val="97423DE6"/>
    <w:lvl w:ilvl="0" w:tplc="06541F7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BFF2CA1"/>
    <w:multiLevelType w:val="hybridMultilevel"/>
    <w:tmpl w:val="A30A2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214C5"/>
    <w:multiLevelType w:val="hybridMultilevel"/>
    <w:tmpl w:val="BF12A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4502"/>
    <w:rsid w:val="00041EF8"/>
    <w:rsid w:val="00044CE8"/>
    <w:rsid w:val="00065E6D"/>
    <w:rsid w:val="00075604"/>
    <w:rsid w:val="00075768"/>
    <w:rsid w:val="000761FE"/>
    <w:rsid w:val="00076A35"/>
    <w:rsid w:val="000808B4"/>
    <w:rsid w:val="00095344"/>
    <w:rsid w:val="0009683B"/>
    <w:rsid w:val="000A1E99"/>
    <w:rsid w:val="000C09A9"/>
    <w:rsid w:val="000C4D63"/>
    <w:rsid w:val="000E4232"/>
    <w:rsid w:val="000F08F2"/>
    <w:rsid w:val="000F4E6B"/>
    <w:rsid w:val="000F6C12"/>
    <w:rsid w:val="00131CC0"/>
    <w:rsid w:val="0013547C"/>
    <w:rsid w:val="00141901"/>
    <w:rsid w:val="001526B6"/>
    <w:rsid w:val="00166454"/>
    <w:rsid w:val="0016714B"/>
    <w:rsid w:val="0017367A"/>
    <w:rsid w:val="001B1ADF"/>
    <w:rsid w:val="001C55C5"/>
    <w:rsid w:val="001D3663"/>
    <w:rsid w:val="001F3575"/>
    <w:rsid w:val="002152BC"/>
    <w:rsid w:val="00222A48"/>
    <w:rsid w:val="00225B0D"/>
    <w:rsid w:val="00225D3B"/>
    <w:rsid w:val="002260E2"/>
    <w:rsid w:val="00227879"/>
    <w:rsid w:val="00250BA8"/>
    <w:rsid w:val="00251DA1"/>
    <w:rsid w:val="00297114"/>
    <w:rsid w:val="00297F2E"/>
    <w:rsid w:val="002A17D5"/>
    <w:rsid w:val="002A471C"/>
    <w:rsid w:val="002C2161"/>
    <w:rsid w:val="002D6C70"/>
    <w:rsid w:val="00307263"/>
    <w:rsid w:val="00310AB1"/>
    <w:rsid w:val="003124AE"/>
    <w:rsid w:val="00321EC4"/>
    <w:rsid w:val="003267E3"/>
    <w:rsid w:val="00327F6C"/>
    <w:rsid w:val="0035430E"/>
    <w:rsid w:val="00364A6F"/>
    <w:rsid w:val="003677F8"/>
    <w:rsid w:val="00373B8F"/>
    <w:rsid w:val="00384C82"/>
    <w:rsid w:val="003B53F4"/>
    <w:rsid w:val="003D01AD"/>
    <w:rsid w:val="003D0BBD"/>
    <w:rsid w:val="003E6BDA"/>
    <w:rsid w:val="003F12E5"/>
    <w:rsid w:val="00403868"/>
    <w:rsid w:val="004418BA"/>
    <w:rsid w:val="004751F5"/>
    <w:rsid w:val="004C0CBC"/>
    <w:rsid w:val="004D3511"/>
    <w:rsid w:val="005046D7"/>
    <w:rsid w:val="0053228F"/>
    <w:rsid w:val="00532F04"/>
    <w:rsid w:val="00536768"/>
    <w:rsid w:val="00552564"/>
    <w:rsid w:val="005A4ED5"/>
    <w:rsid w:val="005C3171"/>
    <w:rsid w:val="005C343D"/>
    <w:rsid w:val="005D3D9D"/>
    <w:rsid w:val="005E5699"/>
    <w:rsid w:val="005E71A7"/>
    <w:rsid w:val="005F3B01"/>
    <w:rsid w:val="00625AFF"/>
    <w:rsid w:val="00631168"/>
    <w:rsid w:val="006C01D4"/>
    <w:rsid w:val="006C3E61"/>
    <w:rsid w:val="006C47FD"/>
    <w:rsid w:val="006D269F"/>
    <w:rsid w:val="006D542A"/>
    <w:rsid w:val="006E07E1"/>
    <w:rsid w:val="006E30E0"/>
    <w:rsid w:val="006F679A"/>
    <w:rsid w:val="0071640F"/>
    <w:rsid w:val="007642AF"/>
    <w:rsid w:val="00773F93"/>
    <w:rsid w:val="007842D3"/>
    <w:rsid w:val="007A3868"/>
    <w:rsid w:val="007A6E94"/>
    <w:rsid w:val="007A7633"/>
    <w:rsid w:val="007C0E85"/>
    <w:rsid w:val="007C316E"/>
    <w:rsid w:val="007D0620"/>
    <w:rsid w:val="007D4453"/>
    <w:rsid w:val="007E0E00"/>
    <w:rsid w:val="007F08ED"/>
    <w:rsid w:val="007F45F8"/>
    <w:rsid w:val="008258FB"/>
    <w:rsid w:val="008274FF"/>
    <w:rsid w:val="00834A81"/>
    <w:rsid w:val="00861229"/>
    <w:rsid w:val="008871A5"/>
    <w:rsid w:val="008A11B8"/>
    <w:rsid w:val="008B26AC"/>
    <w:rsid w:val="008B3402"/>
    <w:rsid w:val="008C7EFD"/>
    <w:rsid w:val="008E0246"/>
    <w:rsid w:val="008F4685"/>
    <w:rsid w:val="008F5E1B"/>
    <w:rsid w:val="008F6716"/>
    <w:rsid w:val="00903981"/>
    <w:rsid w:val="00907007"/>
    <w:rsid w:val="00927B09"/>
    <w:rsid w:val="00935D06"/>
    <w:rsid w:val="00950070"/>
    <w:rsid w:val="00952357"/>
    <w:rsid w:val="00967DF3"/>
    <w:rsid w:val="00980771"/>
    <w:rsid w:val="00983AA2"/>
    <w:rsid w:val="009A2AF1"/>
    <w:rsid w:val="009B69C6"/>
    <w:rsid w:val="009C46BE"/>
    <w:rsid w:val="009C4860"/>
    <w:rsid w:val="009E771F"/>
    <w:rsid w:val="00A06FFE"/>
    <w:rsid w:val="00A20184"/>
    <w:rsid w:val="00A22B3C"/>
    <w:rsid w:val="00A64487"/>
    <w:rsid w:val="00A66D58"/>
    <w:rsid w:val="00A73CAB"/>
    <w:rsid w:val="00A73EBA"/>
    <w:rsid w:val="00A922BE"/>
    <w:rsid w:val="00AA5698"/>
    <w:rsid w:val="00AB0811"/>
    <w:rsid w:val="00AB46C5"/>
    <w:rsid w:val="00AD50B8"/>
    <w:rsid w:val="00AE061F"/>
    <w:rsid w:val="00AE3733"/>
    <w:rsid w:val="00AF5D2A"/>
    <w:rsid w:val="00B01065"/>
    <w:rsid w:val="00B31126"/>
    <w:rsid w:val="00B407F1"/>
    <w:rsid w:val="00B72B56"/>
    <w:rsid w:val="00B91800"/>
    <w:rsid w:val="00B93F85"/>
    <w:rsid w:val="00B96F55"/>
    <w:rsid w:val="00BA6461"/>
    <w:rsid w:val="00BB018A"/>
    <w:rsid w:val="00BB2306"/>
    <w:rsid w:val="00BB49D5"/>
    <w:rsid w:val="00BC6451"/>
    <w:rsid w:val="00BD74A8"/>
    <w:rsid w:val="00C01CE9"/>
    <w:rsid w:val="00C127C8"/>
    <w:rsid w:val="00C3363F"/>
    <w:rsid w:val="00C455D1"/>
    <w:rsid w:val="00C6114D"/>
    <w:rsid w:val="00C61C03"/>
    <w:rsid w:val="00C72B4C"/>
    <w:rsid w:val="00CA34AB"/>
    <w:rsid w:val="00CA377C"/>
    <w:rsid w:val="00CB31C1"/>
    <w:rsid w:val="00CD1F59"/>
    <w:rsid w:val="00CD27FC"/>
    <w:rsid w:val="00CD2981"/>
    <w:rsid w:val="00CD6782"/>
    <w:rsid w:val="00CE49E3"/>
    <w:rsid w:val="00D204EB"/>
    <w:rsid w:val="00D25B0D"/>
    <w:rsid w:val="00D279FF"/>
    <w:rsid w:val="00D45AF7"/>
    <w:rsid w:val="00D5020E"/>
    <w:rsid w:val="00D56B80"/>
    <w:rsid w:val="00D6574F"/>
    <w:rsid w:val="00D81620"/>
    <w:rsid w:val="00DA1B0F"/>
    <w:rsid w:val="00DA7163"/>
    <w:rsid w:val="00DB3F71"/>
    <w:rsid w:val="00DC5876"/>
    <w:rsid w:val="00DD24E6"/>
    <w:rsid w:val="00DD6E7D"/>
    <w:rsid w:val="00DE17E5"/>
    <w:rsid w:val="00DF78AE"/>
    <w:rsid w:val="00E05371"/>
    <w:rsid w:val="00E165D3"/>
    <w:rsid w:val="00E45938"/>
    <w:rsid w:val="00E557EC"/>
    <w:rsid w:val="00E6563A"/>
    <w:rsid w:val="00E66549"/>
    <w:rsid w:val="00E678B2"/>
    <w:rsid w:val="00E74306"/>
    <w:rsid w:val="00E84FEF"/>
    <w:rsid w:val="00E9094E"/>
    <w:rsid w:val="00EB2714"/>
    <w:rsid w:val="00EC289A"/>
    <w:rsid w:val="00ED6F8A"/>
    <w:rsid w:val="00EF5517"/>
    <w:rsid w:val="00EF5970"/>
    <w:rsid w:val="00F03CE5"/>
    <w:rsid w:val="00F0495F"/>
    <w:rsid w:val="00F07BAE"/>
    <w:rsid w:val="00F23F7C"/>
    <w:rsid w:val="00F31FBE"/>
    <w:rsid w:val="00F75671"/>
    <w:rsid w:val="00F76816"/>
    <w:rsid w:val="00F80790"/>
    <w:rsid w:val="00F843ED"/>
    <w:rsid w:val="00F93AA5"/>
    <w:rsid w:val="00FA6BB9"/>
    <w:rsid w:val="00FB5D0B"/>
    <w:rsid w:val="00FC13CF"/>
    <w:rsid w:val="00FC3284"/>
    <w:rsid w:val="00FC70B9"/>
    <w:rsid w:val="00FC7683"/>
    <w:rsid w:val="00FC7809"/>
    <w:rsid w:val="00FD6AF8"/>
    <w:rsid w:val="00FE15BD"/>
    <w:rsid w:val="00FE2E2B"/>
    <w:rsid w:val="00FF6AAB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customStyle="1" w:styleId="Style1">
    <w:name w:val="Style1"/>
    <w:basedOn w:val="Normal"/>
    <w:rsid w:val="00B31126"/>
    <w:pPr>
      <w:suppressAutoHyphens/>
      <w:autoSpaceDN w:val="0"/>
      <w:spacing w:after="160" w:line="254" w:lineRule="auto"/>
    </w:pPr>
    <w:rPr>
      <w:rFonts w:ascii="Calibri" w:eastAsia="Yu Mincho" w:hAnsi="Calibri"/>
      <w:sz w:val="22"/>
      <w:szCs w:val="22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C3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9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KTKT</cp:lastModifiedBy>
  <cp:revision>28</cp:revision>
  <dcterms:created xsi:type="dcterms:W3CDTF">2021-10-15T01:56:00Z</dcterms:created>
  <dcterms:modified xsi:type="dcterms:W3CDTF">2021-10-21T11:37:00Z</dcterms:modified>
</cp:coreProperties>
</file>