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628F18E" w:rsidR="00750DEE" w:rsidRPr="00216BEA" w:rsidRDefault="00750DEE">
            <w:pPr>
              <w:spacing w:before="60"/>
              <w:rPr>
                <w:b/>
                <w:sz w:val="24"/>
              </w:rPr>
            </w:pPr>
            <w:r w:rsidRPr="00216BEA">
              <w:rPr>
                <w:b/>
                <w:color w:val="FF0000"/>
                <w:sz w:val="24"/>
              </w:rPr>
              <w:t xml:space="preserve">KHOA </w:t>
            </w:r>
            <w:r w:rsidR="00216BEA" w:rsidRPr="00216BEA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55C202D6" w14:textId="7336E2E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216BEA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0BEC82F5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   </w:t>
            </w:r>
            <w:proofErr w:type="spellStart"/>
            <w:r w:rsidR="005E5C4B" w:rsidRPr="005E5C4B">
              <w:rPr>
                <w:spacing w:val="-4"/>
                <w:sz w:val="24"/>
              </w:rPr>
              <w:t>7NA0110</w:t>
            </w:r>
            <w:proofErr w:type="spellEnd"/>
            <w:r>
              <w:rPr>
                <w:spacing w:val="-4"/>
                <w:sz w:val="24"/>
              </w:rPr>
              <w:t xml:space="preserve">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</w:t>
            </w:r>
            <w:proofErr w:type="spellStart"/>
            <w:r w:rsidR="001E3BCE">
              <w:rPr>
                <w:sz w:val="24"/>
              </w:rPr>
              <w:t>Dịch</w:t>
            </w:r>
            <w:proofErr w:type="spellEnd"/>
            <w:r w:rsidR="001E3BCE">
              <w:rPr>
                <w:sz w:val="24"/>
              </w:rPr>
              <w:t xml:space="preserve"> </w:t>
            </w:r>
            <w:proofErr w:type="spellStart"/>
            <w:r w:rsidR="001E3BCE">
              <w:rPr>
                <w:sz w:val="24"/>
              </w:rPr>
              <w:t>Cơ</w:t>
            </w:r>
            <w:proofErr w:type="spellEnd"/>
            <w:r w:rsidR="001E3BCE">
              <w:rPr>
                <w:sz w:val="24"/>
              </w:rPr>
              <w:t xml:space="preserve"> </w:t>
            </w:r>
            <w:proofErr w:type="spellStart"/>
            <w:r w:rsidR="001E3BCE">
              <w:rPr>
                <w:sz w:val="24"/>
              </w:rPr>
              <w:t>Bản</w:t>
            </w:r>
            <w:proofErr w:type="spellEnd"/>
            <w:r w:rsidR="001E3BCE">
              <w:rPr>
                <w:sz w:val="24"/>
              </w:rPr>
              <w:t xml:space="preserve"> (</w:t>
            </w:r>
            <w:r w:rsidR="005E5C4B">
              <w:rPr>
                <w:sz w:val="24"/>
              </w:rPr>
              <w:t xml:space="preserve">Basic </w:t>
            </w:r>
            <w:proofErr w:type="gramStart"/>
            <w:r w:rsidR="005E5C4B">
              <w:rPr>
                <w:sz w:val="24"/>
              </w:rPr>
              <w:t>translation</w:t>
            </w:r>
            <w:r w:rsidR="001E3BCE">
              <w:rPr>
                <w:sz w:val="24"/>
              </w:rPr>
              <w:t>)</w:t>
            </w:r>
            <w:r>
              <w:rPr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 xml:space="preserve">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5061676C" w:rsidR="00750DEE" w:rsidRDefault="001E3BC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>
              <w:t>211_7NA0110_02</w:t>
            </w:r>
            <w:proofErr w:type="spellEnd"/>
            <w:r>
              <w:t xml:space="preserve"> (</w:t>
            </w:r>
            <w:proofErr w:type="spellStart"/>
            <w:r>
              <w:t>K26DB-N01</w:t>
            </w:r>
            <w:proofErr w:type="spellEnd"/>
            <w:r>
              <w:t>)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396EA190" w14:textId="38309DD5" w:rsidR="00750DEE" w:rsidRDefault="005E5C4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910A8E"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</w:t>
            </w:r>
            <w:proofErr w:type="spellStart"/>
            <w:r w:rsidR="00750DEE">
              <w:rPr>
                <w:spacing w:val="-4"/>
                <w:sz w:val="24"/>
              </w:rPr>
              <w:t>phút</w:t>
            </w:r>
            <w:proofErr w:type="spellEnd"/>
            <w:r w:rsidR="00750DEE">
              <w:rPr>
                <w:spacing w:val="-4"/>
                <w:sz w:val="24"/>
              </w:rPr>
              <w:t>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1FE627FB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47262">
              <w:rPr>
                <w:b/>
                <w:bCs/>
                <w:color w:val="FF0000"/>
                <w:spacing w:val="-4"/>
                <w:sz w:val="24"/>
                <w:szCs w:val="24"/>
              </w:rPr>
              <w:t>Đánh</w:t>
            </w:r>
            <w:proofErr w:type="spellEnd"/>
            <w:r w:rsidR="00947262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47262">
              <w:rPr>
                <w:b/>
                <w:bCs/>
                <w:color w:val="FF0000"/>
                <w:spacing w:val="-4"/>
                <w:sz w:val="24"/>
                <w:szCs w:val="24"/>
              </w:rPr>
              <w:t>máy</w:t>
            </w:r>
            <w:proofErr w:type="spellEnd"/>
            <w:r w:rsidR="00947262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47262">
              <w:rPr>
                <w:b/>
                <w:bCs/>
                <w:color w:val="FF0000"/>
                <w:spacing w:val="-4"/>
                <w:sz w:val="24"/>
                <w:szCs w:val="24"/>
              </w:rPr>
              <w:t>trực</w:t>
            </w:r>
            <w:proofErr w:type="spellEnd"/>
            <w:r w:rsidR="00947262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47262">
              <w:rPr>
                <w:b/>
                <w:bCs/>
                <w:color w:val="FF0000"/>
                <w:spacing w:val="-4"/>
                <w:sz w:val="24"/>
                <w:szCs w:val="24"/>
              </w:rPr>
              <w:t>tiếp</w:t>
            </w:r>
            <w:proofErr w:type="spellEnd"/>
            <w:r w:rsidR="00947262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47262">
              <w:rPr>
                <w:b/>
                <w:bCs/>
                <w:color w:val="FF0000"/>
                <w:spacing w:val="-4"/>
                <w:sz w:val="24"/>
                <w:szCs w:val="24"/>
              </w:rPr>
              <w:t>trên</w:t>
            </w:r>
            <w:proofErr w:type="spellEnd"/>
            <w:r w:rsidR="00947262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47262">
              <w:rPr>
                <w:b/>
                <w:bCs/>
                <w:color w:val="FF0000"/>
                <w:spacing w:val="-4"/>
                <w:sz w:val="24"/>
                <w:szCs w:val="24"/>
              </w:rPr>
              <w:t>trang</w:t>
            </w:r>
            <w:proofErr w:type="spellEnd"/>
            <w:r w:rsidR="00947262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47262">
              <w:rPr>
                <w:b/>
                <w:bCs/>
                <w:color w:val="FF0000"/>
                <w:spacing w:val="-4"/>
                <w:sz w:val="24"/>
                <w:szCs w:val="24"/>
              </w:rPr>
              <w:t>thi</w:t>
            </w:r>
            <w:proofErr w:type="spellEnd"/>
          </w:p>
          <w:p w14:paraId="4ED32403" w14:textId="6277429C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618B4D37" w14:textId="77777777" w:rsidR="00750DEE" w:rsidRPr="00750DEE" w:rsidRDefault="00750DEE">
            <w:pPr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0C1DDFD0" w14:textId="14433A95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9517DF2" w14:textId="4D086515" w:rsidR="000761FE" w:rsidRDefault="00C92BEF" w:rsidP="00664FCE">
      <w:pPr>
        <w:spacing w:before="240" w:after="240"/>
        <w:ind w:left="142"/>
        <w:rPr>
          <w:b/>
        </w:rPr>
      </w:pPr>
      <w:r>
        <w:rPr>
          <w:b/>
        </w:rPr>
        <w:t>Part</w:t>
      </w:r>
      <w:r w:rsidR="005E5C4B" w:rsidRPr="00EE561F">
        <w:rPr>
          <w:b/>
        </w:rPr>
        <w:t xml:space="preserve"> 1: Render the following sentences from English into Vietnamese (5pts.)</w:t>
      </w:r>
    </w:p>
    <w:p w14:paraId="1DA155BB" w14:textId="0423FC11" w:rsidR="000A44AF" w:rsidRPr="00EE561F" w:rsidRDefault="000A44AF" w:rsidP="00664FCE">
      <w:pPr>
        <w:spacing w:before="240" w:after="240"/>
        <w:ind w:left="142"/>
        <w:rPr>
          <w:b/>
        </w:rPr>
      </w:pPr>
      <w:r>
        <w:rPr>
          <w:b/>
        </w:rPr>
        <w:t>(0.5 point for each correct sentence)</w:t>
      </w:r>
    </w:p>
    <w:p w14:paraId="642E7486" w14:textId="299618C9" w:rsidR="006945CA" w:rsidRDefault="00816E93" w:rsidP="006945CA">
      <w:pPr>
        <w:spacing w:before="240" w:after="240"/>
        <w:ind w:left="142"/>
      </w:pPr>
      <w:r w:rsidRPr="00816E93">
        <w:t>1</w:t>
      </w:r>
      <w:r>
        <w:t xml:space="preserve">. </w:t>
      </w:r>
      <w:r w:rsidRPr="00816E93">
        <w:t>Businesses and governments around the world are increasingly turning to voice biometrics, or voiceprints, to pay pensions, collect taxes, track criminals and replace passwords.</w:t>
      </w:r>
    </w:p>
    <w:p w14:paraId="7E41AE3C" w14:textId="164986FE" w:rsidR="002A0073" w:rsidRDefault="002A0073" w:rsidP="006945CA">
      <w:pPr>
        <w:spacing w:before="240" w:after="240"/>
        <w:ind w:left="142"/>
      </w:pPr>
      <w:r>
        <w:sym w:font="Wingdings" w:char="F0E0"/>
      </w:r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nghiệp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chính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̉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toàn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giới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chuyển</w:t>
      </w:r>
      <w:proofErr w:type="spellEnd"/>
      <w:r>
        <w:t xml:space="preserve"> </w:t>
      </w:r>
      <w:proofErr w:type="spellStart"/>
      <w:r>
        <w:t>dần</w:t>
      </w:r>
      <w:proofErr w:type="spellEnd"/>
      <w:r>
        <w:t xml:space="preserve"> sang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nghê</w:t>
      </w:r>
      <w:proofErr w:type="spellEnd"/>
      <w:r>
        <w:t xml:space="preserve">̣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diện</w:t>
      </w:r>
      <w:proofErr w:type="spellEnd"/>
      <w:r>
        <w:t xml:space="preserve"> </w:t>
      </w:r>
      <w:proofErr w:type="spellStart"/>
      <w:r>
        <w:t>giong</w:t>
      </w:r>
      <w:proofErr w:type="spellEnd"/>
      <w:r>
        <w:t xml:space="preserve"> </w:t>
      </w:r>
      <w:proofErr w:type="spellStart"/>
      <w:r>
        <w:t>nói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tra</w:t>
      </w:r>
      <w:proofErr w:type="spellEnd"/>
      <w:r>
        <w:t xml:space="preserve">̉ </w:t>
      </w:r>
      <w:proofErr w:type="spellStart"/>
      <w:r>
        <w:t>lương</w:t>
      </w:r>
      <w:proofErr w:type="spellEnd"/>
      <w:r>
        <w:t xml:space="preserve">,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́,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tìm</w:t>
      </w:r>
      <w:proofErr w:type="spellEnd"/>
      <w:r>
        <w:t xml:space="preserve"> </w:t>
      </w:r>
      <w:proofErr w:type="spellStart"/>
      <w:r>
        <w:t>tội</w:t>
      </w:r>
      <w:proofErr w:type="spellEnd"/>
      <w:r>
        <w:t xml:space="preserve"> </w:t>
      </w:r>
      <w:proofErr w:type="spellStart"/>
      <w:r>
        <w:t>phạm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mật</w:t>
      </w:r>
      <w:proofErr w:type="spellEnd"/>
      <w:r>
        <w:t xml:space="preserve"> </w:t>
      </w:r>
      <w:proofErr w:type="spellStart"/>
      <w:r>
        <w:t>khẩu</w:t>
      </w:r>
      <w:proofErr w:type="spellEnd"/>
      <w:r>
        <w:t xml:space="preserve">. </w:t>
      </w:r>
    </w:p>
    <w:p w14:paraId="6080020B" w14:textId="1DCC6982" w:rsidR="00816E93" w:rsidRDefault="00816E93" w:rsidP="00816E93">
      <w:pPr>
        <w:spacing w:before="240" w:after="240"/>
        <w:ind w:left="142"/>
      </w:pPr>
      <w:r>
        <w:t>2. Any sportsman who experienced warning symptoms such as fainting during training or with a family history of sudden death should be screened and tested for signs of cardiac disorder.</w:t>
      </w:r>
    </w:p>
    <w:p w14:paraId="45F872A6" w14:textId="2E0EB61D" w:rsidR="002A0073" w:rsidRDefault="002A0073" w:rsidP="00816E93">
      <w:pPr>
        <w:spacing w:before="240" w:after="240"/>
        <w:ind w:left="142"/>
      </w:pPr>
      <w:r>
        <w:sym w:font="Wingdings" w:char="F0E0"/>
      </w:r>
      <w:r>
        <w:t xml:space="preserve"> </w:t>
      </w:r>
      <w:proofErr w:type="spellStart"/>
      <w:r>
        <w:t>Bất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nào</w:t>
      </w:r>
      <w:proofErr w:type="spellEnd"/>
      <w:r>
        <w:t xml:space="preserve"> có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dấu</w:t>
      </w:r>
      <w:proofErr w:type="spellEnd"/>
      <w:r>
        <w:t xml:space="preserve"> </w:t>
      </w:r>
      <w:proofErr w:type="spellStart"/>
      <w:r>
        <w:t>hiệu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hiểm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ngất</w:t>
      </w:r>
      <w:proofErr w:type="spellEnd"/>
      <w:r>
        <w:t xml:space="preserve"> </w:t>
      </w:r>
      <w:proofErr w:type="spellStart"/>
      <w:r>
        <w:t>xỉu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huấn</w:t>
      </w:r>
      <w:proofErr w:type="spellEnd"/>
      <w:r>
        <w:t xml:space="preserve"> </w:t>
      </w:r>
      <w:proofErr w:type="spellStart"/>
      <w:r>
        <w:t>luyện</w:t>
      </w:r>
      <w:proofErr w:type="spellEnd"/>
      <w:r>
        <w:t xml:space="preserve"> </w:t>
      </w:r>
      <w:proofErr w:type="spellStart"/>
      <w:r>
        <w:t>hoặc</w:t>
      </w:r>
      <w:proofErr w:type="spellEnd"/>
      <w:r>
        <w:t xml:space="preserve"> có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đình</w:t>
      </w:r>
      <w:proofErr w:type="spellEnd"/>
      <w:r>
        <w:t xml:space="preserve"> có </w:t>
      </w:r>
      <w:proofErr w:type="spellStart"/>
      <w:r>
        <w:t>tiền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đột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̉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cần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khám</w:t>
      </w:r>
      <w:proofErr w:type="spellEnd"/>
      <w:r>
        <w:t xml:space="preserve"> </w:t>
      </w:r>
      <w:proofErr w:type="spellStart"/>
      <w:r>
        <w:t>sàng</w:t>
      </w:r>
      <w:proofErr w:type="spellEnd"/>
      <w:r>
        <w:t xml:space="preserve"> </w:t>
      </w:r>
      <w:proofErr w:type="spellStart"/>
      <w:r>
        <w:t>lọc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xét</w:t>
      </w:r>
      <w:proofErr w:type="spellEnd"/>
      <w:r>
        <w:t xml:space="preserve"> </w:t>
      </w:r>
      <w:proofErr w:type="spellStart"/>
      <w:r>
        <w:t>nghiệm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dấu</w:t>
      </w:r>
      <w:proofErr w:type="spellEnd"/>
      <w:r>
        <w:t xml:space="preserve"> </w:t>
      </w:r>
      <w:proofErr w:type="spellStart"/>
      <w:r>
        <w:t>hiệu</w:t>
      </w:r>
      <w:proofErr w:type="spellEnd"/>
      <w:r>
        <w:t xml:space="preserve"> </w:t>
      </w:r>
      <w:proofErr w:type="spellStart"/>
      <w:r>
        <w:t>bất</w:t>
      </w:r>
      <w:proofErr w:type="spellEnd"/>
      <w:r>
        <w:t xml:space="preserve"> </w:t>
      </w:r>
      <w:proofErr w:type="spellStart"/>
      <w:r>
        <w:t>thường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mạch</w:t>
      </w:r>
      <w:proofErr w:type="spellEnd"/>
      <w:r>
        <w:t>.</w:t>
      </w:r>
    </w:p>
    <w:p w14:paraId="30841DCC" w14:textId="056D3E8C" w:rsidR="00816E93" w:rsidRDefault="00816E93" w:rsidP="00816E93">
      <w:pPr>
        <w:spacing w:before="240" w:after="240"/>
        <w:ind w:left="142"/>
      </w:pPr>
      <w:r>
        <w:t xml:space="preserve">3. Preventive medicine focuses on the health of individuals, communities, and defined populations. </w:t>
      </w:r>
    </w:p>
    <w:p w14:paraId="4B052353" w14:textId="2F20A1FB" w:rsidR="002A0073" w:rsidRDefault="002A0073" w:rsidP="00816E93">
      <w:pPr>
        <w:spacing w:before="240" w:after="240"/>
        <w:ind w:left="142"/>
      </w:pPr>
      <w:r>
        <w:sym w:font="Wingdings" w:char="F0E0"/>
      </w:r>
      <w:r>
        <w:t xml:space="preserve"> Y </w:t>
      </w:r>
      <w:proofErr w:type="spellStart"/>
      <w:r>
        <w:t>tê</w:t>
      </w:r>
      <w:proofErr w:type="spellEnd"/>
      <w:r>
        <w:t xml:space="preserve">́ </w:t>
      </w:r>
      <w:proofErr w:type="spellStart"/>
      <w:r>
        <w:t>dư</w:t>
      </w:r>
      <w:proofErr w:type="spellEnd"/>
      <w:r>
        <w:t xml:space="preserve">̣ </w:t>
      </w:r>
      <w:proofErr w:type="spellStart"/>
      <w:r>
        <w:t>phòng</w:t>
      </w:r>
      <w:proofErr w:type="spellEnd"/>
      <w:r>
        <w:t xml:space="preserve"> chú </w:t>
      </w:r>
      <w:proofErr w:type="spellStart"/>
      <w:r>
        <w:t>trọng</w:t>
      </w:r>
      <w:proofErr w:type="spellEnd"/>
      <w:r>
        <w:t xml:space="preserve"> </w:t>
      </w:r>
      <w:proofErr w:type="spellStart"/>
      <w:r>
        <w:t>lĩnh</w:t>
      </w:r>
      <w:proofErr w:type="spellEnd"/>
      <w:r>
        <w:t xml:space="preserve"> </w:t>
      </w:r>
      <w:proofErr w:type="spellStart"/>
      <w:r>
        <w:t>vực</w:t>
      </w:r>
      <w:proofErr w:type="spellEnd"/>
      <w:r>
        <w:t xml:space="preserve"> </w:t>
      </w:r>
      <w:proofErr w:type="spellStart"/>
      <w:r>
        <w:t>sức</w:t>
      </w:r>
      <w:proofErr w:type="spellEnd"/>
      <w:r>
        <w:t xml:space="preserve"> </w:t>
      </w:r>
      <w:proofErr w:type="spellStart"/>
      <w:r>
        <w:t>khỏe</w:t>
      </w:r>
      <w:proofErr w:type="spellEnd"/>
      <w:r>
        <w:t xml:space="preserve"> cá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đồng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nhóm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.  </w:t>
      </w:r>
    </w:p>
    <w:p w14:paraId="4173790C" w14:textId="11F2EE08" w:rsidR="00816E93" w:rsidRDefault="00816E93" w:rsidP="00816E93">
      <w:pPr>
        <w:spacing w:before="240" w:after="240"/>
        <w:ind w:left="142"/>
      </w:pPr>
      <w:r>
        <w:t xml:space="preserve">4. With the increasing complexity of the health care system, patients now have an incredible array of choices when it comes to receiving care. </w:t>
      </w:r>
    </w:p>
    <w:p w14:paraId="2FA26633" w14:textId="5D0D9DD2" w:rsidR="002A0073" w:rsidRDefault="002A0073" w:rsidP="00816E93">
      <w:pPr>
        <w:spacing w:before="240" w:after="240"/>
        <w:ind w:left="142"/>
      </w:pPr>
      <w:r>
        <w:sym w:font="Wingdings" w:char="F0E0"/>
      </w:r>
      <w:r>
        <w:t xml:space="preserve"> </w:t>
      </w:r>
      <w:proofErr w:type="spellStart"/>
      <w:r>
        <w:t>Ngày</w:t>
      </w:r>
      <w:proofErr w:type="spellEnd"/>
      <w:r>
        <w:t xml:space="preserve"> nay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thống</w:t>
      </w:r>
      <w:proofErr w:type="spellEnd"/>
      <w:r>
        <w:t xml:space="preserve"> y </w:t>
      </w:r>
      <w:proofErr w:type="spellStart"/>
      <w:r>
        <w:t>tê</w:t>
      </w:r>
      <w:proofErr w:type="spellEnd"/>
      <w:r>
        <w:t xml:space="preserve">́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phát</w:t>
      </w:r>
      <w:proofErr w:type="spellEnd"/>
      <w:r>
        <w:t xml:space="preserve"> </w:t>
      </w:r>
      <w:proofErr w:type="spellStart"/>
      <w:r>
        <w:t>triển</w:t>
      </w:r>
      <w:proofErr w:type="spellEnd"/>
      <w:r>
        <w:t xml:space="preserve"> </w:t>
      </w:r>
      <w:proofErr w:type="spellStart"/>
      <w:r>
        <w:t>rộng</w:t>
      </w:r>
      <w:proofErr w:type="spellEnd"/>
      <w:r>
        <w:t xml:space="preserve"> </w:t>
      </w:r>
      <w:proofErr w:type="spellStart"/>
      <w:r>
        <w:t>rãi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có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chọn</w:t>
      </w:r>
      <w:proofErr w:type="spellEnd"/>
      <w:r>
        <w:t xml:space="preserve"> </w:t>
      </w:r>
      <w:proofErr w:type="spellStart"/>
      <w:r>
        <w:t>lựa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dịch</w:t>
      </w:r>
      <w:proofErr w:type="spellEnd"/>
      <w:r>
        <w:t xml:space="preserve"> vụ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sóc</w:t>
      </w:r>
      <w:proofErr w:type="spellEnd"/>
      <w:r>
        <w:t xml:space="preserve"> </w:t>
      </w:r>
      <w:proofErr w:type="spellStart"/>
      <w:r>
        <w:t>sức</w:t>
      </w:r>
      <w:proofErr w:type="spellEnd"/>
      <w:r>
        <w:t xml:space="preserve"> </w:t>
      </w:r>
      <w:proofErr w:type="spellStart"/>
      <w:r>
        <w:t>khỏe</w:t>
      </w:r>
      <w:proofErr w:type="spellEnd"/>
      <w:r>
        <w:t>.</w:t>
      </w:r>
    </w:p>
    <w:p w14:paraId="7DC8F95B" w14:textId="027D558A" w:rsidR="00D90940" w:rsidRDefault="00816E93" w:rsidP="00D90940">
      <w:pPr>
        <w:spacing w:before="240" w:after="240"/>
        <w:ind w:left="142"/>
      </w:pPr>
      <w:r>
        <w:t xml:space="preserve">5. </w:t>
      </w:r>
      <w:r w:rsidR="002A0073" w:rsidRPr="002A0073">
        <w:t xml:space="preserve">The most obvious physical changes undergone by people in zero gravity are essentially harmless; in some </w:t>
      </w:r>
      <w:proofErr w:type="gramStart"/>
      <w:r w:rsidR="002A0073" w:rsidRPr="002A0073">
        <w:t>cases</w:t>
      </w:r>
      <w:proofErr w:type="gramEnd"/>
      <w:r w:rsidR="002A0073" w:rsidRPr="002A0073">
        <w:t xml:space="preserve"> they are even amusing</w:t>
      </w:r>
      <w:r w:rsidR="00D90940">
        <w:t>.</w:t>
      </w:r>
    </w:p>
    <w:p w14:paraId="1D47319A" w14:textId="75F5FC43" w:rsidR="00684CCD" w:rsidRDefault="00684CCD" w:rsidP="00D90940">
      <w:pPr>
        <w:spacing w:before="240" w:after="240"/>
        <w:ind w:left="142"/>
      </w:pPr>
      <w:r>
        <w:sym w:font="Wingdings" w:char="F0E0"/>
      </w:r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đổi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chất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trọng</w:t>
      </w:r>
      <w:proofErr w:type="spellEnd"/>
      <w:r>
        <w:t xml:space="preserve">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thường</w:t>
      </w:r>
      <w:proofErr w:type="spellEnd"/>
      <w:r>
        <w:t xml:space="preserve"> là </w:t>
      </w:r>
      <w:proofErr w:type="spellStart"/>
      <w:r>
        <w:t>vô</w:t>
      </w:r>
      <w:proofErr w:type="spellEnd"/>
      <w:r>
        <w:t xml:space="preserve"> </w:t>
      </w:r>
      <w:proofErr w:type="spellStart"/>
      <w:r>
        <w:t>hại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cũng</w:t>
      </w:r>
      <w:proofErr w:type="spellEnd"/>
      <w:r>
        <w:t xml:space="preserve"> khá </w:t>
      </w:r>
      <w:proofErr w:type="spellStart"/>
      <w:r>
        <w:t>buồn</w:t>
      </w:r>
      <w:proofErr w:type="spellEnd"/>
      <w:r>
        <w:t xml:space="preserve"> </w:t>
      </w:r>
      <w:proofErr w:type="spellStart"/>
      <w:r>
        <w:t>cười</w:t>
      </w:r>
      <w:proofErr w:type="spellEnd"/>
      <w:r>
        <w:t>.</w:t>
      </w:r>
    </w:p>
    <w:p w14:paraId="7250159E" w14:textId="060E00B0" w:rsidR="00D90940" w:rsidRDefault="00D90940" w:rsidP="00D90940">
      <w:pPr>
        <w:spacing w:before="240" w:after="240"/>
        <w:ind w:left="142"/>
      </w:pPr>
      <w:r>
        <w:t>6.</w:t>
      </w:r>
      <w:r w:rsidR="00167AD1">
        <w:t xml:space="preserve"> </w:t>
      </w:r>
      <w:r>
        <w:t>Whether you're looking for a faster way to pay off existing debt, getting married, or taking a dream vacation, a Citizens Bank offers plenty of options to build the right loan for you.</w:t>
      </w:r>
    </w:p>
    <w:p w14:paraId="623D1EBA" w14:textId="1A76B9F7" w:rsidR="00C44912" w:rsidRDefault="00C44912" w:rsidP="00D90940">
      <w:pPr>
        <w:spacing w:before="240" w:after="240"/>
        <w:ind w:left="142"/>
      </w:pPr>
      <w:r>
        <w:lastRenderedPageBreak/>
        <w:sym w:font="Wingdings" w:char="F0E0"/>
      </w:r>
      <w:r>
        <w:t xml:space="preserve"> </w:t>
      </w:r>
      <w:proofErr w:type="spellStart"/>
      <w:r>
        <w:t>Nếu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tìm</w:t>
      </w:r>
      <w:proofErr w:type="spellEnd"/>
      <w:r>
        <w:t xml:space="preserve"> </w:t>
      </w:r>
      <w:proofErr w:type="spellStart"/>
      <w:r>
        <w:t>kiếm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cách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tra</w:t>
      </w:r>
      <w:proofErr w:type="spellEnd"/>
      <w:r>
        <w:t xml:space="preserve">̉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nơ</w:t>
      </w:r>
      <w:proofErr w:type="spellEnd"/>
      <w:r>
        <w:t xml:space="preserve">̣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, </w:t>
      </w:r>
      <w:proofErr w:type="spellStart"/>
      <w:r>
        <w:t>kết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, hay </w:t>
      </w:r>
      <w:proofErr w:type="spellStart"/>
      <w:r>
        <w:t>tận</w:t>
      </w:r>
      <w:proofErr w:type="spellEnd"/>
      <w:r>
        <w:t xml:space="preserve"> </w:t>
      </w:r>
      <w:proofErr w:type="spellStart"/>
      <w:r>
        <w:t>hưởng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kì </w:t>
      </w:r>
      <w:proofErr w:type="spellStart"/>
      <w:r>
        <w:t>nghi</w:t>
      </w:r>
      <w:proofErr w:type="spellEnd"/>
      <w:r>
        <w:t xml:space="preserve">̉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mơ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Citizens </w:t>
      </w:r>
      <w:proofErr w:type="spellStart"/>
      <w:r>
        <w:t>cũng</w:t>
      </w:r>
      <w:proofErr w:type="spellEnd"/>
      <w:r>
        <w:t xml:space="preserve"> </w:t>
      </w:r>
      <w:proofErr w:type="spellStart"/>
      <w:r>
        <w:t>đều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cấp</w:t>
      </w:r>
      <w:proofErr w:type="spellEnd"/>
      <w:r>
        <w:t xml:space="preserve">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lựa</w:t>
      </w:r>
      <w:proofErr w:type="spellEnd"/>
      <w:r>
        <w:t xml:space="preserve"> </w:t>
      </w:r>
      <w:proofErr w:type="spellStart"/>
      <w:r>
        <w:t>chọn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giúp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vốn</w:t>
      </w:r>
      <w:proofErr w:type="spellEnd"/>
      <w:r>
        <w:t xml:space="preserve">. </w:t>
      </w:r>
    </w:p>
    <w:p w14:paraId="72E14484" w14:textId="57C900CF" w:rsidR="00D90940" w:rsidRDefault="00D90940" w:rsidP="00D90940">
      <w:pPr>
        <w:spacing w:before="240" w:after="240"/>
        <w:ind w:left="142"/>
      </w:pPr>
      <w:r>
        <w:t>7.</w:t>
      </w:r>
      <w:r w:rsidR="00167AD1">
        <w:t xml:space="preserve"> </w:t>
      </w:r>
      <w:r>
        <w:t>The most crucial role that credit ratings play in finances is in the interest rate. If you have a poor or bad credit rating, you are going to pay a much higher interest rate than someone with an excellent rating.</w:t>
      </w:r>
    </w:p>
    <w:p w14:paraId="5530FB5C" w14:textId="7CF2FC3B" w:rsidR="00C44912" w:rsidRDefault="00C44912" w:rsidP="00D90940">
      <w:pPr>
        <w:spacing w:before="240" w:after="240"/>
        <w:ind w:left="142"/>
      </w:pPr>
      <w:r>
        <w:sym w:font="Wingdings" w:char="F0E0"/>
      </w:r>
      <w:r>
        <w:t xml:space="preserve"> Trong </w:t>
      </w:r>
      <w:proofErr w:type="spellStart"/>
      <w:r>
        <w:t>tài</w:t>
      </w:r>
      <w:proofErr w:type="spellEnd"/>
      <w:r>
        <w:t xml:space="preserve"> </w:t>
      </w:r>
      <w:proofErr w:type="spellStart"/>
      <w:r>
        <w:t>chính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̀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nhất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xếp</w:t>
      </w:r>
      <w:proofErr w:type="spellEnd"/>
      <w:r>
        <w:t xml:space="preserve"> </w:t>
      </w:r>
      <w:proofErr w:type="spellStart"/>
      <w:r>
        <w:t>hạng</w:t>
      </w:r>
      <w:proofErr w:type="spellEnd"/>
      <w:r>
        <w:t xml:space="preserve"> </w:t>
      </w:r>
      <w:proofErr w:type="spellStart"/>
      <w:r>
        <w:t>tín</w:t>
      </w:r>
      <w:proofErr w:type="spellEnd"/>
      <w:r>
        <w:t xml:space="preserve">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hiện</w:t>
      </w:r>
      <w:proofErr w:type="spellEnd"/>
      <w:r>
        <w:t xml:space="preserve"> ở </w:t>
      </w:r>
      <w:proofErr w:type="spellStart"/>
      <w:r>
        <w:t>lãi</w:t>
      </w:r>
      <w:proofErr w:type="spellEnd"/>
      <w:r>
        <w:t xml:space="preserve"> </w:t>
      </w:r>
      <w:proofErr w:type="spellStart"/>
      <w:r>
        <w:t>suất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. </w:t>
      </w:r>
      <w:proofErr w:type="spellStart"/>
      <w:r>
        <w:t>Nếu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bị </w:t>
      </w:r>
      <w:proofErr w:type="spellStart"/>
      <w:r>
        <w:t>xếp</w:t>
      </w:r>
      <w:proofErr w:type="spellEnd"/>
      <w:r>
        <w:t xml:space="preserve"> </w:t>
      </w:r>
      <w:proofErr w:type="spellStart"/>
      <w:r>
        <w:t>hạng</w:t>
      </w:r>
      <w:proofErr w:type="spellEnd"/>
      <w:r>
        <w:t xml:space="preserve"> </w:t>
      </w:r>
      <w:proofErr w:type="spellStart"/>
      <w:r>
        <w:t>tín</w:t>
      </w:r>
      <w:proofErr w:type="spellEnd"/>
      <w:r>
        <w:t xml:space="preserve">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kém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lãi</w:t>
      </w:r>
      <w:proofErr w:type="spellEnd"/>
      <w:r>
        <w:t xml:space="preserve"> </w:t>
      </w:r>
      <w:proofErr w:type="spellStart"/>
      <w:r>
        <w:t>suất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̉ sẽ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nhiều</w:t>
      </w:r>
      <w:proofErr w:type="spellEnd"/>
      <w:r>
        <w:t xml:space="preserve"> so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có </w:t>
      </w:r>
      <w:proofErr w:type="spellStart"/>
      <w:r>
        <w:t>mức</w:t>
      </w:r>
      <w:proofErr w:type="spellEnd"/>
      <w:r>
        <w:t xml:space="preserve"> </w:t>
      </w:r>
      <w:proofErr w:type="spellStart"/>
      <w:r>
        <w:t>xếp</w:t>
      </w:r>
      <w:proofErr w:type="spellEnd"/>
      <w:r>
        <w:t xml:space="preserve"> </w:t>
      </w:r>
      <w:proofErr w:type="spellStart"/>
      <w:r>
        <w:t>hạng</w:t>
      </w:r>
      <w:proofErr w:type="spellEnd"/>
      <w:r>
        <w:t xml:space="preserve"> </w:t>
      </w:r>
      <w:proofErr w:type="spellStart"/>
      <w:r>
        <w:t>tín</w:t>
      </w:r>
      <w:proofErr w:type="spellEnd"/>
      <w:r>
        <w:t xml:space="preserve">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cao</w:t>
      </w:r>
      <w:proofErr w:type="spellEnd"/>
      <w:r>
        <w:t>.</w:t>
      </w:r>
    </w:p>
    <w:p w14:paraId="6AAC41C8" w14:textId="10C3709A" w:rsidR="00D90940" w:rsidRDefault="00D90940" w:rsidP="00D90940">
      <w:pPr>
        <w:spacing w:before="240" w:after="240"/>
        <w:ind w:left="142"/>
      </w:pPr>
      <w:r>
        <w:t>8.</w:t>
      </w:r>
      <w:r w:rsidR="00167AD1">
        <w:t xml:space="preserve"> </w:t>
      </w:r>
      <w:r>
        <w:t>If you have enough money to pay your taxes and are simply looking for convenience, file electronically and arrange for the money to be withdrawn from your checking account.</w:t>
      </w:r>
    </w:p>
    <w:p w14:paraId="34C37F84" w14:textId="71D03151" w:rsidR="00C44912" w:rsidRDefault="00C44912" w:rsidP="00D90940">
      <w:pPr>
        <w:spacing w:before="240" w:after="240"/>
        <w:ind w:left="142"/>
      </w:pPr>
      <w:r>
        <w:sym w:font="Wingdings" w:char="F0E0"/>
      </w:r>
      <w:r>
        <w:t xml:space="preserve"> </w:t>
      </w:r>
      <w:proofErr w:type="spellStart"/>
      <w:r>
        <w:t>Nếu</w:t>
      </w:r>
      <w:proofErr w:type="spellEnd"/>
      <w:r>
        <w:t xml:space="preserve"> </w:t>
      </w:r>
      <w:proofErr w:type="spellStart"/>
      <w:r>
        <w:t>bạn</w:t>
      </w:r>
      <w:proofErr w:type="spellEnd"/>
      <w:r>
        <w:t xml:space="preserve"> có </w:t>
      </w:r>
      <w:proofErr w:type="spellStart"/>
      <w:r>
        <w:t>đu</w:t>
      </w:r>
      <w:proofErr w:type="spellEnd"/>
      <w:r>
        <w:t xml:space="preserve">̉ </w:t>
      </w:r>
      <w:proofErr w:type="spellStart"/>
      <w:r>
        <w:t>tiền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̉ </w:t>
      </w:r>
      <w:proofErr w:type="spellStart"/>
      <w:r>
        <w:t>thuê</w:t>
      </w:r>
      <w:proofErr w:type="spellEnd"/>
      <w:r>
        <w:t xml:space="preserve">́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tìm</w:t>
      </w:r>
      <w:proofErr w:type="spellEnd"/>
      <w:r>
        <w:t xml:space="preserve"> </w:t>
      </w:r>
      <w:proofErr w:type="spellStart"/>
      <w:r>
        <w:t>kiếm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thuận</w:t>
      </w:r>
      <w:proofErr w:type="spellEnd"/>
      <w:r>
        <w:t xml:space="preserve"> </w:t>
      </w:r>
      <w:proofErr w:type="spellStart"/>
      <w:r>
        <w:t>tiện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dịch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hãy</w:t>
      </w:r>
      <w:proofErr w:type="spellEnd"/>
      <w:r>
        <w:t xml:space="preserve"> </w:t>
      </w:r>
      <w:proofErr w:type="spellStart"/>
      <w:r>
        <w:t>nộp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̀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̉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cầu</w:t>
      </w:r>
      <w:proofErr w:type="spellEnd"/>
      <w:r>
        <w:t xml:space="preserve"> </w:t>
      </w:r>
      <w:proofErr w:type="spellStart"/>
      <w:r>
        <w:t>rút</w:t>
      </w:r>
      <w:proofErr w:type="spellEnd"/>
      <w:r>
        <w:t xml:space="preserve"> </w:t>
      </w:r>
      <w:proofErr w:type="spellStart"/>
      <w:r>
        <w:t>tiền</w:t>
      </w:r>
      <w:proofErr w:type="spellEnd"/>
      <w:r>
        <w:t xml:space="preserve"> </w:t>
      </w:r>
      <w:proofErr w:type="spellStart"/>
      <w:r>
        <w:t>trực</w:t>
      </w:r>
      <w:proofErr w:type="spellEnd"/>
      <w:r>
        <w:t xml:space="preserve">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tài</w:t>
      </w:r>
      <w:proofErr w:type="spellEnd"/>
      <w:r>
        <w:t xml:space="preserve"> </w:t>
      </w:r>
      <w:proofErr w:type="spellStart"/>
      <w:r>
        <w:t>khoản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toán</w:t>
      </w:r>
      <w:proofErr w:type="spellEnd"/>
      <w:r>
        <w:t xml:space="preserve">. </w:t>
      </w:r>
    </w:p>
    <w:p w14:paraId="28394531" w14:textId="5B00E53D" w:rsidR="00816E93" w:rsidRDefault="00D90940" w:rsidP="00D90940">
      <w:pPr>
        <w:spacing w:before="240" w:after="240"/>
        <w:ind w:left="142"/>
      </w:pPr>
      <w:r>
        <w:t>9.</w:t>
      </w:r>
      <w:r w:rsidR="00167AD1">
        <w:t xml:space="preserve"> </w:t>
      </w:r>
      <w:r>
        <w:t>Communication is the most important gift that the internet has given to the common man. Email, social networking sites are some of the prime example of it.</w:t>
      </w:r>
    </w:p>
    <w:p w14:paraId="4C6735E4" w14:textId="04324EAA" w:rsidR="00C44912" w:rsidRDefault="00C44912" w:rsidP="00D90940">
      <w:pPr>
        <w:spacing w:before="240" w:after="240"/>
        <w:ind w:left="142"/>
      </w:pPr>
      <w:r>
        <w:sym w:font="Wingdings" w:char="F0E0"/>
      </w:r>
      <w:r>
        <w:t xml:space="preserve"> </w:t>
      </w:r>
      <w:proofErr w:type="spellStart"/>
      <w:r>
        <w:t>Món</w:t>
      </w:r>
      <w:proofErr w:type="spellEnd"/>
      <w:r>
        <w:t xml:space="preserve"> quà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nhất</w:t>
      </w:r>
      <w:proofErr w:type="spellEnd"/>
      <w:r>
        <w:t xml:space="preserve"> mà internet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người</w:t>
      </w:r>
      <w:proofErr w:type="spellEnd"/>
      <w:r>
        <w:t xml:space="preserve"> là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thuận</w:t>
      </w:r>
      <w:proofErr w:type="spellEnd"/>
      <w:r>
        <w:t xml:space="preserve"> </w:t>
      </w:r>
      <w:proofErr w:type="spellStart"/>
      <w:r>
        <w:t>tiện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lạc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emails hay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mạng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̃ </w:t>
      </w:r>
      <w:proofErr w:type="spellStart"/>
      <w:r>
        <w:t>hội</w:t>
      </w:r>
      <w:proofErr w:type="spellEnd"/>
      <w:r>
        <w:t xml:space="preserve"> là </w:t>
      </w:r>
      <w:proofErr w:type="spellStart"/>
      <w:r>
        <w:t>những</w:t>
      </w:r>
      <w:proofErr w:type="spellEnd"/>
      <w:r>
        <w:t xml:space="preserve"> ví dụ </w:t>
      </w:r>
      <w:proofErr w:type="spellStart"/>
      <w:r>
        <w:t>điển</w:t>
      </w:r>
      <w:proofErr w:type="spellEnd"/>
      <w:r>
        <w:t xml:space="preserve"> </w:t>
      </w:r>
      <w:proofErr w:type="spellStart"/>
      <w:r>
        <w:t>hình</w:t>
      </w:r>
      <w:proofErr w:type="spellEnd"/>
      <w:r>
        <w:t xml:space="preserve"> </w:t>
      </w:r>
      <w:proofErr w:type="spellStart"/>
      <w:r>
        <w:t>nhất</w:t>
      </w:r>
      <w:proofErr w:type="spellEnd"/>
      <w:r>
        <w:t xml:space="preserve">. </w:t>
      </w:r>
    </w:p>
    <w:p w14:paraId="2CBAC441" w14:textId="19008303" w:rsidR="00D90940" w:rsidRDefault="00D90940" w:rsidP="00D90940">
      <w:pPr>
        <w:spacing w:before="240" w:after="240"/>
        <w:ind w:left="142"/>
      </w:pPr>
      <w:r>
        <w:t xml:space="preserve">10. </w:t>
      </w:r>
      <w:r w:rsidRPr="00D90940">
        <w:t>Communities and individuals are bombarded constantly with messages from various sources of media including TV, billboards, and magazines, to name a few.</w:t>
      </w:r>
    </w:p>
    <w:p w14:paraId="43AEC6DB" w14:textId="2712D69C" w:rsidR="00C44912" w:rsidRDefault="00C44912" w:rsidP="00D90940">
      <w:pPr>
        <w:spacing w:before="240" w:after="240"/>
        <w:ind w:left="142"/>
      </w:pPr>
      <w:r>
        <w:sym w:font="Wingdings" w:char="F0E0"/>
      </w:r>
      <w:r>
        <w:t xml:space="preserve"> Cá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đồng</w:t>
      </w:r>
      <w:proofErr w:type="spellEnd"/>
      <w:r>
        <w:t xml:space="preserve"> </w:t>
      </w:r>
      <w:proofErr w:type="spellStart"/>
      <w:r>
        <w:t>thường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điệp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tiện</w:t>
      </w:r>
      <w:proofErr w:type="spellEnd"/>
      <w:r>
        <w:t xml:space="preserve"> </w:t>
      </w:r>
      <w:proofErr w:type="spellStart"/>
      <w:r>
        <w:t>truyền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TV, </w:t>
      </w:r>
      <w:proofErr w:type="spellStart"/>
      <w:r>
        <w:t>tạp</w:t>
      </w:r>
      <w:proofErr w:type="spellEnd"/>
      <w:r>
        <w:t xml:space="preserve"> chí, </w:t>
      </w:r>
      <w:proofErr w:type="spellStart"/>
      <w:r>
        <w:t>bảng</w:t>
      </w:r>
      <w:proofErr w:type="spellEnd"/>
      <w:r>
        <w:t xml:space="preserve"> </w:t>
      </w:r>
      <w:proofErr w:type="spellStart"/>
      <w:r>
        <w:t>quảng</w:t>
      </w:r>
      <w:proofErr w:type="spellEnd"/>
      <w:r>
        <w:t xml:space="preserve"> </w:t>
      </w:r>
      <w:proofErr w:type="spellStart"/>
      <w:r>
        <w:t>cáo</w:t>
      </w:r>
      <w:proofErr w:type="spellEnd"/>
      <w:r>
        <w:t xml:space="preserve">, </w:t>
      </w:r>
      <w:proofErr w:type="spellStart"/>
      <w:r>
        <w:t>v.v</w:t>
      </w:r>
      <w:proofErr w:type="spellEnd"/>
      <w:r>
        <w:t>…</w:t>
      </w:r>
    </w:p>
    <w:p w14:paraId="26598362" w14:textId="1CA57480" w:rsidR="000761FE" w:rsidRDefault="00C92BEF" w:rsidP="00664FCE">
      <w:pPr>
        <w:spacing w:before="240" w:after="240"/>
        <w:ind w:left="142"/>
        <w:rPr>
          <w:b/>
        </w:rPr>
      </w:pPr>
      <w:r>
        <w:rPr>
          <w:b/>
        </w:rPr>
        <w:t>Part</w:t>
      </w:r>
      <w:r w:rsidR="005E5C4B" w:rsidRPr="00EE561F">
        <w:rPr>
          <w:b/>
        </w:rPr>
        <w:t xml:space="preserve"> 2: Render the following sentences from Vietnamese into English (5pts.)</w:t>
      </w:r>
    </w:p>
    <w:p w14:paraId="24E4C28D" w14:textId="77777777" w:rsidR="000A44AF" w:rsidRPr="00EE561F" w:rsidRDefault="000A44AF" w:rsidP="000A44AF">
      <w:pPr>
        <w:spacing w:before="240" w:after="240"/>
        <w:ind w:left="142"/>
        <w:rPr>
          <w:b/>
        </w:rPr>
      </w:pPr>
      <w:r>
        <w:rPr>
          <w:b/>
        </w:rPr>
        <w:t>(0.5 point for each correct sentence)</w:t>
      </w:r>
    </w:p>
    <w:p w14:paraId="08B9AA5E" w14:textId="18BFF691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r w:rsidRPr="00D90940">
        <w:rPr>
          <w:color w:val="000000" w:themeColor="text1"/>
          <w:szCs w:val="26"/>
        </w:rPr>
        <w:t xml:space="preserve">Các </w:t>
      </w:r>
      <w:proofErr w:type="spellStart"/>
      <w:r w:rsidRPr="00D90940">
        <w:rPr>
          <w:color w:val="000000" w:themeColor="text1"/>
          <w:szCs w:val="26"/>
        </w:rPr>
        <w:t>yếu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tố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gia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chắc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chắn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có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ảnh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hưởng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lớn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đến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sự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phát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triển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của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trẻ</w:t>
      </w:r>
      <w:proofErr w:type="spellEnd"/>
      <w:r w:rsidRPr="00D90940">
        <w:rPr>
          <w:color w:val="000000" w:themeColor="text1"/>
          <w:szCs w:val="26"/>
        </w:rPr>
        <w:t>.</w:t>
      </w:r>
    </w:p>
    <w:p w14:paraId="1762CEA1" w14:textId="1BF430A2" w:rsidR="00C44912" w:rsidRPr="00C44912" w:rsidRDefault="00C44912" w:rsidP="00C44912">
      <w:pPr>
        <w:spacing w:after="200" w:line="276" w:lineRule="auto"/>
        <w:ind w:left="66"/>
        <w:rPr>
          <w:color w:val="000000" w:themeColor="text1"/>
          <w:szCs w:val="26"/>
        </w:rPr>
      </w:pPr>
      <w:r w:rsidRPr="00C44912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Family backgrounds certainly have a significant impact on child development.</w:t>
      </w:r>
    </w:p>
    <w:p w14:paraId="068EDA4D" w14:textId="01FA6802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Trẻ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em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lớn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lên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trong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gia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đổ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vỡ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sẽ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thường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mắc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phải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những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vấn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đề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về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tâm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lý</w:t>
      </w:r>
      <w:proofErr w:type="spellEnd"/>
      <w:r w:rsidRPr="00D90940">
        <w:rPr>
          <w:color w:val="000000" w:themeColor="text1"/>
          <w:szCs w:val="26"/>
        </w:rPr>
        <w:t>.</w:t>
      </w:r>
    </w:p>
    <w:p w14:paraId="7E74CE31" w14:textId="7C98DFB5" w:rsidR="00C44912" w:rsidRPr="00C44912" w:rsidRDefault="00C44912" w:rsidP="00C44912">
      <w:pPr>
        <w:spacing w:after="200" w:line="276" w:lineRule="auto"/>
        <w:ind w:left="66"/>
        <w:rPr>
          <w:color w:val="000000" w:themeColor="text1"/>
          <w:szCs w:val="26"/>
        </w:rPr>
      </w:pPr>
      <w:r w:rsidRPr="00C44912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Children growing up in a break-up family usually suffer from psychological issues.</w:t>
      </w:r>
    </w:p>
    <w:p w14:paraId="6EA09819" w14:textId="0FCB116D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Ngày</w:t>
      </w:r>
      <w:proofErr w:type="spellEnd"/>
      <w:r w:rsidRPr="00D90940">
        <w:rPr>
          <w:color w:val="000000" w:themeColor="text1"/>
          <w:szCs w:val="26"/>
        </w:rPr>
        <w:t xml:space="preserve"> nay, </w:t>
      </w:r>
      <w:proofErr w:type="spellStart"/>
      <w:r w:rsidRPr="00D90940">
        <w:rPr>
          <w:color w:val="000000" w:themeColor="text1"/>
          <w:szCs w:val="26"/>
        </w:rPr>
        <w:t>cấu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trúc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gia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đang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dần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thay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đổi</w:t>
      </w:r>
      <w:proofErr w:type="spellEnd"/>
      <w:r w:rsidRPr="00D90940">
        <w:rPr>
          <w:color w:val="000000" w:themeColor="text1"/>
          <w:szCs w:val="26"/>
        </w:rPr>
        <w:t xml:space="preserve">, </w:t>
      </w:r>
      <w:proofErr w:type="spellStart"/>
      <w:r w:rsidRPr="00D90940">
        <w:rPr>
          <w:color w:val="000000" w:themeColor="text1"/>
          <w:szCs w:val="26"/>
        </w:rPr>
        <w:t>trong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đó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đại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gia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truyền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thống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đang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dần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được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thay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thế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bằng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các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thức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gia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hiện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đại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khác</w:t>
      </w:r>
      <w:proofErr w:type="spellEnd"/>
      <w:r w:rsidRPr="00D90940">
        <w:rPr>
          <w:color w:val="000000" w:themeColor="text1"/>
          <w:szCs w:val="26"/>
        </w:rPr>
        <w:t>.</w:t>
      </w:r>
    </w:p>
    <w:p w14:paraId="7C684102" w14:textId="2D964580" w:rsidR="00C44912" w:rsidRPr="00C44912" w:rsidRDefault="00C44912" w:rsidP="00C44912">
      <w:pPr>
        <w:spacing w:after="200" w:line="276" w:lineRule="auto"/>
        <w:ind w:left="66"/>
        <w:rPr>
          <w:color w:val="000000" w:themeColor="text1"/>
          <w:szCs w:val="26"/>
        </w:rPr>
      </w:pPr>
      <w:r w:rsidRPr="00C44912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</w:t>
      </w:r>
      <w:r w:rsidR="001722C7">
        <w:rPr>
          <w:color w:val="000000" w:themeColor="text1"/>
          <w:szCs w:val="26"/>
        </w:rPr>
        <w:t>The family structure has been changing, with the extended families gradually replaced by other modern family types.</w:t>
      </w:r>
    </w:p>
    <w:p w14:paraId="642B18A1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1EC04B08" w14:textId="78F50D59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r w:rsidRPr="00D90940">
        <w:rPr>
          <w:color w:val="000000" w:themeColor="text1"/>
          <w:szCs w:val="26"/>
        </w:rPr>
        <w:lastRenderedPageBreak/>
        <w:t xml:space="preserve">Các </w:t>
      </w:r>
      <w:proofErr w:type="spellStart"/>
      <w:r w:rsidRPr="00D90940">
        <w:rPr>
          <w:color w:val="000000" w:themeColor="text1"/>
          <w:szCs w:val="26"/>
        </w:rPr>
        <w:t>thành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phố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lớn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trên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thế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giới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đang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gặp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rất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nhiều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vấn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đề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về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nhà</w:t>
      </w:r>
      <w:proofErr w:type="spellEnd"/>
      <w:r w:rsidRPr="00D90940">
        <w:rPr>
          <w:color w:val="000000" w:themeColor="text1"/>
          <w:szCs w:val="26"/>
        </w:rPr>
        <w:t xml:space="preserve"> ở </w:t>
      </w:r>
      <w:proofErr w:type="spellStart"/>
      <w:r w:rsidRPr="00D90940">
        <w:rPr>
          <w:color w:val="000000" w:themeColor="text1"/>
          <w:szCs w:val="26"/>
        </w:rPr>
        <w:t>khi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càng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ngày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càng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có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nhiều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người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nhập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cư</w:t>
      </w:r>
      <w:proofErr w:type="spellEnd"/>
      <w:r w:rsidRPr="00D90940">
        <w:rPr>
          <w:color w:val="000000" w:themeColor="text1"/>
          <w:szCs w:val="26"/>
        </w:rPr>
        <w:t>.</w:t>
      </w:r>
    </w:p>
    <w:p w14:paraId="6C0E04F8" w14:textId="573EE4BF" w:rsidR="001722C7" w:rsidRPr="001722C7" w:rsidRDefault="001722C7" w:rsidP="001722C7">
      <w:pPr>
        <w:spacing w:after="200" w:line="276" w:lineRule="auto"/>
        <w:ind w:left="66"/>
        <w:rPr>
          <w:color w:val="000000" w:themeColor="text1"/>
          <w:szCs w:val="26"/>
        </w:rPr>
      </w:pPr>
      <w:r w:rsidRPr="001722C7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Big cities in the world are coping with great challenges in accommodation, given the increasing number of immigrants.</w:t>
      </w:r>
    </w:p>
    <w:p w14:paraId="551ABC33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10556565" w14:textId="7DB2E63C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Đầu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tư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bất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động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sản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thường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được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xem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là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một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trong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những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hình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thức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đầu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tư</w:t>
      </w:r>
      <w:proofErr w:type="spellEnd"/>
      <w:r w:rsidRPr="00D90940">
        <w:rPr>
          <w:color w:val="000000" w:themeColor="text1"/>
          <w:szCs w:val="26"/>
        </w:rPr>
        <w:t xml:space="preserve"> an </w:t>
      </w:r>
      <w:proofErr w:type="spellStart"/>
      <w:r w:rsidRPr="00D90940">
        <w:rPr>
          <w:color w:val="000000" w:themeColor="text1"/>
          <w:szCs w:val="26"/>
        </w:rPr>
        <w:t>toàn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nhất</w:t>
      </w:r>
      <w:proofErr w:type="spellEnd"/>
      <w:r w:rsidRPr="00D90940">
        <w:rPr>
          <w:color w:val="000000" w:themeColor="text1"/>
          <w:szCs w:val="26"/>
        </w:rPr>
        <w:t>.</w:t>
      </w:r>
    </w:p>
    <w:p w14:paraId="533799B6" w14:textId="0AD6A5F9" w:rsidR="00167AD1" w:rsidRPr="001722C7" w:rsidRDefault="001722C7" w:rsidP="001722C7">
      <w:pPr>
        <w:spacing w:after="200" w:line="276" w:lineRule="auto"/>
        <w:ind w:left="66"/>
        <w:rPr>
          <w:color w:val="000000" w:themeColor="text1"/>
          <w:szCs w:val="26"/>
        </w:rPr>
      </w:pPr>
      <w:r w:rsidRPr="001722C7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Investment in real estates is usually considered as one of the safest investment channels.</w:t>
      </w:r>
    </w:p>
    <w:p w14:paraId="47BB4AE6" w14:textId="67A9F335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r w:rsidRPr="00D90940">
        <w:rPr>
          <w:color w:val="000000" w:themeColor="text1"/>
          <w:szCs w:val="26"/>
        </w:rPr>
        <w:t xml:space="preserve">Khi </w:t>
      </w:r>
      <w:proofErr w:type="spellStart"/>
      <w:r w:rsidRPr="00D90940">
        <w:rPr>
          <w:color w:val="000000" w:themeColor="text1"/>
          <w:szCs w:val="26"/>
        </w:rPr>
        <w:t>thuê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nhà</w:t>
      </w:r>
      <w:proofErr w:type="spellEnd"/>
      <w:r w:rsidRPr="00D90940">
        <w:rPr>
          <w:color w:val="000000" w:themeColor="text1"/>
          <w:szCs w:val="26"/>
        </w:rPr>
        <w:t xml:space="preserve">, </w:t>
      </w:r>
      <w:proofErr w:type="spellStart"/>
      <w:r w:rsidRPr="00D90940">
        <w:rPr>
          <w:color w:val="000000" w:themeColor="text1"/>
          <w:szCs w:val="26"/>
        </w:rPr>
        <w:t>bạn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thường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phải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đặt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cọc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trước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từ</w:t>
      </w:r>
      <w:proofErr w:type="spellEnd"/>
      <w:r w:rsidRPr="00D90940">
        <w:rPr>
          <w:color w:val="000000" w:themeColor="text1"/>
          <w:szCs w:val="26"/>
        </w:rPr>
        <w:t xml:space="preserve"> 1 </w:t>
      </w:r>
      <w:proofErr w:type="spellStart"/>
      <w:r w:rsidRPr="00D90940">
        <w:rPr>
          <w:color w:val="000000" w:themeColor="text1"/>
          <w:szCs w:val="26"/>
        </w:rPr>
        <w:t>đến</w:t>
      </w:r>
      <w:proofErr w:type="spellEnd"/>
      <w:r w:rsidRPr="00D90940">
        <w:rPr>
          <w:color w:val="000000" w:themeColor="text1"/>
          <w:szCs w:val="26"/>
        </w:rPr>
        <w:t xml:space="preserve"> 2 </w:t>
      </w:r>
      <w:proofErr w:type="spellStart"/>
      <w:r w:rsidRPr="00D90940">
        <w:rPr>
          <w:color w:val="000000" w:themeColor="text1"/>
          <w:szCs w:val="26"/>
        </w:rPr>
        <w:t>tháng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tiền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nhà</w:t>
      </w:r>
      <w:proofErr w:type="spellEnd"/>
      <w:r w:rsidRPr="00D90940">
        <w:rPr>
          <w:color w:val="000000" w:themeColor="text1"/>
          <w:szCs w:val="26"/>
        </w:rPr>
        <w:t>.</w:t>
      </w:r>
    </w:p>
    <w:p w14:paraId="7DE42978" w14:textId="2018DA52" w:rsidR="001722C7" w:rsidRPr="001722C7" w:rsidRDefault="001722C7" w:rsidP="001722C7">
      <w:pPr>
        <w:spacing w:after="200" w:line="276" w:lineRule="auto"/>
        <w:ind w:left="66"/>
        <w:rPr>
          <w:color w:val="000000" w:themeColor="text1"/>
          <w:szCs w:val="26"/>
        </w:rPr>
      </w:pPr>
      <w:r w:rsidRPr="001722C7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You usually have to leave a deposit of 2 months’ rent in advance if you would like to rent a house.  </w:t>
      </w:r>
    </w:p>
    <w:p w14:paraId="7728EA9A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4F757A76" w14:textId="747C4524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Sinh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viên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ngày</w:t>
      </w:r>
      <w:proofErr w:type="spellEnd"/>
      <w:r w:rsidRPr="00D90940">
        <w:rPr>
          <w:color w:val="000000" w:themeColor="text1"/>
          <w:szCs w:val="26"/>
        </w:rPr>
        <w:t xml:space="preserve"> nay </w:t>
      </w:r>
      <w:proofErr w:type="spellStart"/>
      <w:r w:rsidRPr="00D90940">
        <w:rPr>
          <w:color w:val="000000" w:themeColor="text1"/>
          <w:szCs w:val="26"/>
        </w:rPr>
        <w:t>thường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phải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làm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thêm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để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trang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trải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tiền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học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phí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và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tiền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thuê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nhà</w:t>
      </w:r>
      <w:proofErr w:type="spellEnd"/>
      <w:r w:rsidRPr="00D90940">
        <w:rPr>
          <w:color w:val="000000" w:themeColor="text1"/>
          <w:szCs w:val="26"/>
        </w:rPr>
        <w:t>.</w:t>
      </w:r>
    </w:p>
    <w:p w14:paraId="5E756F9C" w14:textId="587BB497" w:rsidR="001722C7" w:rsidRPr="001722C7" w:rsidRDefault="001722C7" w:rsidP="001722C7">
      <w:pPr>
        <w:spacing w:after="200" w:line="276" w:lineRule="auto"/>
        <w:ind w:left="66"/>
        <w:rPr>
          <w:color w:val="000000" w:themeColor="text1"/>
          <w:szCs w:val="26"/>
        </w:rPr>
      </w:pPr>
      <w:r w:rsidRPr="001722C7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Students today have to take on a part-time job to cover tuition fee and rent.</w:t>
      </w:r>
    </w:p>
    <w:p w14:paraId="2D942FB5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2FB70C5A" w14:textId="1CCBDD59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Số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sinh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viên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theo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học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các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cơ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sở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đào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tạo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đại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học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ngày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càng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cao</w:t>
      </w:r>
      <w:proofErr w:type="spellEnd"/>
      <w:r w:rsidRPr="00D90940">
        <w:rPr>
          <w:color w:val="000000" w:themeColor="text1"/>
          <w:szCs w:val="26"/>
        </w:rPr>
        <w:t xml:space="preserve">, </w:t>
      </w:r>
      <w:proofErr w:type="spellStart"/>
      <w:r w:rsidRPr="00D90940">
        <w:rPr>
          <w:color w:val="000000" w:themeColor="text1"/>
          <w:szCs w:val="26"/>
        </w:rPr>
        <w:t>nhưng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đối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với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hệ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thống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trường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nghề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thì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ngày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càng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có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ít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người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theo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học</w:t>
      </w:r>
      <w:proofErr w:type="spellEnd"/>
      <w:r w:rsidRPr="00D90940">
        <w:rPr>
          <w:color w:val="000000" w:themeColor="text1"/>
          <w:szCs w:val="26"/>
        </w:rPr>
        <w:t>.</w:t>
      </w:r>
    </w:p>
    <w:p w14:paraId="53F77220" w14:textId="32649518" w:rsidR="001722C7" w:rsidRPr="001722C7" w:rsidRDefault="001722C7" w:rsidP="001722C7">
      <w:pPr>
        <w:spacing w:after="200" w:line="276" w:lineRule="auto"/>
        <w:ind w:left="66"/>
        <w:rPr>
          <w:color w:val="000000" w:themeColor="text1"/>
          <w:szCs w:val="26"/>
        </w:rPr>
      </w:pPr>
      <w:r w:rsidRPr="001722C7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The number of undergraduates at colleges and universities is increasing, but vocational colleges have become more and more poorly-attended.</w:t>
      </w:r>
    </w:p>
    <w:p w14:paraId="24EAE016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68CACA15" w14:textId="57B8991A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Để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tốt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nghiệp</w:t>
      </w:r>
      <w:proofErr w:type="spellEnd"/>
      <w:r w:rsidRPr="00D90940">
        <w:rPr>
          <w:color w:val="000000" w:themeColor="text1"/>
          <w:szCs w:val="26"/>
        </w:rPr>
        <w:t xml:space="preserve">, </w:t>
      </w:r>
      <w:proofErr w:type="spellStart"/>
      <w:r w:rsidRPr="00D90940">
        <w:rPr>
          <w:color w:val="000000" w:themeColor="text1"/>
          <w:szCs w:val="26"/>
        </w:rPr>
        <w:t>sinh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viên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có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thể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chọn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lựa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làm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luận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văn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hoặc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thi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tốt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nghiệp</w:t>
      </w:r>
      <w:proofErr w:type="spellEnd"/>
      <w:r w:rsidRPr="00D90940">
        <w:rPr>
          <w:color w:val="000000" w:themeColor="text1"/>
          <w:szCs w:val="26"/>
        </w:rPr>
        <w:t>.</w:t>
      </w:r>
    </w:p>
    <w:p w14:paraId="5FD65D0D" w14:textId="5AF506BC" w:rsidR="001722C7" w:rsidRPr="001722C7" w:rsidRDefault="001722C7" w:rsidP="001722C7">
      <w:pPr>
        <w:spacing w:after="200" w:line="276" w:lineRule="auto"/>
        <w:ind w:left="66"/>
        <w:rPr>
          <w:color w:val="000000" w:themeColor="text1"/>
          <w:szCs w:val="26"/>
        </w:rPr>
      </w:pPr>
      <w:r w:rsidRPr="001722C7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Students can choose between doing a dissertation or taking a graduation exam.</w:t>
      </w:r>
    </w:p>
    <w:p w14:paraId="588E96D8" w14:textId="77777777" w:rsidR="00167AD1" w:rsidRPr="00D90940" w:rsidRDefault="00167AD1" w:rsidP="00167AD1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56CA1F3D" w14:textId="05104094" w:rsidR="00D90940" w:rsidRDefault="00D90940" w:rsidP="00A54AE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D90940">
        <w:rPr>
          <w:color w:val="000000" w:themeColor="text1"/>
          <w:szCs w:val="26"/>
        </w:rPr>
        <w:t>Bằng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cấp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không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còn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quá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quan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trọng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khi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xin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việc</w:t>
      </w:r>
      <w:proofErr w:type="spellEnd"/>
      <w:r w:rsidRPr="00D90940">
        <w:rPr>
          <w:color w:val="000000" w:themeColor="text1"/>
          <w:szCs w:val="26"/>
        </w:rPr>
        <w:t xml:space="preserve">. </w:t>
      </w:r>
      <w:proofErr w:type="spellStart"/>
      <w:r w:rsidRPr="00D90940">
        <w:rPr>
          <w:color w:val="000000" w:themeColor="text1"/>
          <w:szCs w:val="26"/>
        </w:rPr>
        <w:t>Ngày</w:t>
      </w:r>
      <w:proofErr w:type="spellEnd"/>
      <w:r w:rsidRPr="00D90940">
        <w:rPr>
          <w:color w:val="000000" w:themeColor="text1"/>
          <w:szCs w:val="26"/>
        </w:rPr>
        <w:t xml:space="preserve"> nay </w:t>
      </w:r>
      <w:proofErr w:type="spellStart"/>
      <w:r w:rsidRPr="00D90940">
        <w:rPr>
          <w:color w:val="000000" w:themeColor="text1"/>
          <w:szCs w:val="26"/>
        </w:rPr>
        <w:t>các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doanh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nghiệp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chuộng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những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sinh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viên</w:t>
      </w:r>
      <w:proofErr w:type="spellEnd"/>
      <w:r w:rsidRPr="00D90940">
        <w:rPr>
          <w:color w:val="000000" w:themeColor="text1"/>
          <w:szCs w:val="26"/>
        </w:rPr>
        <w:t xml:space="preserve"> ra </w:t>
      </w:r>
      <w:proofErr w:type="spellStart"/>
      <w:r w:rsidRPr="00D90940">
        <w:rPr>
          <w:color w:val="000000" w:themeColor="text1"/>
          <w:szCs w:val="26"/>
        </w:rPr>
        <w:t>trường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có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kĩ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năng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mềm</w:t>
      </w:r>
      <w:proofErr w:type="spellEnd"/>
      <w:r w:rsidRPr="00D90940">
        <w:rPr>
          <w:color w:val="000000" w:themeColor="text1"/>
          <w:szCs w:val="26"/>
        </w:rPr>
        <w:t xml:space="preserve"> </w:t>
      </w:r>
      <w:proofErr w:type="spellStart"/>
      <w:r w:rsidRPr="00D90940">
        <w:rPr>
          <w:color w:val="000000" w:themeColor="text1"/>
          <w:szCs w:val="26"/>
        </w:rPr>
        <w:t>tốt</w:t>
      </w:r>
      <w:proofErr w:type="spellEnd"/>
      <w:r w:rsidRPr="00D90940">
        <w:rPr>
          <w:color w:val="000000" w:themeColor="text1"/>
          <w:szCs w:val="26"/>
        </w:rPr>
        <w:t>.</w:t>
      </w:r>
    </w:p>
    <w:p w14:paraId="6936F2F8" w14:textId="3978DBE4" w:rsidR="00167AD1" w:rsidRPr="004A35A0" w:rsidRDefault="001722C7" w:rsidP="004A35A0">
      <w:pPr>
        <w:spacing w:after="200" w:line="276" w:lineRule="auto"/>
        <w:ind w:left="66"/>
        <w:rPr>
          <w:color w:val="000000" w:themeColor="text1"/>
          <w:szCs w:val="26"/>
        </w:rPr>
      </w:pPr>
      <w:r w:rsidRPr="001722C7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Official qualifications are no longer essential for a job as many businesses tend to opt for those with good soft skills. </w:t>
      </w:r>
    </w:p>
    <w:p w14:paraId="7A472E3E" w14:textId="08A21FD4" w:rsidR="00D76AEA" w:rsidRPr="00CA34AB" w:rsidRDefault="00D76AEA" w:rsidP="00D90940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="006867EB">
        <w:rPr>
          <w:i/>
          <w:iCs/>
        </w:rPr>
        <w:t>19/10/2021</w:t>
      </w:r>
      <w:r w:rsidRPr="00CA34AB">
        <w:rPr>
          <w:i/>
          <w:iCs/>
        </w:rPr>
        <w:tab/>
      </w:r>
    </w:p>
    <w:p w14:paraId="17C5EF92" w14:textId="0ED87D44" w:rsidR="00D76AEA" w:rsidRPr="000878A6" w:rsidRDefault="00D76AEA" w:rsidP="00D76AEA">
      <w:pPr>
        <w:tabs>
          <w:tab w:val="left" w:pos="567"/>
          <w:tab w:val="center" w:pos="2835"/>
        </w:tabs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0878A6">
        <w:t xml:space="preserve"> </w:t>
      </w:r>
      <w:proofErr w:type="spellStart"/>
      <w:r w:rsidR="005E5C4B" w:rsidRPr="000878A6">
        <w:rPr>
          <w:b/>
          <w:bCs/>
        </w:rPr>
        <w:t>Phạm</w:t>
      </w:r>
      <w:proofErr w:type="spellEnd"/>
      <w:r w:rsidR="005E5C4B" w:rsidRPr="000878A6">
        <w:rPr>
          <w:b/>
          <w:bCs/>
        </w:rPr>
        <w:t xml:space="preserve"> </w:t>
      </w:r>
      <w:proofErr w:type="spellStart"/>
      <w:r w:rsidR="005E5C4B" w:rsidRPr="000878A6">
        <w:rPr>
          <w:b/>
          <w:bCs/>
        </w:rPr>
        <w:t>Thi</w:t>
      </w:r>
      <w:proofErr w:type="spellEnd"/>
      <w:r w:rsidR="005E5C4B" w:rsidRPr="000878A6">
        <w:rPr>
          <w:b/>
          <w:bCs/>
        </w:rPr>
        <w:t xml:space="preserve">̣ </w:t>
      </w:r>
      <w:proofErr w:type="spellStart"/>
      <w:r w:rsidR="005E5C4B" w:rsidRPr="000878A6">
        <w:rPr>
          <w:b/>
          <w:bCs/>
        </w:rPr>
        <w:t>Thùy</w:t>
      </w:r>
      <w:proofErr w:type="spellEnd"/>
      <w:r w:rsidR="005E5C4B" w:rsidRPr="000878A6">
        <w:rPr>
          <w:b/>
          <w:bCs/>
        </w:rPr>
        <w:t xml:space="preserve"> Trang</w:t>
      </w:r>
    </w:p>
    <w:p w14:paraId="1F846F03" w14:textId="77777777" w:rsidR="00D76AEA" w:rsidRPr="000878A6" w:rsidRDefault="00D76AEA" w:rsidP="00D76AEA">
      <w:pPr>
        <w:tabs>
          <w:tab w:val="left" w:pos="567"/>
          <w:tab w:val="center" w:pos="2835"/>
        </w:tabs>
        <w:spacing w:before="120"/>
        <w:rPr>
          <w:b/>
          <w:bCs/>
          <w:sz w:val="20"/>
          <w:szCs w:val="16"/>
        </w:rPr>
      </w:pPr>
      <w:r w:rsidRPr="000878A6">
        <w:rPr>
          <w:b/>
          <w:bCs/>
        </w:rPr>
        <w:tab/>
      </w:r>
      <w:r w:rsidRPr="000878A6">
        <w:rPr>
          <w:b/>
          <w:bCs/>
        </w:rPr>
        <w:tab/>
      </w:r>
      <w:r w:rsidRPr="000878A6">
        <w:rPr>
          <w:b/>
          <w:bCs/>
        </w:rPr>
        <w:tab/>
      </w:r>
      <w:r w:rsidRPr="000878A6">
        <w:rPr>
          <w:b/>
          <w:bCs/>
        </w:rPr>
        <w:tab/>
      </w:r>
      <w:r w:rsidRPr="000878A6">
        <w:rPr>
          <w:b/>
          <w:bCs/>
          <w:sz w:val="20"/>
          <w:szCs w:val="16"/>
        </w:rPr>
        <w:tab/>
      </w:r>
    </w:p>
    <w:p w14:paraId="36A377B1" w14:textId="73CC648C" w:rsidR="00D76AEA" w:rsidRDefault="00D76AEA" w:rsidP="00D76AE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</w:t>
      </w:r>
      <w:r w:rsidR="000878A6">
        <w:rPr>
          <w:i/>
          <w:iCs/>
        </w:rPr>
        <w:t>21/10/2021</w:t>
      </w:r>
      <w:r>
        <w:rPr>
          <w:i/>
          <w:iCs/>
        </w:rPr>
        <w:t xml:space="preserve"> </w:t>
      </w:r>
    </w:p>
    <w:p w14:paraId="6173E68F" w14:textId="6C987A3A" w:rsidR="007D3285" w:rsidRPr="004A35A0" w:rsidRDefault="00D76AEA" w:rsidP="004A35A0">
      <w:pPr>
        <w:tabs>
          <w:tab w:val="left" w:pos="567"/>
          <w:tab w:val="center" w:pos="2835"/>
        </w:tabs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 Lê Quang Thảo</w:t>
      </w:r>
    </w:p>
    <w:sectPr w:rsidR="007D3285" w:rsidRPr="004A35A0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6E87" w14:textId="77777777" w:rsidR="00B952FA" w:rsidRDefault="00B952FA" w:rsidP="00076A35">
      <w:r>
        <w:separator/>
      </w:r>
    </w:p>
  </w:endnote>
  <w:endnote w:type="continuationSeparator" w:id="0">
    <w:p w14:paraId="50DCAEF2" w14:textId="77777777" w:rsidR="00B952FA" w:rsidRDefault="00B952F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2D07" w14:textId="77777777" w:rsidR="00B952FA" w:rsidRDefault="00B952FA" w:rsidP="00076A35">
      <w:r>
        <w:separator/>
      </w:r>
    </w:p>
  </w:footnote>
  <w:footnote w:type="continuationSeparator" w:id="0">
    <w:p w14:paraId="6E4AF220" w14:textId="77777777" w:rsidR="00B952FA" w:rsidRDefault="00B952F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35196D9A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A35A0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07021"/>
    <w:multiLevelType w:val="hybridMultilevel"/>
    <w:tmpl w:val="C6A8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1284"/>
    <w:rsid w:val="00075768"/>
    <w:rsid w:val="000761FE"/>
    <w:rsid w:val="00076A35"/>
    <w:rsid w:val="000878A6"/>
    <w:rsid w:val="00095344"/>
    <w:rsid w:val="0009683B"/>
    <w:rsid w:val="000A44AF"/>
    <w:rsid w:val="0013547C"/>
    <w:rsid w:val="00141901"/>
    <w:rsid w:val="00167AD1"/>
    <w:rsid w:val="001722C7"/>
    <w:rsid w:val="001E3BCE"/>
    <w:rsid w:val="00201E6C"/>
    <w:rsid w:val="00216BEA"/>
    <w:rsid w:val="00225D3B"/>
    <w:rsid w:val="002260E2"/>
    <w:rsid w:val="00250BA8"/>
    <w:rsid w:val="002A0073"/>
    <w:rsid w:val="002C2161"/>
    <w:rsid w:val="002D5E96"/>
    <w:rsid w:val="00364A6F"/>
    <w:rsid w:val="003677F8"/>
    <w:rsid w:val="00384C82"/>
    <w:rsid w:val="00400F29"/>
    <w:rsid w:val="00403868"/>
    <w:rsid w:val="004418BA"/>
    <w:rsid w:val="004A35A0"/>
    <w:rsid w:val="004C0CBC"/>
    <w:rsid w:val="005046D7"/>
    <w:rsid w:val="005538CA"/>
    <w:rsid w:val="005C343D"/>
    <w:rsid w:val="005E5C4B"/>
    <w:rsid w:val="00632437"/>
    <w:rsid w:val="00664FCE"/>
    <w:rsid w:val="00684CCD"/>
    <w:rsid w:val="006867EB"/>
    <w:rsid w:val="006945CA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1634E"/>
    <w:rsid w:val="00816E93"/>
    <w:rsid w:val="008274FF"/>
    <w:rsid w:val="008B3402"/>
    <w:rsid w:val="008C7EFD"/>
    <w:rsid w:val="00907007"/>
    <w:rsid w:val="00910A8E"/>
    <w:rsid w:val="00947262"/>
    <w:rsid w:val="00952357"/>
    <w:rsid w:val="009A2AF1"/>
    <w:rsid w:val="009B69C6"/>
    <w:rsid w:val="009C3BD5"/>
    <w:rsid w:val="00A04E8E"/>
    <w:rsid w:val="00A54AE5"/>
    <w:rsid w:val="00A64487"/>
    <w:rsid w:val="00A66D58"/>
    <w:rsid w:val="00A97788"/>
    <w:rsid w:val="00AC1578"/>
    <w:rsid w:val="00AD50B8"/>
    <w:rsid w:val="00B407F1"/>
    <w:rsid w:val="00B86B5F"/>
    <w:rsid w:val="00B952FA"/>
    <w:rsid w:val="00BA7F89"/>
    <w:rsid w:val="00BE2D28"/>
    <w:rsid w:val="00BF5A06"/>
    <w:rsid w:val="00C44912"/>
    <w:rsid w:val="00C6114D"/>
    <w:rsid w:val="00C72B4C"/>
    <w:rsid w:val="00C92BEF"/>
    <w:rsid w:val="00CA34AB"/>
    <w:rsid w:val="00CA377C"/>
    <w:rsid w:val="00D204EB"/>
    <w:rsid w:val="00D76AEA"/>
    <w:rsid w:val="00D90940"/>
    <w:rsid w:val="00DA1B0F"/>
    <w:rsid w:val="00DA7163"/>
    <w:rsid w:val="00DC5876"/>
    <w:rsid w:val="00DE17E5"/>
    <w:rsid w:val="00E557EC"/>
    <w:rsid w:val="00E7552B"/>
    <w:rsid w:val="00E7616C"/>
    <w:rsid w:val="00E84FEF"/>
    <w:rsid w:val="00E90C5B"/>
    <w:rsid w:val="00EC1180"/>
    <w:rsid w:val="00ED6F8A"/>
    <w:rsid w:val="00EE561F"/>
    <w:rsid w:val="00EF5970"/>
    <w:rsid w:val="00F23F7C"/>
    <w:rsid w:val="00F67586"/>
    <w:rsid w:val="00F74100"/>
    <w:rsid w:val="00F76816"/>
    <w:rsid w:val="00F95BFB"/>
    <w:rsid w:val="00FA25E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BalloonText">
    <w:name w:val="Balloon Text"/>
    <w:basedOn w:val="Normal"/>
    <w:link w:val="BalloonTextChar"/>
    <w:uiPriority w:val="99"/>
    <w:semiHidden/>
    <w:unhideWhenUsed/>
    <w:rsid w:val="005E5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12</cp:revision>
  <dcterms:created xsi:type="dcterms:W3CDTF">2021-10-19T01:34:00Z</dcterms:created>
  <dcterms:modified xsi:type="dcterms:W3CDTF">2021-10-21T09:01:00Z</dcterms:modified>
</cp:coreProperties>
</file>