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1919"/>
        <w:gridCol w:w="704"/>
        <w:gridCol w:w="1285"/>
        <w:gridCol w:w="2335"/>
        <w:gridCol w:w="6"/>
      </w:tblGrid>
      <w:tr w:rsidR="00CB5B27" w:rsidRPr="00E736CF" w14:paraId="06ACA028" w14:textId="77777777" w:rsidTr="000A294C">
        <w:trPr>
          <w:trHeight w:val="148"/>
        </w:trPr>
        <w:tc>
          <w:tcPr>
            <w:tcW w:w="4460" w:type="dxa"/>
            <w:hideMark/>
          </w:tcPr>
          <w:p w14:paraId="0F8D3B4C" w14:textId="77777777" w:rsidR="00CB5B27" w:rsidRPr="00E736CF" w:rsidRDefault="00CB5B27">
            <w:pPr>
              <w:rPr>
                <w:sz w:val="24"/>
              </w:rPr>
            </w:pPr>
            <w:r w:rsidRPr="00E736CF">
              <w:rPr>
                <w:sz w:val="24"/>
              </w:rPr>
              <w:t>TRƯỜNG ĐẠI HỌC VĂN LANG</w:t>
            </w:r>
          </w:p>
        </w:tc>
        <w:tc>
          <w:tcPr>
            <w:tcW w:w="6249" w:type="dxa"/>
            <w:gridSpan w:val="5"/>
            <w:hideMark/>
          </w:tcPr>
          <w:p w14:paraId="38288CC1" w14:textId="1AFBCAA9" w:rsidR="00CB5B27" w:rsidRPr="00E736CF" w:rsidRDefault="00CB5B27" w:rsidP="00A57163">
            <w:pPr>
              <w:rPr>
                <w:b/>
                <w:bCs/>
                <w:sz w:val="24"/>
              </w:rPr>
            </w:pPr>
            <w:r w:rsidRPr="00E736CF">
              <w:rPr>
                <w:b/>
                <w:bCs/>
                <w:sz w:val="24"/>
              </w:rPr>
              <w:t>ĐỀ THI KẾT THÚC HỌC PHẦN</w:t>
            </w:r>
            <w:r w:rsidR="004E2BDE" w:rsidRPr="00E736CF">
              <w:rPr>
                <w:b/>
                <w:bCs/>
                <w:sz w:val="24"/>
              </w:rPr>
              <w:t xml:space="preserve"> </w:t>
            </w:r>
          </w:p>
        </w:tc>
      </w:tr>
      <w:tr w:rsidR="00CB5B27" w:rsidRPr="00E736CF" w14:paraId="105ECE38" w14:textId="77777777" w:rsidTr="000A294C">
        <w:trPr>
          <w:trHeight w:val="174"/>
        </w:trPr>
        <w:tc>
          <w:tcPr>
            <w:tcW w:w="4460" w:type="dxa"/>
            <w:hideMark/>
          </w:tcPr>
          <w:p w14:paraId="2788E26B" w14:textId="70803F4B" w:rsidR="00CB5B27" w:rsidRPr="00E736CF" w:rsidRDefault="00CB5B27">
            <w:pPr>
              <w:spacing w:before="60"/>
              <w:rPr>
                <w:b/>
                <w:sz w:val="24"/>
              </w:rPr>
            </w:pPr>
            <w:r w:rsidRPr="00E736CF">
              <w:rPr>
                <w:b/>
                <w:color w:val="FF0000"/>
                <w:sz w:val="24"/>
              </w:rPr>
              <w:t xml:space="preserve">KHOA </w:t>
            </w:r>
            <w:r w:rsidR="00CC4433" w:rsidRPr="00E736CF">
              <w:rPr>
                <w:b/>
                <w:color w:val="FF0000"/>
                <w:sz w:val="24"/>
              </w:rPr>
              <w:t>TÀI CHÍNH – NGÂN HÀNG</w:t>
            </w:r>
          </w:p>
        </w:tc>
        <w:tc>
          <w:tcPr>
            <w:tcW w:w="2623" w:type="dxa"/>
            <w:gridSpan w:val="2"/>
            <w:hideMark/>
          </w:tcPr>
          <w:p w14:paraId="4962EC13" w14:textId="1D6E44EC" w:rsidR="00CB5B27" w:rsidRPr="00E736CF" w:rsidRDefault="00CB5B27">
            <w:pPr>
              <w:spacing w:before="60"/>
              <w:rPr>
                <w:b/>
                <w:bCs/>
                <w:sz w:val="24"/>
              </w:rPr>
            </w:pPr>
            <w:r w:rsidRPr="00E736CF">
              <w:rPr>
                <w:sz w:val="24"/>
              </w:rPr>
              <w:t>Học kỳ:</w:t>
            </w:r>
            <w:r w:rsidR="00CC4433" w:rsidRPr="00E736CF">
              <w:rPr>
                <w:sz w:val="24"/>
              </w:rPr>
              <w:t xml:space="preserve"> 1</w:t>
            </w:r>
          </w:p>
        </w:tc>
        <w:tc>
          <w:tcPr>
            <w:tcW w:w="1285" w:type="dxa"/>
            <w:hideMark/>
          </w:tcPr>
          <w:p w14:paraId="7307807F" w14:textId="77777777" w:rsidR="00CB5B27" w:rsidRPr="00E736CF" w:rsidRDefault="00CB5B27">
            <w:pPr>
              <w:spacing w:before="60"/>
              <w:rPr>
                <w:sz w:val="24"/>
              </w:rPr>
            </w:pPr>
            <w:r w:rsidRPr="00E736CF">
              <w:rPr>
                <w:sz w:val="24"/>
              </w:rPr>
              <w:t>Năm học:</w:t>
            </w:r>
          </w:p>
        </w:tc>
        <w:tc>
          <w:tcPr>
            <w:tcW w:w="2341" w:type="dxa"/>
            <w:gridSpan w:val="2"/>
            <w:hideMark/>
          </w:tcPr>
          <w:p w14:paraId="01D9820D" w14:textId="77777777" w:rsidR="00CB5B27" w:rsidRPr="00E736CF" w:rsidRDefault="00CB5B27">
            <w:pPr>
              <w:spacing w:before="60"/>
              <w:rPr>
                <w:b/>
                <w:bCs/>
                <w:sz w:val="24"/>
              </w:rPr>
            </w:pPr>
            <w:r w:rsidRPr="00E736CF">
              <w:rPr>
                <w:b/>
                <w:bCs/>
                <w:color w:val="FF0000"/>
                <w:sz w:val="24"/>
              </w:rPr>
              <w:t>2021 - 2022</w:t>
            </w:r>
          </w:p>
        </w:tc>
      </w:tr>
      <w:tr w:rsidR="00CB5B27" w:rsidRPr="00E736CF" w14:paraId="1EE20D2A" w14:textId="77777777" w:rsidTr="000A294C">
        <w:trPr>
          <w:trHeight w:val="243"/>
        </w:trPr>
        <w:tc>
          <w:tcPr>
            <w:tcW w:w="10709" w:type="dxa"/>
            <w:gridSpan w:val="6"/>
            <w:vAlign w:val="center"/>
            <w:hideMark/>
          </w:tcPr>
          <w:p w14:paraId="2019F53E" w14:textId="472FEBBC" w:rsidR="00CB5B27" w:rsidRPr="00E736CF" w:rsidRDefault="00CB5B27">
            <w:pPr>
              <w:spacing w:before="120" w:after="60"/>
              <w:rPr>
                <w:spacing w:val="-4"/>
                <w:sz w:val="24"/>
              </w:rPr>
            </w:pPr>
            <w:r w:rsidRPr="00E736CF">
              <w:rPr>
                <w:spacing w:val="-4"/>
                <w:sz w:val="24"/>
              </w:rPr>
              <w:t xml:space="preserve">Mã học phần: </w:t>
            </w:r>
            <w:r w:rsidR="00461225" w:rsidRPr="00E736CF">
              <w:rPr>
                <w:spacing w:val="-4"/>
                <w:sz w:val="24"/>
              </w:rPr>
              <w:t>7TC0120</w:t>
            </w:r>
            <w:r w:rsidRPr="00E736CF">
              <w:rPr>
                <w:spacing w:val="-4"/>
                <w:sz w:val="24"/>
              </w:rPr>
              <w:t xml:space="preserve">                                    </w:t>
            </w:r>
            <w:r w:rsidR="00461225" w:rsidRPr="00E736CF">
              <w:rPr>
                <w:spacing w:val="-4"/>
                <w:sz w:val="24"/>
              </w:rPr>
              <w:t xml:space="preserve">   </w:t>
            </w:r>
            <w:r w:rsidRPr="00E736CF">
              <w:rPr>
                <w:spacing w:val="-4"/>
                <w:sz w:val="24"/>
              </w:rPr>
              <w:t xml:space="preserve"> </w:t>
            </w:r>
            <w:r w:rsidRPr="00E736CF">
              <w:rPr>
                <w:sz w:val="24"/>
              </w:rPr>
              <w:t xml:space="preserve">Tên học phần: </w:t>
            </w:r>
            <w:r w:rsidR="008A3757">
              <w:rPr>
                <w:sz w:val="24"/>
              </w:rPr>
              <w:t>Định giá doanh nghiệp</w:t>
            </w:r>
            <w:r w:rsidRPr="00E736CF">
              <w:rPr>
                <w:sz w:val="24"/>
              </w:rPr>
              <w:t xml:space="preserve">                         </w:t>
            </w:r>
          </w:p>
        </w:tc>
      </w:tr>
      <w:tr w:rsidR="00CB5B27" w:rsidRPr="00E736CF" w14:paraId="1C266CED" w14:textId="77777777" w:rsidTr="000A294C">
        <w:trPr>
          <w:gridAfter w:val="1"/>
          <w:wAfter w:w="6" w:type="dxa"/>
          <w:trHeight w:val="237"/>
        </w:trPr>
        <w:tc>
          <w:tcPr>
            <w:tcW w:w="6379" w:type="dxa"/>
            <w:gridSpan w:val="2"/>
            <w:hideMark/>
          </w:tcPr>
          <w:p w14:paraId="611FBC3A" w14:textId="191D7AC6" w:rsidR="00CB5B27" w:rsidRPr="00E736CF" w:rsidRDefault="00CB5B27" w:rsidP="00461225">
            <w:pPr>
              <w:spacing w:before="120" w:after="60"/>
              <w:rPr>
                <w:spacing w:val="-4"/>
                <w:sz w:val="24"/>
              </w:rPr>
            </w:pPr>
            <w:r w:rsidRPr="00E736CF">
              <w:rPr>
                <w:spacing w:val="-4"/>
                <w:sz w:val="24"/>
              </w:rPr>
              <w:t>Mã nhóm lớp HP:</w:t>
            </w:r>
            <w:r w:rsidR="00CC4433" w:rsidRPr="00E736CF">
              <w:rPr>
                <w:spacing w:val="-4"/>
                <w:sz w:val="24"/>
              </w:rPr>
              <w:t xml:space="preserve"> </w:t>
            </w:r>
            <w:r w:rsidR="00461225" w:rsidRPr="00E736CF">
              <w:rPr>
                <w:spacing w:val="-4"/>
                <w:sz w:val="24"/>
              </w:rPr>
              <w:t>211_7TC0120_01</w:t>
            </w:r>
          </w:p>
        </w:tc>
        <w:tc>
          <w:tcPr>
            <w:tcW w:w="4324" w:type="dxa"/>
            <w:gridSpan w:val="3"/>
            <w:vAlign w:val="center"/>
          </w:tcPr>
          <w:p w14:paraId="1984F136" w14:textId="77777777" w:rsidR="00CB5B27" w:rsidRPr="00E736CF" w:rsidRDefault="00CB5B27">
            <w:pPr>
              <w:spacing w:before="120" w:after="60"/>
              <w:ind w:left="-57" w:right="-57"/>
              <w:rPr>
                <w:b/>
                <w:bCs/>
                <w:spacing w:val="-4"/>
                <w:sz w:val="24"/>
              </w:rPr>
            </w:pPr>
          </w:p>
        </w:tc>
      </w:tr>
      <w:tr w:rsidR="00CB5B27" w:rsidRPr="00E736CF" w14:paraId="2866CC71" w14:textId="77777777" w:rsidTr="000A294C">
        <w:trPr>
          <w:gridAfter w:val="1"/>
          <w:wAfter w:w="6" w:type="dxa"/>
          <w:trHeight w:val="243"/>
        </w:trPr>
        <w:tc>
          <w:tcPr>
            <w:tcW w:w="6379" w:type="dxa"/>
            <w:gridSpan w:val="2"/>
            <w:hideMark/>
          </w:tcPr>
          <w:p w14:paraId="412157AB" w14:textId="77777777" w:rsidR="000A294C" w:rsidRDefault="00CB5B27" w:rsidP="000A294C">
            <w:pPr>
              <w:spacing w:before="120" w:after="60"/>
              <w:rPr>
                <w:spacing w:val="-4"/>
                <w:sz w:val="24"/>
              </w:rPr>
            </w:pPr>
            <w:r w:rsidRPr="00E736CF">
              <w:rPr>
                <w:spacing w:val="-4"/>
                <w:sz w:val="24"/>
              </w:rPr>
              <w:t>Thời gian làm bài:</w:t>
            </w:r>
            <w:r w:rsidR="00CC4433" w:rsidRPr="00E736CF">
              <w:rPr>
                <w:spacing w:val="-4"/>
                <w:sz w:val="24"/>
              </w:rPr>
              <w:t xml:space="preserve"> </w:t>
            </w:r>
            <w:r w:rsidR="008A3757">
              <w:rPr>
                <w:spacing w:val="-4"/>
                <w:sz w:val="24"/>
              </w:rPr>
              <w:t xml:space="preserve">08 ngày kể từ ngày tổ chức thi </w:t>
            </w:r>
          </w:p>
          <w:p w14:paraId="092D7E71" w14:textId="251C1369" w:rsidR="00CB5B27" w:rsidRPr="00E736CF" w:rsidRDefault="008A3757" w:rsidP="000A294C">
            <w:pPr>
              <w:spacing w:before="120" w:after="60"/>
              <w:rPr>
                <w:spacing w:val="-4"/>
                <w:sz w:val="24"/>
              </w:rPr>
            </w:pPr>
            <w:r>
              <w:rPr>
                <w:spacing w:val="-4"/>
                <w:sz w:val="24"/>
              </w:rPr>
              <w:t>(đã giao đề</w:t>
            </w:r>
            <w:r w:rsidR="000A294C">
              <w:rPr>
                <w:spacing w:val="-4"/>
                <w:sz w:val="24"/>
              </w:rPr>
              <w:t xml:space="preserve"> </w:t>
            </w:r>
            <w:r>
              <w:rPr>
                <w:spacing w:val="-4"/>
                <w:sz w:val="24"/>
              </w:rPr>
              <w:t>trước cho SV)</w:t>
            </w:r>
          </w:p>
        </w:tc>
        <w:tc>
          <w:tcPr>
            <w:tcW w:w="4324" w:type="dxa"/>
            <w:gridSpan w:val="3"/>
            <w:hideMark/>
          </w:tcPr>
          <w:p w14:paraId="31586D53" w14:textId="0B379850" w:rsidR="00CB5B27" w:rsidRPr="00E736CF" w:rsidRDefault="00CB5B27" w:rsidP="00F8139C">
            <w:pPr>
              <w:spacing w:before="120" w:after="60"/>
              <w:ind w:right="-57"/>
              <w:rPr>
                <w:spacing w:val="-4"/>
                <w:sz w:val="24"/>
              </w:rPr>
            </w:pPr>
          </w:p>
        </w:tc>
      </w:tr>
      <w:tr w:rsidR="00CB5B27" w:rsidRPr="00E736CF" w14:paraId="2025CD88" w14:textId="77777777" w:rsidTr="000A294C">
        <w:trPr>
          <w:gridAfter w:val="1"/>
          <w:wAfter w:w="6" w:type="dxa"/>
          <w:trHeight w:val="169"/>
        </w:trPr>
        <w:tc>
          <w:tcPr>
            <w:tcW w:w="6379" w:type="dxa"/>
            <w:gridSpan w:val="2"/>
            <w:hideMark/>
          </w:tcPr>
          <w:p w14:paraId="0ABDC2E0" w14:textId="3C018C63" w:rsidR="00CB5B27" w:rsidRPr="00E736CF" w:rsidRDefault="00CB5B27">
            <w:pPr>
              <w:pStyle w:val="Heading2"/>
              <w:outlineLvl w:val="1"/>
              <w:rPr>
                <w:rFonts w:cs="Times New Roman"/>
                <w:spacing w:val="-4"/>
                <w:sz w:val="24"/>
                <w:szCs w:val="24"/>
              </w:rPr>
            </w:pPr>
            <w:r w:rsidRPr="00E736CF">
              <w:rPr>
                <w:rFonts w:cs="Times New Roman"/>
                <w:spacing w:val="-4"/>
                <w:sz w:val="24"/>
                <w:szCs w:val="24"/>
              </w:rPr>
              <w:t>Hình thức thi:</w:t>
            </w:r>
            <w:r w:rsidR="00F8139C" w:rsidRPr="00E736CF">
              <w:rPr>
                <w:rFonts w:cs="Times New Roman"/>
                <w:spacing w:val="-4"/>
                <w:sz w:val="24"/>
                <w:szCs w:val="24"/>
              </w:rPr>
              <w:t xml:space="preserve"> </w:t>
            </w:r>
            <w:r w:rsidR="00461225" w:rsidRPr="00E736CF">
              <w:rPr>
                <w:rFonts w:cs="Times New Roman"/>
                <w:spacing w:val="-4"/>
                <w:sz w:val="24"/>
                <w:szCs w:val="24"/>
              </w:rPr>
              <w:t>Bài tập lớn (Cá nhân)</w:t>
            </w:r>
          </w:p>
        </w:tc>
        <w:tc>
          <w:tcPr>
            <w:tcW w:w="4324" w:type="dxa"/>
            <w:gridSpan w:val="3"/>
            <w:hideMark/>
          </w:tcPr>
          <w:p w14:paraId="2CE9CB37" w14:textId="6F695FE8" w:rsidR="00CB5B27" w:rsidRPr="00E736CF" w:rsidRDefault="00CB5B27" w:rsidP="00CB5B27">
            <w:pPr>
              <w:tabs>
                <w:tab w:val="left" w:pos="1060"/>
              </w:tabs>
              <w:rPr>
                <w:sz w:val="24"/>
              </w:rPr>
            </w:pPr>
          </w:p>
        </w:tc>
      </w:tr>
      <w:tr w:rsidR="00CB5B27" w:rsidRPr="00E736CF" w14:paraId="59BDD82B" w14:textId="77777777" w:rsidTr="000A294C">
        <w:trPr>
          <w:trHeight w:val="486"/>
        </w:trPr>
        <w:tc>
          <w:tcPr>
            <w:tcW w:w="10709" w:type="dxa"/>
            <w:gridSpan w:val="6"/>
          </w:tcPr>
          <w:p w14:paraId="654A97FF" w14:textId="77777777" w:rsidR="00CB5B27" w:rsidRPr="00E736CF" w:rsidRDefault="00CB5B27">
            <w:pPr>
              <w:pStyle w:val="Heading2"/>
              <w:outlineLvl w:val="1"/>
              <w:rPr>
                <w:rFonts w:cs="Times New Roman"/>
                <w:b/>
                <w:bCs/>
                <w:color w:val="FF0000"/>
                <w:spacing w:val="-4"/>
                <w:sz w:val="24"/>
                <w:szCs w:val="24"/>
              </w:rPr>
            </w:pPr>
          </w:p>
          <w:p w14:paraId="631C8F99" w14:textId="6597E02F" w:rsidR="00CB5B27" w:rsidRPr="00E736CF" w:rsidRDefault="00CB5B27" w:rsidP="00B5021C">
            <w:pPr>
              <w:pStyle w:val="Heading2"/>
              <w:outlineLvl w:val="1"/>
              <w:rPr>
                <w:rFonts w:cs="Times New Roman"/>
                <w:b/>
                <w:bCs/>
                <w:sz w:val="24"/>
              </w:rPr>
            </w:pPr>
            <w:r w:rsidRPr="00E736CF">
              <w:rPr>
                <w:rFonts w:cs="Times New Roman"/>
                <w:b/>
                <w:bCs/>
                <w:color w:val="FF0000"/>
                <w:spacing w:val="-4"/>
                <w:sz w:val="24"/>
                <w:szCs w:val="24"/>
              </w:rPr>
              <w:t xml:space="preserve">Cách thức nộp bài: </w:t>
            </w:r>
            <w:r w:rsidR="008F1C8F" w:rsidRPr="00E736CF">
              <w:rPr>
                <w:rFonts w:cs="Times New Roman"/>
                <w:color w:val="auto"/>
                <w:spacing w:val="-4"/>
                <w:sz w:val="24"/>
                <w:szCs w:val="24"/>
              </w:rPr>
              <w:t>Sinh viên</w:t>
            </w:r>
            <w:r w:rsidR="00B5021C" w:rsidRPr="00E736CF">
              <w:rPr>
                <w:rFonts w:cs="Times New Roman"/>
                <w:color w:val="auto"/>
                <w:spacing w:val="-4"/>
                <w:sz w:val="24"/>
                <w:szCs w:val="24"/>
              </w:rPr>
              <w:t xml:space="preserve"> u</w:t>
            </w:r>
            <w:r w:rsidR="00B5021C" w:rsidRPr="00E736CF">
              <w:rPr>
                <w:rStyle w:val="eop"/>
                <w:rFonts w:cs="Times New Roman"/>
                <w:color w:val="auto"/>
                <w:sz w:val="24"/>
                <w:szCs w:val="24"/>
              </w:rPr>
              <w:t xml:space="preserve">pload </w:t>
            </w:r>
            <w:r w:rsidR="008A142D" w:rsidRPr="00E736CF">
              <w:rPr>
                <w:rStyle w:val="eop"/>
                <w:rFonts w:cs="Times New Roman"/>
                <w:color w:val="auto"/>
                <w:sz w:val="24"/>
                <w:szCs w:val="24"/>
              </w:rPr>
              <w:t xml:space="preserve">02 </w:t>
            </w:r>
            <w:r w:rsidR="00B5021C" w:rsidRPr="00E736CF">
              <w:rPr>
                <w:rStyle w:val="eop"/>
                <w:rFonts w:cs="Times New Roman"/>
                <w:color w:val="auto"/>
                <w:sz w:val="24"/>
                <w:szCs w:val="24"/>
              </w:rPr>
              <w:t xml:space="preserve">file </w:t>
            </w:r>
            <w:r w:rsidR="00B5021C" w:rsidRPr="00E736CF">
              <w:rPr>
                <w:rStyle w:val="eop"/>
                <w:rFonts w:cs="Times New Roman"/>
                <w:color w:val="000000" w:themeColor="text1"/>
                <w:sz w:val="24"/>
                <w:szCs w:val="24"/>
              </w:rPr>
              <w:t xml:space="preserve">bài làm theo định dạng </w:t>
            </w:r>
            <w:r w:rsidR="00461225" w:rsidRPr="00E736CF">
              <w:rPr>
                <w:rStyle w:val="eop"/>
                <w:rFonts w:cs="Times New Roman"/>
                <w:color w:val="000000" w:themeColor="text1"/>
                <w:sz w:val="24"/>
                <w:szCs w:val="24"/>
              </w:rPr>
              <w:t xml:space="preserve">PDF </w:t>
            </w:r>
            <w:r w:rsidR="00B5021C" w:rsidRPr="00E736CF">
              <w:rPr>
                <w:rStyle w:val="eop"/>
                <w:rFonts w:cs="Times New Roman"/>
                <w:color w:val="000000" w:themeColor="text1"/>
                <w:sz w:val="24"/>
                <w:szCs w:val="24"/>
              </w:rPr>
              <w:t xml:space="preserve">và </w:t>
            </w:r>
            <w:r w:rsidR="00461225" w:rsidRPr="00E736CF">
              <w:rPr>
                <w:rStyle w:val="eop"/>
                <w:rFonts w:cs="Times New Roman"/>
                <w:color w:val="000000" w:themeColor="text1"/>
                <w:sz w:val="24"/>
                <w:szCs w:val="24"/>
              </w:rPr>
              <w:t>Excel</w:t>
            </w:r>
            <w:r w:rsidR="00B5021C" w:rsidRPr="00E736CF">
              <w:rPr>
                <w:rStyle w:val="eop"/>
                <w:rFonts w:cs="Times New Roman"/>
                <w:color w:val="000000" w:themeColor="text1"/>
                <w:sz w:val="24"/>
                <w:szCs w:val="24"/>
              </w:rPr>
              <w:t>.</w:t>
            </w:r>
          </w:p>
        </w:tc>
      </w:tr>
      <w:tr w:rsidR="00CB5B27" w:rsidRPr="00E736CF" w14:paraId="24E2A036" w14:textId="77777777" w:rsidTr="000A294C">
        <w:trPr>
          <w:trHeight w:val="512"/>
        </w:trPr>
        <w:tc>
          <w:tcPr>
            <w:tcW w:w="10709" w:type="dxa"/>
            <w:gridSpan w:val="6"/>
          </w:tcPr>
          <w:p w14:paraId="1433DE44" w14:textId="7596102F" w:rsidR="00CB5B27" w:rsidRPr="00E736CF" w:rsidRDefault="00CB5B27">
            <w:pPr>
              <w:spacing w:line="360" w:lineRule="auto"/>
              <w:jc w:val="both"/>
              <w:rPr>
                <w:color w:val="000000" w:themeColor="text1"/>
                <w:sz w:val="24"/>
              </w:rPr>
            </w:pPr>
          </w:p>
        </w:tc>
      </w:tr>
    </w:tbl>
    <w:p w14:paraId="46507417" w14:textId="77777777" w:rsidR="002C5D1C" w:rsidRDefault="00461225" w:rsidP="00461225">
      <w:pPr>
        <w:spacing w:beforeLines="120" w:before="288" w:afterLines="120" w:after="288" w:line="360" w:lineRule="auto"/>
        <w:ind w:firstLine="720"/>
        <w:jc w:val="both"/>
        <w:rPr>
          <w:szCs w:val="26"/>
        </w:rPr>
      </w:pPr>
      <w:r w:rsidRPr="00E736CF">
        <w:rPr>
          <w:szCs w:val="26"/>
        </w:rPr>
        <w:t>Giả định bạn đang làm thực tập với vị trí Phân tích tại công ty chứng khoán ABC.</w:t>
      </w:r>
      <w:r w:rsidR="004C217E">
        <w:rPr>
          <w:szCs w:val="26"/>
        </w:rPr>
        <w:t xml:space="preserve"> Công ty của bạn và doanh nghiệp XYZ đã ký hợp đồng tư vấn</w:t>
      </w:r>
      <w:r w:rsidR="005C3F64">
        <w:rPr>
          <w:szCs w:val="26"/>
        </w:rPr>
        <w:t>, trong đó công ty chứng khoán ABC sẽ tiến hành định giá doanh nghiệp XYZ.</w:t>
      </w:r>
      <w:r w:rsidRPr="00E736CF">
        <w:rPr>
          <w:szCs w:val="26"/>
        </w:rPr>
        <w:t xml:space="preserve"> </w:t>
      </w:r>
    </w:p>
    <w:p w14:paraId="008F554E" w14:textId="7EDBC578" w:rsidR="00461225" w:rsidRPr="00E736CF" w:rsidRDefault="004F358C" w:rsidP="00461225">
      <w:pPr>
        <w:spacing w:beforeLines="120" w:before="288" w:afterLines="120" w:after="288" w:line="360" w:lineRule="auto"/>
        <w:ind w:firstLine="720"/>
        <w:jc w:val="both"/>
        <w:rPr>
          <w:szCs w:val="26"/>
        </w:rPr>
      </w:pPr>
      <w:r>
        <w:rPr>
          <w:szCs w:val="26"/>
        </w:rPr>
        <w:t>Sau các cuộc trao đổi</w:t>
      </w:r>
      <w:r w:rsidR="00AF14B7">
        <w:rPr>
          <w:szCs w:val="26"/>
        </w:rPr>
        <w:t xml:space="preserve"> với doanh nghiệp XYZ và nghiên cứu thị trường</w:t>
      </w:r>
      <w:r>
        <w:rPr>
          <w:szCs w:val="26"/>
        </w:rPr>
        <w:t>, sếp của bạn đã có được những thông tin</w:t>
      </w:r>
      <w:r w:rsidR="00721D30">
        <w:rPr>
          <w:szCs w:val="26"/>
        </w:rPr>
        <w:t xml:space="preserve"> và</w:t>
      </w:r>
      <w:r w:rsidR="00AF14B7">
        <w:rPr>
          <w:szCs w:val="26"/>
        </w:rPr>
        <w:t xml:space="preserve"> giả định</w:t>
      </w:r>
      <w:r>
        <w:rPr>
          <w:szCs w:val="26"/>
        </w:rPr>
        <w:t xml:space="preserve"> cần thiết</w:t>
      </w:r>
      <w:r w:rsidR="00F905D7">
        <w:rPr>
          <w:szCs w:val="26"/>
        </w:rPr>
        <w:t xml:space="preserve"> để xây dựng mô hình tài chính dự phóng 05 năm cho doanh nghiệp XYZ. </w:t>
      </w:r>
      <w:r>
        <w:rPr>
          <w:szCs w:val="26"/>
        </w:rPr>
        <w:t xml:space="preserve"> </w:t>
      </w:r>
    </w:p>
    <w:p w14:paraId="15C84C02" w14:textId="77777777" w:rsidR="00461225" w:rsidRPr="00E736CF" w:rsidRDefault="00461225" w:rsidP="00461225">
      <w:pPr>
        <w:spacing w:beforeLines="120" w:before="288" w:afterLines="120" w:after="288" w:line="360" w:lineRule="auto"/>
        <w:jc w:val="center"/>
        <w:rPr>
          <w:b/>
          <w:bCs/>
          <w:szCs w:val="26"/>
        </w:rPr>
      </w:pPr>
      <w:r w:rsidRPr="00E736CF">
        <w:rPr>
          <w:b/>
          <w:bCs/>
          <w:szCs w:val="26"/>
        </w:rPr>
        <w:t>PHẦN I (03 điểm)</w:t>
      </w:r>
    </w:p>
    <w:p w14:paraId="4018A4D2" w14:textId="0E28345D" w:rsidR="00461225" w:rsidRPr="00E736CF" w:rsidRDefault="00842C9B" w:rsidP="00461225">
      <w:pPr>
        <w:spacing w:beforeLines="120" w:before="288" w:afterLines="120" w:after="288" w:line="360" w:lineRule="auto"/>
        <w:ind w:firstLine="720"/>
        <w:jc w:val="both"/>
        <w:rPr>
          <w:szCs w:val="26"/>
        </w:rPr>
      </w:pPr>
      <w:r>
        <w:rPr>
          <w:szCs w:val="26"/>
        </w:rPr>
        <w:t>Sếp của bạn đã hoàn thành dự phóng tài chính cho doanh nghiệp XZY, tuy nhiên, s</w:t>
      </w:r>
      <w:r w:rsidR="00461225" w:rsidRPr="00E736CF">
        <w:rPr>
          <w:szCs w:val="26"/>
        </w:rPr>
        <w:t>ếp của bạn đang muốn kiểm tra khả năng xây dựng mô hình tài chính của bạn và yêu cầu bạn hoàn thành dự phóng Báo cáo kết quả hoạt động kinh doanh 2017 – 2021 cho doanh nghiệp XYZ với các thông tin và giả định sau:</w:t>
      </w:r>
    </w:p>
    <w:p w14:paraId="0C77E532" w14:textId="77777777" w:rsidR="00461225" w:rsidRPr="00E736CF" w:rsidRDefault="00461225" w:rsidP="00461225">
      <w:pPr>
        <w:spacing w:beforeLines="120" w:before="288" w:afterLines="120" w:after="288" w:line="360" w:lineRule="auto"/>
        <w:ind w:firstLine="720"/>
        <w:jc w:val="both"/>
        <w:rPr>
          <w:szCs w:val="26"/>
        </w:rPr>
      </w:pPr>
      <w:r w:rsidRPr="00E736CF">
        <w:rPr>
          <w:szCs w:val="26"/>
        </w:rPr>
        <w:t>Doanh nghiệp XZY là doanh nghiệp hoạt động trong lĩnh vực sản xuất nhựa, bao gồm nhựa gia dụng, bao bì nhựa, chai PET, khuôn nhựa và đồ nội thất.</w:t>
      </w:r>
    </w:p>
    <w:tbl>
      <w:tblPr>
        <w:tblStyle w:val="TableGrid"/>
        <w:tblW w:w="0" w:type="auto"/>
        <w:tblLook w:val="04A0" w:firstRow="1" w:lastRow="0" w:firstColumn="1" w:lastColumn="0" w:noHBand="0" w:noVBand="1"/>
      </w:tblPr>
      <w:tblGrid>
        <w:gridCol w:w="1705"/>
        <w:gridCol w:w="7311"/>
      </w:tblGrid>
      <w:tr w:rsidR="00461225" w:rsidRPr="00E736CF" w14:paraId="21C55347" w14:textId="77777777" w:rsidTr="001469A7">
        <w:tc>
          <w:tcPr>
            <w:tcW w:w="1705" w:type="dxa"/>
          </w:tcPr>
          <w:p w14:paraId="6EA06350" w14:textId="77777777" w:rsidR="00461225" w:rsidRPr="00E736CF" w:rsidRDefault="00461225" w:rsidP="001469A7">
            <w:pPr>
              <w:spacing w:beforeLines="120" w:before="288" w:afterLines="120" w:after="288" w:line="360" w:lineRule="auto"/>
              <w:rPr>
                <w:szCs w:val="26"/>
              </w:rPr>
            </w:pPr>
            <w:r w:rsidRPr="00E736CF">
              <w:rPr>
                <w:szCs w:val="26"/>
              </w:rPr>
              <w:t>Doanh thu</w:t>
            </w:r>
          </w:p>
        </w:tc>
        <w:tc>
          <w:tcPr>
            <w:tcW w:w="7311" w:type="dxa"/>
          </w:tcPr>
          <w:p w14:paraId="1A0EDE17" w14:textId="77777777" w:rsidR="00461225" w:rsidRPr="00E736CF" w:rsidRDefault="00461225" w:rsidP="001469A7">
            <w:pPr>
              <w:spacing w:beforeLines="120" w:before="288" w:afterLines="120" w:after="288" w:line="360" w:lineRule="auto"/>
              <w:jc w:val="both"/>
              <w:rPr>
                <w:szCs w:val="26"/>
              </w:rPr>
            </w:pPr>
            <w:r w:rsidRPr="00E736CF">
              <w:rPr>
                <w:szCs w:val="26"/>
              </w:rPr>
              <w:t>Nhựa gia dụng</w:t>
            </w:r>
          </w:p>
          <w:p w14:paraId="476ACCBB"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Doanh thu dự phóng tăng 19,5% yoy trong năm 2021, và tăng 15% yoy trong các năm tiếp theo</w:t>
            </w:r>
          </w:p>
          <w:p w14:paraId="673CFA7F" w14:textId="77777777" w:rsidR="00461225" w:rsidRPr="00E736CF" w:rsidRDefault="00461225" w:rsidP="001469A7">
            <w:pPr>
              <w:spacing w:beforeLines="120" w:before="288" w:afterLines="120" w:after="288" w:line="360" w:lineRule="auto"/>
              <w:jc w:val="both"/>
              <w:rPr>
                <w:szCs w:val="26"/>
              </w:rPr>
            </w:pPr>
            <w:r w:rsidRPr="00E736CF">
              <w:rPr>
                <w:szCs w:val="26"/>
              </w:rPr>
              <w:t>Bao bì nhựa</w:t>
            </w:r>
          </w:p>
          <w:p w14:paraId="2962CECD"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lastRenderedPageBreak/>
              <w:t>Doanh thu dự phóng tăng 15% yoy trong 05 năm tới</w:t>
            </w:r>
          </w:p>
          <w:p w14:paraId="4EA46131" w14:textId="77777777" w:rsidR="00461225" w:rsidRPr="00E736CF" w:rsidRDefault="00461225" w:rsidP="001469A7">
            <w:pPr>
              <w:spacing w:beforeLines="120" w:before="288" w:afterLines="120" w:after="288" w:line="360" w:lineRule="auto"/>
              <w:jc w:val="both"/>
              <w:rPr>
                <w:szCs w:val="26"/>
              </w:rPr>
            </w:pPr>
            <w:r w:rsidRPr="00E736CF">
              <w:rPr>
                <w:szCs w:val="26"/>
              </w:rPr>
              <w:t>Chai PET</w:t>
            </w:r>
          </w:p>
          <w:p w14:paraId="13318306" w14:textId="7B901503"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 xml:space="preserve">Doanh thu dự phóng tăng 23% yoy trong năm 2021, và tăng </w:t>
            </w:r>
            <w:r w:rsidR="00941425">
              <w:rPr>
                <w:szCs w:val="26"/>
              </w:rPr>
              <w:t>20</w:t>
            </w:r>
            <w:r w:rsidRPr="00E736CF">
              <w:rPr>
                <w:szCs w:val="26"/>
              </w:rPr>
              <w:t>%</w:t>
            </w:r>
            <w:r w:rsidR="00145F96">
              <w:rPr>
                <w:szCs w:val="26"/>
              </w:rPr>
              <w:t xml:space="preserve"> yoy</w:t>
            </w:r>
            <w:r w:rsidRPr="00E736CF">
              <w:rPr>
                <w:szCs w:val="26"/>
              </w:rPr>
              <w:t xml:space="preserve"> trong các năm tiếp theo</w:t>
            </w:r>
          </w:p>
          <w:p w14:paraId="6D7C3812" w14:textId="77777777" w:rsidR="00461225" w:rsidRPr="00E736CF" w:rsidRDefault="00461225" w:rsidP="001469A7">
            <w:pPr>
              <w:spacing w:beforeLines="120" w:before="288" w:afterLines="120" w:after="288" w:line="360" w:lineRule="auto"/>
              <w:jc w:val="both"/>
              <w:rPr>
                <w:szCs w:val="26"/>
              </w:rPr>
            </w:pPr>
            <w:r w:rsidRPr="00E736CF">
              <w:rPr>
                <w:szCs w:val="26"/>
              </w:rPr>
              <w:t>Khuôn nhựa</w:t>
            </w:r>
          </w:p>
          <w:p w14:paraId="518001E6"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Doanh thu dự phóng tăng 15% yoy trong 05 năm tới</w:t>
            </w:r>
          </w:p>
          <w:p w14:paraId="36D5BC08" w14:textId="77777777" w:rsidR="00461225" w:rsidRPr="00E736CF" w:rsidRDefault="00461225" w:rsidP="001469A7">
            <w:pPr>
              <w:spacing w:beforeLines="120" w:before="288" w:afterLines="120" w:after="288" w:line="360" w:lineRule="auto"/>
              <w:jc w:val="both"/>
              <w:rPr>
                <w:szCs w:val="26"/>
              </w:rPr>
            </w:pPr>
            <w:r w:rsidRPr="00E736CF">
              <w:rPr>
                <w:szCs w:val="26"/>
              </w:rPr>
              <w:t>Đồ nội thất</w:t>
            </w:r>
          </w:p>
          <w:p w14:paraId="409B52D4"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Doanh thu dự phóng tăng 30% yoy trong năm 2021, 2022, 2023 và tăng 25% yoy trong năm 2024 và 2025</w:t>
            </w:r>
          </w:p>
        </w:tc>
      </w:tr>
      <w:tr w:rsidR="00461225" w:rsidRPr="00E736CF" w14:paraId="4ECDB24A" w14:textId="77777777" w:rsidTr="001469A7">
        <w:tc>
          <w:tcPr>
            <w:tcW w:w="1705" w:type="dxa"/>
          </w:tcPr>
          <w:p w14:paraId="2A18907A" w14:textId="77777777" w:rsidR="00461225" w:rsidRPr="00E736CF" w:rsidRDefault="00461225" w:rsidP="001469A7">
            <w:pPr>
              <w:spacing w:beforeLines="120" w:before="288" w:afterLines="120" w:after="288" w:line="360" w:lineRule="auto"/>
              <w:rPr>
                <w:szCs w:val="26"/>
              </w:rPr>
            </w:pPr>
            <w:r w:rsidRPr="00E736CF">
              <w:rPr>
                <w:szCs w:val="26"/>
              </w:rPr>
              <w:lastRenderedPageBreak/>
              <w:t>Lợi nhuận gộp</w:t>
            </w:r>
          </w:p>
        </w:tc>
        <w:tc>
          <w:tcPr>
            <w:tcW w:w="7311" w:type="dxa"/>
          </w:tcPr>
          <w:p w14:paraId="0B6B6F51" w14:textId="77777777" w:rsidR="00461225" w:rsidRPr="00E736CF" w:rsidRDefault="00461225" w:rsidP="001469A7">
            <w:pPr>
              <w:spacing w:beforeLines="120" w:before="288" w:afterLines="120" w:after="288" w:line="360" w:lineRule="auto"/>
              <w:jc w:val="both"/>
              <w:rPr>
                <w:szCs w:val="26"/>
              </w:rPr>
            </w:pPr>
            <w:r w:rsidRPr="00E736CF">
              <w:rPr>
                <w:szCs w:val="26"/>
              </w:rPr>
              <w:t>Nhựa gia dụng</w:t>
            </w:r>
          </w:p>
          <w:p w14:paraId="339A257B"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Biên lợi nhuận gộp dự phóng là 34,5% trong năm 2021, và 35,5% trong các năm tiếp theo</w:t>
            </w:r>
          </w:p>
          <w:p w14:paraId="3B9CBC38" w14:textId="77777777" w:rsidR="00461225" w:rsidRPr="00E736CF" w:rsidRDefault="00461225" w:rsidP="001469A7">
            <w:pPr>
              <w:spacing w:beforeLines="120" w:before="288" w:afterLines="120" w:after="288" w:line="360" w:lineRule="auto"/>
              <w:jc w:val="both"/>
              <w:rPr>
                <w:szCs w:val="26"/>
              </w:rPr>
            </w:pPr>
            <w:r w:rsidRPr="00E736CF">
              <w:rPr>
                <w:szCs w:val="26"/>
              </w:rPr>
              <w:t>Bao bì nhựa</w:t>
            </w:r>
          </w:p>
          <w:p w14:paraId="06ED96B3"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Biên lợi nhuận gộp dự phóng là 28% cho các năm dự phóng</w:t>
            </w:r>
          </w:p>
          <w:p w14:paraId="63BB0926" w14:textId="77777777" w:rsidR="00461225" w:rsidRPr="00E736CF" w:rsidRDefault="00461225" w:rsidP="001469A7">
            <w:pPr>
              <w:spacing w:beforeLines="120" w:before="288" w:afterLines="120" w:after="288" w:line="360" w:lineRule="auto"/>
              <w:jc w:val="both"/>
              <w:rPr>
                <w:szCs w:val="26"/>
              </w:rPr>
            </w:pPr>
            <w:r w:rsidRPr="00E736CF">
              <w:rPr>
                <w:szCs w:val="26"/>
              </w:rPr>
              <w:t>Chai PET</w:t>
            </w:r>
          </w:p>
          <w:p w14:paraId="195AD285"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Biên lợi nhuận gộp dự phóng là 28% cho các năm dự phóng</w:t>
            </w:r>
          </w:p>
          <w:p w14:paraId="4C4AF861" w14:textId="77777777" w:rsidR="00461225" w:rsidRPr="00E736CF" w:rsidRDefault="00461225" w:rsidP="001469A7">
            <w:pPr>
              <w:spacing w:beforeLines="120" w:before="288" w:afterLines="120" w:after="288" w:line="360" w:lineRule="auto"/>
              <w:jc w:val="both"/>
              <w:rPr>
                <w:szCs w:val="26"/>
              </w:rPr>
            </w:pPr>
            <w:r w:rsidRPr="00E736CF">
              <w:rPr>
                <w:szCs w:val="26"/>
              </w:rPr>
              <w:t>Khuôn nhựa</w:t>
            </w:r>
          </w:p>
          <w:p w14:paraId="732786B0"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Biên lợi nhuận gộp dự phóng là 28% cho các năm dự phóng</w:t>
            </w:r>
          </w:p>
          <w:p w14:paraId="4E670BE4" w14:textId="77777777" w:rsidR="00461225" w:rsidRPr="00E736CF" w:rsidRDefault="00461225" w:rsidP="001469A7">
            <w:pPr>
              <w:spacing w:beforeLines="120" w:before="288" w:afterLines="120" w:after="288" w:line="360" w:lineRule="auto"/>
              <w:jc w:val="both"/>
              <w:rPr>
                <w:szCs w:val="26"/>
              </w:rPr>
            </w:pPr>
            <w:r w:rsidRPr="00E736CF">
              <w:rPr>
                <w:szCs w:val="26"/>
              </w:rPr>
              <w:t>Đồ nội thất</w:t>
            </w:r>
          </w:p>
          <w:p w14:paraId="624010B4" w14:textId="77777777" w:rsidR="00461225" w:rsidRPr="00E736CF" w:rsidRDefault="00461225" w:rsidP="00461225">
            <w:pPr>
              <w:pStyle w:val="ListParagraph"/>
              <w:numPr>
                <w:ilvl w:val="0"/>
                <w:numId w:val="5"/>
              </w:numPr>
              <w:spacing w:beforeLines="120" w:before="288" w:afterLines="120" w:after="288" w:line="360" w:lineRule="auto"/>
              <w:jc w:val="both"/>
              <w:rPr>
                <w:szCs w:val="26"/>
              </w:rPr>
            </w:pPr>
            <w:r w:rsidRPr="00E736CF">
              <w:rPr>
                <w:szCs w:val="26"/>
              </w:rPr>
              <w:t>Biên lợi nhuận gộp dự phóng là 25% cho các năm dự phóng</w:t>
            </w:r>
          </w:p>
        </w:tc>
      </w:tr>
      <w:tr w:rsidR="00461225" w:rsidRPr="00E736CF" w14:paraId="6C437C82" w14:textId="77777777" w:rsidTr="001469A7">
        <w:tc>
          <w:tcPr>
            <w:tcW w:w="1705" w:type="dxa"/>
          </w:tcPr>
          <w:p w14:paraId="443DA61C" w14:textId="77777777" w:rsidR="00461225" w:rsidRPr="00E736CF" w:rsidRDefault="00461225" w:rsidP="001469A7">
            <w:pPr>
              <w:spacing w:beforeLines="120" w:before="288" w:afterLines="120" w:after="288" w:line="360" w:lineRule="auto"/>
              <w:rPr>
                <w:szCs w:val="26"/>
              </w:rPr>
            </w:pPr>
            <w:r w:rsidRPr="00E736CF">
              <w:rPr>
                <w:szCs w:val="26"/>
              </w:rPr>
              <w:lastRenderedPageBreak/>
              <w:t>Chi phí bán hàng</w:t>
            </w:r>
          </w:p>
        </w:tc>
        <w:tc>
          <w:tcPr>
            <w:tcW w:w="7311" w:type="dxa"/>
          </w:tcPr>
          <w:p w14:paraId="0C1A693A" w14:textId="77777777" w:rsidR="00461225" w:rsidRPr="00E736CF" w:rsidRDefault="00461225" w:rsidP="001469A7">
            <w:pPr>
              <w:spacing w:beforeLines="120" w:before="288" w:afterLines="120" w:after="288" w:line="360" w:lineRule="auto"/>
              <w:jc w:val="both"/>
              <w:rPr>
                <w:szCs w:val="26"/>
              </w:rPr>
            </w:pPr>
            <w:r w:rsidRPr="00E736CF">
              <w:rPr>
                <w:szCs w:val="26"/>
              </w:rPr>
              <w:t>Chi phí bán hàng dự phóng chiếm 8,4% tổng doanh thu trong các năm dự phóng</w:t>
            </w:r>
          </w:p>
        </w:tc>
      </w:tr>
      <w:tr w:rsidR="00461225" w:rsidRPr="00E736CF" w14:paraId="6779C820" w14:textId="77777777" w:rsidTr="001469A7">
        <w:tc>
          <w:tcPr>
            <w:tcW w:w="1705" w:type="dxa"/>
          </w:tcPr>
          <w:p w14:paraId="740C6808" w14:textId="77777777" w:rsidR="00461225" w:rsidRPr="00E736CF" w:rsidRDefault="00461225" w:rsidP="001469A7">
            <w:pPr>
              <w:spacing w:beforeLines="120" w:before="288" w:afterLines="120" w:after="288" w:line="360" w:lineRule="auto"/>
              <w:rPr>
                <w:szCs w:val="26"/>
              </w:rPr>
            </w:pPr>
            <w:r w:rsidRPr="00E736CF">
              <w:rPr>
                <w:szCs w:val="26"/>
              </w:rPr>
              <w:t>Chi phí quản lý doanh nghiệp</w:t>
            </w:r>
          </w:p>
        </w:tc>
        <w:tc>
          <w:tcPr>
            <w:tcW w:w="7311" w:type="dxa"/>
          </w:tcPr>
          <w:p w14:paraId="1AFFEED3" w14:textId="77777777" w:rsidR="00461225" w:rsidRPr="00E736CF" w:rsidRDefault="00461225" w:rsidP="001469A7">
            <w:pPr>
              <w:spacing w:beforeLines="120" w:before="288" w:afterLines="120" w:after="288" w:line="360" w:lineRule="auto"/>
              <w:jc w:val="both"/>
              <w:rPr>
                <w:szCs w:val="26"/>
              </w:rPr>
            </w:pPr>
            <w:r w:rsidRPr="00E736CF">
              <w:rPr>
                <w:szCs w:val="26"/>
              </w:rPr>
              <w:t>Chi phí quản lý doanh nghiệp dự phóng chiếm 5,1% tổng doanh thu trong năm 2021, chiếm 4,7% tổng doanh thu trong năm 2022, chiếm 4,5% tổng doanh thu trong năm 2023, chiếm 4,3% tổng doanh thu trong năm 2024 và chiếm 4,1% tổng doanh thu trong năm 2025</w:t>
            </w:r>
          </w:p>
        </w:tc>
      </w:tr>
      <w:tr w:rsidR="00461225" w:rsidRPr="00E736CF" w14:paraId="7F1AEC3E" w14:textId="77777777" w:rsidTr="001469A7">
        <w:tc>
          <w:tcPr>
            <w:tcW w:w="1705" w:type="dxa"/>
          </w:tcPr>
          <w:p w14:paraId="45FF6BA9" w14:textId="77777777" w:rsidR="00461225" w:rsidRPr="00E736CF" w:rsidRDefault="00461225" w:rsidP="001469A7">
            <w:pPr>
              <w:spacing w:beforeLines="120" w:before="288" w:afterLines="120" w:after="288" w:line="360" w:lineRule="auto"/>
              <w:rPr>
                <w:szCs w:val="26"/>
              </w:rPr>
            </w:pPr>
            <w:r w:rsidRPr="00E736CF">
              <w:rPr>
                <w:szCs w:val="26"/>
              </w:rPr>
              <w:t>Thu nhập khác</w:t>
            </w:r>
          </w:p>
        </w:tc>
        <w:tc>
          <w:tcPr>
            <w:tcW w:w="7311" w:type="dxa"/>
          </w:tcPr>
          <w:p w14:paraId="72D20BC8" w14:textId="77777777" w:rsidR="00461225" w:rsidRPr="00E736CF" w:rsidRDefault="00461225" w:rsidP="001469A7">
            <w:pPr>
              <w:spacing w:beforeLines="120" w:before="288" w:afterLines="120" w:after="288" w:line="360" w:lineRule="auto"/>
              <w:jc w:val="both"/>
              <w:rPr>
                <w:szCs w:val="26"/>
              </w:rPr>
            </w:pPr>
            <w:r w:rsidRPr="00E736CF">
              <w:rPr>
                <w:szCs w:val="26"/>
              </w:rPr>
              <w:t xml:space="preserve">Bạn tự đưa ra giả định </w:t>
            </w:r>
          </w:p>
        </w:tc>
      </w:tr>
      <w:tr w:rsidR="00461225" w:rsidRPr="00E736CF" w14:paraId="7E7A4356" w14:textId="77777777" w:rsidTr="001469A7">
        <w:tc>
          <w:tcPr>
            <w:tcW w:w="1705" w:type="dxa"/>
          </w:tcPr>
          <w:p w14:paraId="46E5F8A4" w14:textId="77777777" w:rsidR="00461225" w:rsidRPr="00E736CF" w:rsidRDefault="00461225" w:rsidP="001469A7">
            <w:pPr>
              <w:spacing w:beforeLines="120" w:before="288" w:afterLines="120" w:after="288" w:line="360" w:lineRule="auto"/>
              <w:rPr>
                <w:szCs w:val="26"/>
              </w:rPr>
            </w:pPr>
            <w:r w:rsidRPr="00E736CF">
              <w:rPr>
                <w:szCs w:val="26"/>
              </w:rPr>
              <w:t>Chi phí khác</w:t>
            </w:r>
          </w:p>
        </w:tc>
        <w:tc>
          <w:tcPr>
            <w:tcW w:w="7311" w:type="dxa"/>
          </w:tcPr>
          <w:p w14:paraId="7F8077A0" w14:textId="77777777" w:rsidR="00461225" w:rsidRPr="00E736CF" w:rsidRDefault="00461225" w:rsidP="001469A7">
            <w:pPr>
              <w:spacing w:beforeLines="120" w:before="288" w:afterLines="120" w:after="288" w:line="360" w:lineRule="auto"/>
              <w:jc w:val="both"/>
              <w:rPr>
                <w:szCs w:val="26"/>
              </w:rPr>
            </w:pPr>
            <w:r w:rsidRPr="00E736CF">
              <w:rPr>
                <w:szCs w:val="26"/>
              </w:rPr>
              <w:t>Bạn tự đưa ra giả định</w:t>
            </w:r>
          </w:p>
        </w:tc>
      </w:tr>
      <w:tr w:rsidR="00461225" w:rsidRPr="00E736CF" w14:paraId="71C42FCF" w14:textId="77777777" w:rsidTr="001469A7">
        <w:tc>
          <w:tcPr>
            <w:tcW w:w="1705" w:type="dxa"/>
          </w:tcPr>
          <w:p w14:paraId="33763128" w14:textId="77777777" w:rsidR="00461225" w:rsidRPr="00E736CF" w:rsidRDefault="00461225" w:rsidP="001469A7">
            <w:pPr>
              <w:spacing w:beforeLines="120" w:before="288" w:afterLines="120" w:after="288" w:line="360" w:lineRule="auto"/>
              <w:rPr>
                <w:szCs w:val="26"/>
              </w:rPr>
            </w:pPr>
            <w:r w:rsidRPr="00E736CF">
              <w:rPr>
                <w:szCs w:val="26"/>
              </w:rPr>
              <w:t>Doanh thu tài chính</w:t>
            </w:r>
          </w:p>
        </w:tc>
        <w:tc>
          <w:tcPr>
            <w:tcW w:w="7311" w:type="dxa"/>
          </w:tcPr>
          <w:p w14:paraId="58488932" w14:textId="77777777" w:rsidR="00461225" w:rsidRPr="00E736CF" w:rsidRDefault="00461225" w:rsidP="001469A7">
            <w:pPr>
              <w:spacing w:beforeLines="120" w:before="288" w:afterLines="120" w:after="288" w:line="360" w:lineRule="auto"/>
              <w:jc w:val="both"/>
              <w:rPr>
                <w:szCs w:val="26"/>
              </w:rPr>
            </w:pPr>
            <w:r w:rsidRPr="00E736CF">
              <w:rPr>
                <w:szCs w:val="26"/>
              </w:rPr>
              <w:t>Doanh thu tài chính dự phóng chiếm 0,5% tổng doanh thu trong các năm dự phóng</w:t>
            </w:r>
          </w:p>
        </w:tc>
      </w:tr>
      <w:tr w:rsidR="00461225" w:rsidRPr="00E736CF" w14:paraId="75531762" w14:textId="77777777" w:rsidTr="001469A7">
        <w:tc>
          <w:tcPr>
            <w:tcW w:w="1705" w:type="dxa"/>
          </w:tcPr>
          <w:p w14:paraId="0E6B0094" w14:textId="77777777" w:rsidR="00461225" w:rsidRPr="00E736CF" w:rsidRDefault="00461225" w:rsidP="001469A7">
            <w:pPr>
              <w:spacing w:beforeLines="120" w:before="288" w:afterLines="120" w:after="288" w:line="360" w:lineRule="auto"/>
              <w:rPr>
                <w:szCs w:val="26"/>
              </w:rPr>
            </w:pPr>
            <w:r w:rsidRPr="00E736CF">
              <w:rPr>
                <w:szCs w:val="26"/>
              </w:rPr>
              <w:t>Chi phí tài chính</w:t>
            </w:r>
          </w:p>
        </w:tc>
        <w:tc>
          <w:tcPr>
            <w:tcW w:w="7311" w:type="dxa"/>
          </w:tcPr>
          <w:p w14:paraId="3A01E24B" w14:textId="77777777" w:rsidR="00461225" w:rsidRPr="00E736CF" w:rsidRDefault="00461225" w:rsidP="001469A7">
            <w:pPr>
              <w:spacing w:beforeLines="120" w:before="288" w:afterLines="120" w:after="288" w:line="360" w:lineRule="auto"/>
              <w:jc w:val="both"/>
              <w:rPr>
                <w:szCs w:val="26"/>
              </w:rPr>
            </w:pPr>
            <w:r w:rsidRPr="00E736CF">
              <w:rPr>
                <w:szCs w:val="26"/>
              </w:rPr>
              <w:t>Chi phí tài chính dự phóng chiếm 2,7% tổng doanh thu trong năm 2021, chiếm 2,5% tổng doanh thu trong năm 2022, chiếm 2,0% tổng doanh thu trong năm 2023, chiếm 1,4% tổng doanh thu trong năm 2024 và chiếm 1,0% tổng doanh thu trong năm 2025</w:t>
            </w:r>
          </w:p>
        </w:tc>
      </w:tr>
      <w:tr w:rsidR="00461225" w:rsidRPr="00E736CF" w14:paraId="310BCB5A" w14:textId="77777777" w:rsidTr="001469A7">
        <w:tc>
          <w:tcPr>
            <w:tcW w:w="1705" w:type="dxa"/>
          </w:tcPr>
          <w:p w14:paraId="0FB4F707" w14:textId="77777777" w:rsidR="00461225" w:rsidRPr="00E736CF" w:rsidRDefault="00461225" w:rsidP="001469A7">
            <w:pPr>
              <w:spacing w:beforeLines="120" w:before="288" w:afterLines="120" w:after="288" w:line="360" w:lineRule="auto"/>
              <w:rPr>
                <w:szCs w:val="26"/>
              </w:rPr>
            </w:pPr>
            <w:r w:rsidRPr="00E736CF">
              <w:rPr>
                <w:szCs w:val="26"/>
              </w:rPr>
              <w:t>Thuế thu nhập doanh nghiệp</w:t>
            </w:r>
          </w:p>
        </w:tc>
        <w:tc>
          <w:tcPr>
            <w:tcW w:w="7311" w:type="dxa"/>
          </w:tcPr>
          <w:p w14:paraId="2C7574BA" w14:textId="77777777" w:rsidR="00461225" w:rsidRPr="00E736CF" w:rsidRDefault="00461225" w:rsidP="001469A7">
            <w:pPr>
              <w:spacing w:beforeLines="120" w:before="288" w:afterLines="120" w:after="288" w:line="360" w:lineRule="auto"/>
              <w:jc w:val="both"/>
              <w:rPr>
                <w:szCs w:val="26"/>
              </w:rPr>
            </w:pPr>
            <w:r w:rsidRPr="00E736CF">
              <w:rPr>
                <w:szCs w:val="26"/>
              </w:rPr>
              <w:t>Thuế thu nhập doanh nghiệp hiện hành: 20%</w:t>
            </w:r>
          </w:p>
        </w:tc>
      </w:tr>
    </w:tbl>
    <w:p w14:paraId="5F1615C8" w14:textId="77777777" w:rsidR="00461225" w:rsidRPr="00E736CF" w:rsidRDefault="00461225" w:rsidP="00461225">
      <w:pPr>
        <w:spacing w:beforeLines="120" w:before="288" w:afterLines="120" w:after="288" w:line="360" w:lineRule="auto"/>
        <w:jc w:val="both"/>
        <w:rPr>
          <w:szCs w:val="26"/>
        </w:rPr>
      </w:pPr>
      <w:r w:rsidRPr="00E736CF">
        <w:rPr>
          <w:szCs w:val="26"/>
        </w:rPr>
        <w:t xml:space="preserve">Với các giả định, thông tin và số liệu trong file excel đính kèm: </w:t>
      </w:r>
    </w:p>
    <w:p w14:paraId="6D4E907D" w14:textId="498F72E1" w:rsidR="00461225" w:rsidRPr="00E736CF" w:rsidRDefault="00461225" w:rsidP="00461225">
      <w:pPr>
        <w:spacing w:beforeLines="120" w:before="288" w:afterLines="120" w:after="288" w:line="360" w:lineRule="auto"/>
        <w:jc w:val="both"/>
        <w:rPr>
          <w:szCs w:val="26"/>
        </w:rPr>
      </w:pPr>
      <w:r w:rsidRPr="00E736CF">
        <w:rPr>
          <w:b/>
          <w:bCs/>
          <w:szCs w:val="26"/>
        </w:rPr>
        <w:t>Câu 1 (2,5 điểm):</w:t>
      </w:r>
      <w:r w:rsidRPr="00E736CF">
        <w:rPr>
          <w:szCs w:val="26"/>
        </w:rPr>
        <w:t xml:space="preserve"> Hoàn thành dự phóng Kết quả hoạt động kinh doanh 2021 – 2025 và giải thích về các con số và giả định</w:t>
      </w:r>
      <w:r w:rsidR="00866C42" w:rsidRPr="00E736CF">
        <w:rPr>
          <w:szCs w:val="26"/>
        </w:rPr>
        <w:t>.</w:t>
      </w:r>
    </w:p>
    <w:p w14:paraId="7A0A0EC2" w14:textId="2B03BDA7" w:rsidR="00461225" w:rsidRPr="00E736CF" w:rsidRDefault="00461225" w:rsidP="00461225">
      <w:pPr>
        <w:spacing w:beforeLines="120" w:before="288" w:afterLines="120" w:after="288" w:line="360" w:lineRule="auto"/>
        <w:jc w:val="both"/>
        <w:rPr>
          <w:szCs w:val="26"/>
        </w:rPr>
      </w:pPr>
      <w:r w:rsidRPr="00E736CF">
        <w:rPr>
          <w:b/>
          <w:bCs/>
          <w:szCs w:val="26"/>
        </w:rPr>
        <w:lastRenderedPageBreak/>
        <w:t>Câu 2 (0,5 điểm):</w:t>
      </w:r>
      <w:r w:rsidRPr="00E736CF">
        <w:rPr>
          <w:szCs w:val="26"/>
        </w:rPr>
        <w:t xml:space="preserve"> Tìm giá trị vốn cổ phần của doanh nghiệp XYZ vào cuối năm 2021 bằng phương pháp P/E</w:t>
      </w:r>
      <w:r w:rsidR="00866C42" w:rsidRPr="00E736CF">
        <w:rPr>
          <w:szCs w:val="26"/>
        </w:rPr>
        <w:t>.</w:t>
      </w:r>
      <w:r w:rsidRPr="00E736CF">
        <w:rPr>
          <w:szCs w:val="26"/>
        </w:rPr>
        <w:t xml:space="preserve"> </w:t>
      </w:r>
    </w:p>
    <w:p w14:paraId="6EE51259" w14:textId="2EBF4332" w:rsidR="00461225" w:rsidRPr="00E736CF" w:rsidRDefault="00461225" w:rsidP="00461225">
      <w:pPr>
        <w:spacing w:beforeLines="120" w:before="288" w:afterLines="120" w:after="288" w:line="360" w:lineRule="auto"/>
        <w:jc w:val="center"/>
        <w:rPr>
          <w:b/>
          <w:bCs/>
          <w:szCs w:val="26"/>
        </w:rPr>
      </w:pPr>
      <w:r w:rsidRPr="00E736CF">
        <w:rPr>
          <w:b/>
          <w:bCs/>
          <w:szCs w:val="26"/>
        </w:rPr>
        <w:t>PHẦN II (05 điểm)</w:t>
      </w:r>
    </w:p>
    <w:p w14:paraId="64FDD37F" w14:textId="701DEE9E" w:rsidR="00461225" w:rsidRPr="00E736CF" w:rsidRDefault="00461225" w:rsidP="00461225">
      <w:pPr>
        <w:spacing w:beforeLines="120" w:before="288" w:afterLines="120" w:after="288" w:line="360" w:lineRule="auto"/>
        <w:jc w:val="both"/>
        <w:rPr>
          <w:szCs w:val="26"/>
        </w:rPr>
      </w:pPr>
      <w:r w:rsidRPr="00E736CF">
        <w:rPr>
          <w:szCs w:val="26"/>
        </w:rPr>
        <w:t xml:space="preserve">Với các giả định, thông tin và số liệu trong </w:t>
      </w:r>
      <w:r w:rsidR="00866C42" w:rsidRPr="00E736CF">
        <w:rPr>
          <w:szCs w:val="26"/>
        </w:rPr>
        <w:t>FILE EXCEL</w:t>
      </w:r>
      <w:r w:rsidRPr="00E736CF">
        <w:rPr>
          <w:szCs w:val="26"/>
        </w:rPr>
        <w:t xml:space="preserve"> đính kèm: </w:t>
      </w:r>
    </w:p>
    <w:p w14:paraId="78A79004" w14:textId="1123F1E6" w:rsidR="00461225" w:rsidRPr="00E736CF" w:rsidRDefault="00461225" w:rsidP="00461225">
      <w:pPr>
        <w:spacing w:beforeLines="120" w:before="288" w:afterLines="120" w:after="288" w:line="360" w:lineRule="auto"/>
        <w:jc w:val="both"/>
        <w:rPr>
          <w:szCs w:val="26"/>
        </w:rPr>
      </w:pPr>
      <w:r w:rsidRPr="00E736CF">
        <w:rPr>
          <w:b/>
          <w:bCs/>
          <w:szCs w:val="26"/>
        </w:rPr>
        <w:t>Câu 1 (0,5 điểm):</w:t>
      </w:r>
      <w:r w:rsidRPr="00E736CF">
        <w:rPr>
          <w:szCs w:val="26"/>
        </w:rPr>
        <w:t xml:space="preserve"> Tính Beta không đòn bẩy của các công ty so sánh và beta không đòn bẩy trung bình ngành</w:t>
      </w:r>
      <w:r w:rsidR="00866C42" w:rsidRPr="00E736CF">
        <w:rPr>
          <w:szCs w:val="26"/>
        </w:rPr>
        <w:t>.</w:t>
      </w:r>
      <w:r w:rsidRPr="00E736CF">
        <w:rPr>
          <w:szCs w:val="26"/>
        </w:rPr>
        <w:t xml:space="preserve"> </w:t>
      </w:r>
    </w:p>
    <w:p w14:paraId="4F4CE456" w14:textId="6851472A" w:rsidR="00461225" w:rsidRPr="00E736CF" w:rsidRDefault="00461225" w:rsidP="00461225">
      <w:pPr>
        <w:spacing w:beforeLines="120" w:before="288" w:afterLines="120" w:after="288" w:line="360" w:lineRule="auto"/>
        <w:jc w:val="both"/>
        <w:rPr>
          <w:szCs w:val="26"/>
        </w:rPr>
      </w:pPr>
      <w:r w:rsidRPr="00E736CF">
        <w:rPr>
          <w:b/>
          <w:bCs/>
          <w:szCs w:val="26"/>
        </w:rPr>
        <w:t>Câu 2 (0,5 điểm):</w:t>
      </w:r>
      <w:r w:rsidRPr="00E736CF">
        <w:rPr>
          <w:szCs w:val="26"/>
        </w:rPr>
        <w:t xml:space="preserve"> Giả định doanh nghiệp XYZ sử dụng cấu trúc vốn D/V = 50%, tính Beta đòn bẩy của doanh nghiệp XYZ</w:t>
      </w:r>
      <w:r w:rsidR="00866C42" w:rsidRPr="00E736CF">
        <w:rPr>
          <w:szCs w:val="26"/>
        </w:rPr>
        <w:t>.</w:t>
      </w:r>
      <w:r w:rsidRPr="00E736CF">
        <w:rPr>
          <w:szCs w:val="26"/>
        </w:rPr>
        <w:t xml:space="preserve"> </w:t>
      </w:r>
    </w:p>
    <w:p w14:paraId="53E08CE2" w14:textId="489A7397" w:rsidR="00461225" w:rsidRPr="00E736CF" w:rsidRDefault="00461225" w:rsidP="00461225">
      <w:pPr>
        <w:spacing w:beforeLines="120" w:before="288" w:afterLines="120" w:after="288" w:line="360" w:lineRule="auto"/>
        <w:jc w:val="both"/>
        <w:rPr>
          <w:szCs w:val="26"/>
        </w:rPr>
      </w:pPr>
      <w:r w:rsidRPr="00E736CF">
        <w:rPr>
          <w:b/>
          <w:bCs/>
          <w:szCs w:val="26"/>
        </w:rPr>
        <w:t>Câu 3 (0,5 điểm):</w:t>
      </w:r>
      <w:r w:rsidRPr="00E736CF">
        <w:rPr>
          <w:szCs w:val="26"/>
        </w:rPr>
        <w:t xml:space="preserve"> Giả định lãi vay là 10%, tỷ suất sinh lợi yêu cầu của thị trường 14%. Tính chi phí sử dụng vốn chủ sỡ hữu và WACC</w:t>
      </w:r>
      <w:r w:rsidR="00866C42" w:rsidRPr="00E736CF">
        <w:rPr>
          <w:szCs w:val="26"/>
        </w:rPr>
        <w:t>.</w:t>
      </w:r>
    </w:p>
    <w:p w14:paraId="6889AB8A" w14:textId="2668D0DA" w:rsidR="00461225" w:rsidRPr="00E736CF" w:rsidRDefault="00461225" w:rsidP="00461225">
      <w:pPr>
        <w:spacing w:beforeLines="120" w:before="288" w:afterLines="120" w:after="288" w:line="360" w:lineRule="auto"/>
        <w:jc w:val="both"/>
        <w:rPr>
          <w:szCs w:val="26"/>
        </w:rPr>
      </w:pPr>
      <w:r w:rsidRPr="00E736CF">
        <w:rPr>
          <w:b/>
          <w:bCs/>
          <w:szCs w:val="26"/>
        </w:rPr>
        <w:t>Câu 4 (2,5 điểm):</w:t>
      </w:r>
      <w:r w:rsidRPr="00E736CF">
        <w:rPr>
          <w:szCs w:val="26"/>
        </w:rPr>
        <w:t xml:space="preserve"> Giả định dự phóng Kết quả hoạt động kinh doanh của bạn và</w:t>
      </w:r>
      <w:r w:rsidR="003A7341" w:rsidRPr="00E736CF">
        <w:rPr>
          <w:szCs w:val="26"/>
        </w:rPr>
        <w:t xml:space="preserve"> của</w:t>
      </w:r>
      <w:r w:rsidRPr="00E736CF">
        <w:rPr>
          <w:szCs w:val="26"/>
        </w:rPr>
        <w:t xml:space="preserve"> sếp bạn giống y hệt nhau, kết hợp với dự phóng Cân đối kế toán trong file excel, tìm giá trị </w:t>
      </w:r>
      <w:r w:rsidR="00EA1FFA" w:rsidRPr="00E736CF">
        <w:rPr>
          <w:szCs w:val="26"/>
        </w:rPr>
        <w:t>vốn cổ phần</w:t>
      </w:r>
      <w:r w:rsidRPr="00E736CF">
        <w:rPr>
          <w:szCs w:val="26"/>
        </w:rPr>
        <w:t xml:space="preserve"> XYZ vào cuối năm 2021 bằng phương pháp chiết khấu dòng tiền tự do cho doanh nghiệp – FCFF</w:t>
      </w:r>
      <w:r w:rsidR="00866C42" w:rsidRPr="00E736CF">
        <w:rPr>
          <w:szCs w:val="26"/>
        </w:rPr>
        <w:t>.</w:t>
      </w:r>
    </w:p>
    <w:p w14:paraId="0486CD7D" w14:textId="33E8FE64" w:rsidR="00461225" w:rsidRPr="00E736CF" w:rsidRDefault="00461225" w:rsidP="00461225">
      <w:pPr>
        <w:spacing w:beforeLines="120" w:before="288" w:afterLines="120" w:after="288" w:line="360" w:lineRule="auto"/>
        <w:jc w:val="both"/>
        <w:rPr>
          <w:szCs w:val="26"/>
        </w:rPr>
      </w:pPr>
      <w:r w:rsidRPr="00E736CF">
        <w:rPr>
          <w:szCs w:val="26"/>
        </w:rPr>
        <w:t xml:space="preserve">Giả định rằng sau khi kết thúc năm </w:t>
      </w:r>
      <w:r w:rsidR="00BB3CA1">
        <w:rPr>
          <w:szCs w:val="26"/>
        </w:rPr>
        <w:t>2025</w:t>
      </w:r>
      <w:r w:rsidRPr="00E736CF">
        <w:rPr>
          <w:szCs w:val="26"/>
        </w:rPr>
        <w:t>, dòng tiền tự do cho doanh nghiệp tăng trưởng bền vững ở tốc độ 3%/năm</w:t>
      </w:r>
      <w:r w:rsidR="00866C42" w:rsidRPr="00E736CF">
        <w:rPr>
          <w:szCs w:val="26"/>
        </w:rPr>
        <w:t>.</w:t>
      </w:r>
      <w:r w:rsidRPr="00E736CF">
        <w:rPr>
          <w:szCs w:val="26"/>
        </w:rPr>
        <w:t xml:space="preserve"> </w:t>
      </w:r>
    </w:p>
    <w:p w14:paraId="4285EDA8" w14:textId="37D02EA6" w:rsidR="00461225" w:rsidRPr="00E736CF" w:rsidRDefault="00461225" w:rsidP="00461225">
      <w:pPr>
        <w:spacing w:beforeLines="120" w:before="288" w:afterLines="120" w:after="288" w:line="360" w:lineRule="auto"/>
        <w:jc w:val="both"/>
        <w:rPr>
          <w:szCs w:val="26"/>
        </w:rPr>
      </w:pPr>
      <w:r w:rsidRPr="00E736CF">
        <w:rPr>
          <w:b/>
          <w:bCs/>
          <w:szCs w:val="26"/>
        </w:rPr>
        <w:t>Câu 5 (0,5 điểm):</w:t>
      </w:r>
      <w:r w:rsidRPr="00E736CF">
        <w:rPr>
          <w:szCs w:val="26"/>
        </w:rPr>
        <w:t xml:space="preserve"> Phân tích độ nhạy và nhận xét về sự thay đổi của giá trị vốn cổ phần theo suất chiết chiết khấu WACC và tốc độ tăng trưởng bền vững</w:t>
      </w:r>
      <w:r w:rsidR="00866C42" w:rsidRPr="00E736CF">
        <w:rPr>
          <w:szCs w:val="26"/>
        </w:rPr>
        <w:t>.</w:t>
      </w:r>
      <w:r w:rsidRPr="00E736CF">
        <w:rPr>
          <w:szCs w:val="26"/>
        </w:rPr>
        <w:t xml:space="preserve"> </w:t>
      </w:r>
    </w:p>
    <w:p w14:paraId="26FB172E" w14:textId="30AFC35D" w:rsidR="00461225" w:rsidRPr="00E736CF" w:rsidRDefault="00461225" w:rsidP="00461225">
      <w:pPr>
        <w:spacing w:beforeLines="120" w:before="288" w:afterLines="120" w:after="288" w:line="360" w:lineRule="auto"/>
        <w:jc w:val="both"/>
        <w:rPr>
          <w:szCs w:val="26"/>
        </w:rPr>
      </w:pPr>
      <w:r w:rsidRPr="00E736CF">
        <w:rPr>
          <w:b/>
          <w:bCs/>
          <w:szCs w:val="26"/>
        </w:rPr>
        <w:t>Câu 6 (0,5 điểm):</w:t>
      </w:r>
      <w:r w:rsidRPr="00E736CF">
        <w:rPr>
          <w:szCs w:val="26"/>
        </w:rPr>
        <w:t xml:space="preserve"> Giả định doanh nghiệp XYZ huy động vốn thông qua hình thức phát hành riêng lẻ cho cổ đông chiến lược và cổ đông chiến lược muốn sỡ hữu 30% doanh nghiệp XYZ. Tính số tiền XYZ thu được từ nhà đầu tư chiến lược giả định rằng các cổ đông hiện hữu không bán ra bất kỳ cổ phần nào và</w:t>
      </w:r>
      <w:r w:rsidR="00517B5E">
        <w:rPr>
          <w:szCs w:val="26"/>
        </w:rPr>
        <w:t xml:space="preserve"> tính</w:t>
      </w:r>
      <w:r w:rsidRPr="00E736CF">
        <w:rPr>
          <w:szCs w:val="26"/>
        </w:rPr>
        <w:t xml:space="preserve"> giá trị vốn cổ phần</w:t>
      </w:r>
      <w:r w:rsidR="00E473EF">
        <w:rPr>
          <w:szCs w:val="26"/>
        </w:rPr>
        <w:t xml:space="preserve"> của XYZ</w:t>
      </w:r>
      <w:r w:rsidRPr="00E736CF">
        <w:rPr>
          <w:szCs w:val="26"/>
        </w:rPr>
        <w:t xml:space="preserve"> sau khi huy động vốn thành công</w:t>
      </w:r>
      <w:r w:rsidR="00866C42" w:rsidRPr="00E736CF">
        <w:rPr>
          <w:szCs w:val="26"/>
        </w:rPr>
        <w:t>.</w:t>
      </w:r>
    </w:p>
    <w:p w14:paraId="4028F8DA" w14:textId="77777777" w:rsidR="006C41FC" w:rsidRDefault="006C41FC" w:rsidP="00461225">
      <w:pPr>
        <w:spacing w:beforeLines="120" w:before="288" w:afterLines="120" w:after="288" w:line="360" w:lineRule="auto"/>
        <w:jc w:val="center"/>
        <w:rPr>
          <w:b/>
          <w:bCs/>
          <w:szCs w:val="26"/>
        </w:rPr>
      </w:pPr>
    </w:p>
    <w:p w14:paraId="62F45B50" w14:textId="77777777" w:rsidR="006C41FC" w:rsidRDefault="006C41FC" w:rsidP="00461225">
      <w:pPr>
        <w:spacing w:beforeLines="120" w:before="288" w:afterLines="120" w:after="288" w:line="360" w:lineRule="auto"/>
        <w:jc w:val="center"/>
        <w:rPr>
          <w:b/>
          <w:bCs/>
          <w:szCs w:val="26"/>
        </w:rPr>
      </w:pPr>
    </w:p>
    <w:p w14:paraId="09B50EB0" w14:textId="535FEA3F" w:rsidR="00461225" w:rsidRPr="00E736CF" w:rsidRDefault="00461225" w:rsidP="00461225">
      <w:pPr>
        <w:spacing w:beforeLines="120" w:before="288" w:afterLines="120" w:after="288" w:line="360" w:lineRule="auto"/>
        <w:jc w:val="center"/>
        <w:rPr>
          <w:b/>
          <w:bCs/>
          <w:szCs w:val="26"/>
        </w:rPr>
      </w:pPr>
      <w:r w:rsidRPr="00E736CF">
        <w:rPr>
          <w:b/>
          <w:bCs/>
          <w:szCs w:val="26"/>
        </w:rPr>
        <w:lastRenderedPageBreak/>
        <w:t>PHẦN III (02 điểm)</w:t>
      </w:r>
    </w:p>
    <w:p w14:paraId="02013AA7" w14:textId="6DC4F5AA" w:rsidR="00461225" w:rsidRPr="00E736CF" w:rsidRDefault="00461225" w:rsidP="00461225">
      <w:pPr>
        <w:spacing w:beforeLines="120" w:before="288" w:afterLines="120" w:after="288" w:line="360" w:lineRule="auto"/>
        <w:jc w:val="both"/>
        <w:rPr>
          <w:szCs w:val="26"/>
        </w:rPr>
      </w:pPr>
      <w:r w:rsidRPr="00E736CF">
        <w:rPr>
          <w:szCs w:val="26"/>
        </w:rPr>
        <w:t>Công ty khởi nghiệp nên</w:t>
      </w:r>
      <w:r w:rsidR="00527627" w:rsidRPr="00E736CF">
        <w:rPr>
          <w:szCs w:val="26"/>
        </w:rPr>
        <w:t xml:space="preserve"> được định giá bằng phương pháp so sánh hay chiết khấu dòng tiền?</w:t>
      </w:r>
      <w:r w:rsidRPr="00E736CF">
        <w:rPr>
          <w:szCs w:val="26"/>
        </w:rPr>
        <w:t xml:space="preserve"> Doanh nghiệp trưởng thành nên</w:t>
      </w:r>
      <w:r w:rsidR="00937508" w:rsidRPr="00E736CF">
        <w:rPr>
          <w:szCs w:val="26"/>
        </w:rPr>
        <w:t xml:space="preserve"> được định giá bằng phương pháp so sánh hay chiết khấu dòng tiền?</w:t>
      </w:r>
      <w:r w:rsidRPr="00E736CF">
        <w:rPr>
          <w:szCs w:val="26"/>
        </w:rPr>
        <w:t xml:space="preserve"> Giải thích sự lựa chọn của bạn</w:t>
      </w:r>
      <w:r w:rsidR="00866C42" w:rsidRPr="00E736CF">
        <w:rPr>
          <w:szCs w:val="26"/>
        </w:rPr>
        <w:t>.</w:t>
      </w:r>
    </w:p>
    <w:p w14:paraId="0433BB70" w14:textId="11AB4074" w:rsidR="00461225" w:rsidRPr="00E736CF" w:rsidRDefault="00461225" w:rsidP="00461225">
      <w:pPr>
        <w:spacing w:beforeLines="120" w:before="288" w:afterLines="120" w:after="288" w:line="360" w:lineRule="auto"/>
        <w:jc w:val="center"/>
        <w:rPr>
          <w:b/>
          <w:bCs/>
          <w:szCs w:val="26"/>
        </w:rPr>
      </w:pPr>
      <w:r w:rsidRPr="00E736CF">
        <w:rPr>
          <w:b/>
          <w:bCs/>
          <w:szCs w:val="26"/>
        </w:rPr>
        <w:t>---------------------------------------------------HẾT---------------------------------------------------</w:t>
      </w:r>
    </w:p>
    <w:p w14:paraId="4FAA75F4" w14:textId="50871778" w:rsidR="00461225" w:rsidRPr="00E736CF" w:rsidRDefault="00461225" w:rsidP="00461225">
      <w:pPr>
        <w:spacing w:beforeLines="120" w:before="288" w:afterLines="120" w:after="288" w:line="360" w:lineRule="auto"/>
        <w:rPr>
          <w:b/>
          <w:bCs/>
          <w:szCs w:val="26"/>
        </w:rPr>
      </w:pPr>
      <w:r w:rsidRPr="00E736CF">
        <w:rPr>
          <w:b/>
          <w:bCs/>
          <w:szCs w:val="26"/>
        </w:rPr>
        <w:t xml:space="preserve">*** </w:t>
      </w:r>
      <w:r w:rsidRPr="00E736CF">
        <w:rPr>
          <w:b/>
          <w:bCs/>
          <w:szCs w:val="26"/>
          <w:u w:val="single"/>
        </w:rPr>
        <w:t>L</w:t>
      </w:r>
      <w:r w:rsidRPr="00E736CF">
        <w:rPr>
          <w:b/>
          <w:bCs/>
          <w:szCs w:val="26"/>
          <w:u w:val="single"/>
          <w:lang w:val="vi-VN"/>
        </w:rPr>
        <w:t>ư</w:t>
      </w:r>
      <w:r w:rsidRPr="00E736CF">
        <w:rPr>
          <w:b/>
          <w:bCs/>
          <w:szCs w:val="26"/>
          <w:u w:val="single"/>
        </w:rPr>
        <w:t>u ý</w:t>
      </w:r>
      <w:r w:rsidRPr="00E736CF">
        <w:rPr>
          <w:b/>
          <w:bCs/>
          <w:szCs w:val="26"/>
        </w:rPr>
        <w:t xml:space="preserve">: với các câu </w:t>
      </w:r>
      <w:r w:rsidR="00FE6DF2" w:rsidRPr="00E736CF">
        <w:rPr>
          <w:b/>
          <w:bCs/>
          <w:szCs w:val="26"/>
        </w:rPr>
        <w:t>trả lời</w:t>
      </w:r>
      <w:r w:rsidRPr="00E736CF">
        <w:rPr>
          <w:b/>
          <w:bCs/>
          <w:szCs w:val="26"/>
        </w:rPr>
        <w:t xml:space="preserve"> trong Phần I và II,</w:t>
      </w:r>
      <w:r w:rsidR="00FE6DF2" w:rsidRPr="00E736CF">
        <w:rPr>
          <w:b/>
          <w:bCs/>
          <w:szCs w:val="26"/>
        </w:rPr>
        <w:t xml:space="preserve"> bạn phải trình bày được cách tính</w:t>
      </w:r>
    </w:p>
    <w:p w14:paraId="597C004D" w14:textId="77777777" w:rsidR="00461225" w:rsidRPr="00E736CF" w:rsidRDefault="00461225" w:rsidP="00461225">
      <w:pPr>
        <w:spacing w:beforeLines="120" w:before="288" w:afterLines="120" w:after="288" w:line="360" w:lineRule="auto"/>
        <w:rPr>
          <w:b/>
          <w:bCs/>
          <w:szCs w:val="26"/>
        </w:rPr>
      </w:pPr>
      <w:r w:rsidRPr="00E736CF">
        <w:rPr>
          <w:b/>
          <w:bCs/>
          <w:szCs w:val="26"/>
        </w:rPr>
        <w:t>Yêu cầu trình bày:</w:t>
      </w:r>
    </w:p>
    <w:p w14:paraId="05245F65" w14:textId="3E57F0EA" w:rsidR="00461225" w:rsidRPr="00E736CF" w:rsidRDefault="00461225" w:rsidP="00461225">
      <w:pPr>
        <w:numPr>
          <w:ilvl w:val="0"/>
          <w:numId w:val="3"/>
        </w:numPr>
        <w:tabs>
          <w:tab w:val="left" w:pos="1060"/>
        </w:tabs>
        <w:spacing w:beforeLines="120" w:before="288" w:afterLines="120" w:after="288" w:line="360" w:lineRule="auto"/>
        <w:jc w:val="both"/>
        <w:rPr>
          <w:bCs/>
          <w:szCs w:val="26"/>
        </w:rPr>
      </w:pPr>
      <w:r w:rsidRPr="00E736CF">
        <w:rPr>
          <w:bCs/>
          <w:szCs w:val="26"/>
        </w:rPr>
        <w:t xml:space="preserve">Sử dụng </w:t>
      </w:r>
      <w:r w:rsidR="00AE77B6">
        <w:rPr>
          <w:bCs/>
          <w:szCs w:val="26"/>
        </w:rPr>
        <w:t>kiểu</w:t>
      </w:r>
      <w:r w:rsidRPr="00E736CF">
        <w:rPr>
          <w:bCs/>
          <w:szCs w:val="26"/>
        </w:rPr>
        <w:t xml:space="preserve"> chữ Times New Roman</w:t>
      </w:r>
      <w:r w:rsidR="008C3F8A">
        <w:rPr>
          <w:bCs/>
          <w:szCs w:val="26"/>
        </w:rPr>
        <w:t xml:space="preserve"> có</w:t>
      </w:r>
      <w:r w:rsidR="00AE77B6">
        <w:rPr>
          <w:bCs/>
          <w:szCs w:val="26"/>
        </w:rPr>
        <w:t xml:space="preserve"> kích</w:t>
      </w:r>
      <w:r w:rsidRPr="00E736CF">
        <w:rPr>
          <w:bCs/>
          <w:szCs w:val="26"/>
        </w:rPr>
        <w:t xml:space="preserve"> cỡ 13</w:t>
      </w:r>
    </w:p>
    <w:p w14:paraId="5F6C5BDD" w14:textId="77777777" w:rsidR="00461225" w:rsidRPr="00E736CF" w:rsidRDefault="00461225" w:rsidP="00461225">
      <w:pPr>
        <w:numPr>
          <w:ilvl w:val="0"/>
          <w:numId w:val="3"/>
        </w:numPr>
        <w:tabs>
          <w:tab w:val="left" w:pos="1060"/>
        </w:tabs>
        <w:spacing w:beforeLines="120" w:before="288" w:afterLines="120" w:after="288" w:line="360" w:lineRule="auto"/>
        <w:jc w:val="both"/>
        <w:rPr>
          <w:bCs/>
          <w:szCs w:val="26"/>
        </w:rPr>
      </w:pPr>
      <w:r w:rsidRPr="00E736CF">
        <w:rPr>
          <w:bCs/>
          <w:szCs w:val="26"/>
        </w:rPr>
        <w:t>Dãn dòng 1,5 và canh lề đều 2 bên</w:t>
      </w:r>
    </w:p>
    <w:p w14:paraId="5B0D13A3" w14:textId="3E58CE65" w:rsidR="00461225" w:rsidRPr="00E736CF" w:rsidRDefault="00461225" w:rsidP="00461225">
      <w:pPr>
        <w:numPr>
          <w:ilvl w:val="0"/>
          <w:numId w:val="3"/>
        </w:numPr>
        <w:tabs>
          <w:tab w:val="left" w:pos="1060"/>
        </w:tabs>
        <w:spacing w:beforeLines="120" w:before="288" w:afterLines="120" w:after="288" w:line="360" w:lineRule="auto"/>
        <w:jc w:val="both"/>
        <w:rPr>
          <w:bCs/>
          <w:szCs w:val="26"/>
        </w:rPr>
      </w:pPr>
      <w:r w:rsidRPr="00E736CF">
        <w:rPr>
          <w:bCs/>
          <w:szCs w:val="26"/>
        </w:rPr>
        <w:t xml:space="preserve">Sinh viên trình bày các câu hỏi trong Phần I, II, và III trong file PDF và nộp thêm file </w:t>
      </w:r>
      <w:r w:rsidR="00866C42" w:rsidRPr="00E736CF">
        <w:rPr>
          <w:bCs/>
          <w:szCs w:val="26"/>
        </w:rPr>
        <w:t>E</w:t>
      </w:r>
      <w:r w:rsidRPr="00E736CF">
        <w:rPr>
          <w:bCs/>
          <w:szCs w:val="26"/>
        </w:rPr>
        <w:t>xcel tính toán</w:t>
      </w:r>
    </w:p>
    <w:p w14:paraId="1FB732B4" w14:textId="77777777" w:rsidR="00461225" w:rsidRPr="00E736CF" w:rsidRDefault="00461225" w:rsidP="00461225">
      <w:pPr>
        <w:numPr>
          <w:ilvl w:val="0"/>
          <w:numId w:val="3"/>
        </w:numPr>
        <w:tabs>
          <w:tab w:val="left" w:pos="1060"/>
        </w:tabs>
        <w:spacing w:beforeLines="120" w:before="288" w:afterLines="120" w:after="288" w:line="360" w:lineRule="auto"/>
        <w:jc w:val="both"/>
        <w:rPr>
          <w:bCs/>
          <w:szCs w:val="26"/>
        </w:rPr>
      </w:pPr>
      <w:r w:rsidRPr="00E736CF">
        <w:rPr>
          <w:bCs/>
          <w:szCs w:val="26"/>
        </w:rPr>
        <w:t>Bài trình bày trong file PDF có độ dài tối đa 10 trang nội dung và phải đánh số trang</w:t>
      </w:r>
    </w:p>
    <w:p w14:paraId="5C42718C" w14:textId="5309E36D" w:rsidR="00461225" w:rsidRPr="00E736CF" w:rsidRDefault="00461225" w:rsidP="00461225">
      <w:pPr>
        <w:numPr>
          <w:ilvl w:val="0"/>
          <w:numId w:val="3"/>
        </w:numPr>
        <w:tabs>
          <w:tab w:val="left" w:pos="1060"/>
        </w:tabs>
        <w:spacing w:beforeLines="120" w:before="288" w:afterLines="120" w:after="288" w:line="360" w:lineRule="auto"/>
        <w:jc w:val="both"/>
        <w:rPr>
          <w:bCs/>
          <w:szCs w:val="26"/>
        </w:rPr>
      </w:pPr>
      <w:r w:rsidRPr="00E736CF">
        <w:rPr>
          <w:bCs/>
          <w:szCs w:val="26"/>
        </w:rPr>
        <w:t xml:space="preserve">Cách đặt tên file: </w:t>
      </w:r>
      <w:r w:rsidRPr="00E736CF">
        <w:rPr>
          <w:b/>
          <w:szCs w:val="26"/>
        </w:rPr>
        <w:t>Họ và Tên_MSSV</w:t>
      </w:r>
    </w:p>
    <w:p w14:paraId="7C0AECC9" w14:textId="5B83940A" w:rsidR="00461225" w:rsidRPr="00E736CF" w:rsidRDefault="00461225" w:rsidP="00461225">
      <w:pPr>
        <w:tabs>
          <w:tab w:val="left" w:pos="1060"/>
        </w:tabs>
        <w:spacing w:beforeLines="120" w:before="288" w:afterLines="120" w:after="288" w:line="360" w:lineRule="auto"/>
        <w:jc w:val="both"/>
        <w:rPr>
          <w:b/>
          <w:szCs w:val="26"/>
        </w:rPr>
      </w:pPr>
      <w:r w:rsidRPr="00E736CF">
        <w:rPr>
          <w:b/>
          <w:szCs w:val="26"/>
        </w:rPr>
        <w:t>Tiêu chí chấm điểm</w:t>
      </w:r>
      <w:r w:rsidR="00866C42" w:rsidRPr="00E736CF">
        <w:rPr>
          <w:b/>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1096"/>
        <w:gridCol w:w="1090"/>
        <w:gridCol w:w="1922"/>
        <w:gridCol w:w="1864"/>
        <w:gridCol w:w="1941"/>
        <w:gridCol w:w="1602"/>
      </w:tblGrid>
      <w:tr w:rsidR="00461225" w:rsidRPr="00E736CF" w14:paraId="4C98FE7F" w14:textId="77777777" w:rsidTr="00461225">
        <w:trPr>
          <w:trHeight w:val="12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CE8F"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32162"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Trọng số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499DA"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Tốt</w:t>
            </w:r>
          </w:p>
          <w:p w14:paraId="4F6EED3A"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FAA47"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Khá</w:t>
            </w:r>
          </w:p>
          <w:p w14:paraId="3B844853"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76C98"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Trung bình</w:t>
            </w:r>
          </w:p>
          <w:p w14:paraId="4F6DF842"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9CB2D"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Kém</w:t>
            </w:r>
          </w:p>
          <w:p w14:paraId="665456F6" w14:textId="77777777" w:rsidR="00461225" w:rsidRPr="00E736CF" w:rsidRDefault="00461225" w:rsidP="00461225">
            <w:pPr>
              <w:spacing w:beforeLines="120" w:before="288" w:afterLines="120" w:after="288"/>
              <w:jc w:val="center"/>
              <w:rPr>
                <w:szCs w:val="26"/>
                <w:lang w:val="en-AU" w:eastAsia="en-AU"/>
              </w:rPr>
            </w:pPr>
            <w:r w:rsidRPr="00E736CF">
              <w:rPr>
                <w:b/>
                <w:bCs/>
                <w:szCs w:val="26"/>
                <w:lang w:val="en-AU" w:eastAsia="en-AU"/>
              </w:rPr>
              <w:t>0%</w:t>
            </w:r>
          </w:p>
        </w:tc>
      </w:tr>
      <w:tr w:rsidR="00461225" w:rsidRPr="00E736CF" w14:paraId="493F6838" w14:textId="77777777" w:rsidTr="001469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833E4"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Đầy đủ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B7EEE"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146C8"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Làm bài trên 75 % đến 100%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523BA"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Làm bài trên 50 % đến 75%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84B78"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Làm bài trên 25 % đến 50%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41D93"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Làm bài dưới 25% số lượng</w:t>
            </w:r>
          </w:p>
        </w:tc>
      </w:tr>
      <w:tr w:rsidR="00461225" w:rsidRPr="00E736CF" w14:paraId="3D000FC3" w14:textId="77777777" w:rsidTr="001469A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E01B0"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Chính xác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E39282"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84955"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Ra kết quả chính xác từ trên 75 % đến 100%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2465A"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Ra kết quả chính xác từ trên 50 % đến 75%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1E103"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Ra kết quả chính xác từ trên 25 % đến 50% 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1DC5F" w14:textId="77777777" w:rsidR="00461225" w:rsidRPr="00E736CF" w:rsidRDefault="00461225" w:rsidP="00461225">
            <w:pPr>
              <w:spacing w:beforeLines="120" w:before="288" w:afterLines="120" w:after="288"/>
              <w:jc w:val="center"/>
              <w:rPr>
                <w:szCs w:val="26"/>
                <w:lang w:val="en-AU" w:eastAsia="en-AU"/>
              </w:rPr>
            </w:pPr>
            <w:r w:rsidRPr="00E736CF">
              <w:rPr>
                <w:szCs w:val="26"/>
                <w:lang w:val="en-AU" w:eastAsia="en-AU"/>
              </w:rPr>
              <w:t>Ra kết quả chính xác dưới 25% số lượng</w:t>
            </w:r>
          </w:p>
        </w:tc>
      </w:tr>
    </w:tbl>
    <w:p w14:paraId="4669915E" w14:textId="77777777" w:rsidR="00461225" w:rsidRPr="00E736CF" w:rsidRDefault="00461225" w:rsidP="00461225">
      <w:pPr>
        <w:pStyle w:val="ListParagraph"/>
        <w:numPr>
          <w:ilvl w:val="0"/>
          <w:numId w:val="6"/>
        </w:numPr>
        <w:tabs>
          <w:tab w:val="left" w:pos="1060"/>
        </w:tabs>
        <w:spacing w:beforeLines="120" w:before="288" w:afterLines="120" w:after="288" w:line="360" w:lineRule="auto"/>
        <w:jc w:val="both"/>
        <w:rPr>
          <w:bCs/>
          <w:szCs w:val="26"/>
        </w:rPr>
      </w:pPr>
      <w:r w:rsidRPr="00E736CF">
        <w:rPr>
          <w:bCs/>
          <w:szCs w:val="26"/>
        </w:rPr>
        <w:lastRenderedPageBreak/>
        <w:t>Mọi sự sao chép giống nhau nếu phát bị phát hiện sẽ bị 0 điểm cho cả Bài tập, cho người sao chép và người cho sao chép</w:t>
      </w:r>
    </w:p>
    <w:p w14:paraId="7F97A7A0" w14:textId="5682B52D" w:rsidR="00461225" w:rsidRPr="00E736CF" w:rsidRDefault="00461225" w:rsidP="00461225">
      <w:pPr>
        <w:pStyle w:val="ListParagraph"/>
        <w:numPr>
          <w:ilvl w:val="0"/>
          <w:numId w:val="6"/>
        </w:numPr>
        <w:tabs>
          <w:tab w:val="left" w:pos="1060"/>
        </w:tabs>
        <w:spacing w:beforeLines="120" w:before="288" w:afterLines="120" w:after="288" w:line="360" w:lineRule="auto"/>
        <w:jc w:val="both"/>
        <w:rPr>
          <w:bCs/>
          <w:szCs w:val="26"/>
        </w:rPr>
      </w:pPr>
      <w:r w:rsidRPr="00E736CF">
        <w:rPr>
          <w:bCs/>
          <w:szCs w:val="26"/>
        </w:rPr>
        <w:t>Nếu sinh viên làm lại lần thứ 02, số điểm cuối cùng của Bài tập sẽ là 70% của tổng số điểm lần 02</w:t>
      </w:r>
    </w:p>
    <w:p w14:paraId="4078A70D" w14:textId="77777777" w:rsidR="00563D38" w:rsidRPr="00E736CF" w:rsidRDefault="00563D38" w:rsidP="008A3757">
      <w:pPr>
        <w:tabs>
          <w:tab w:val="center" w:pos="2835"/>
          <w:tab w:val="center" w:pos="7655"/>
        </w:tabs>
        <w:spacing w:before="120" w:after="120" w:line="360" w:lineRule="auto"/>
        <w:rPr>
          <w:i/>
          <w:iCs/>
          <w:szCs w:val="26"/>
        </w:rPr>
      </w:pPr>
    </w:p>
    <w:p w14:paraId="2C1D484B" w14:textId="76FD7531" w:rsidR="00CA34AB" w:rsidRPr="00E736CF" w:rsidRDefault="00CA34AB" w:rsidP="00563D38">
      <w:pPr>
        <w:tabs>
          <w:tab w:val="center" w:pos="2835"/>
          <w:tab w:val="center" w:pos="7655"/>
        </w:tabs>
        <w:spacing w:before="120" w:after="120" w:line="360" w:lineRule="auto"/>
        <w:ind w:left="142"/>
        <w:rPr>
          <w:i/>
          <w:iCs/>
          <w:szCs w:val="26"/>
        </w:rPr>
      </w:pPr>
      <w:r w:rsidRPr="00E736CF">
        <w:rPr>
          <w:i/>
          <w:iCs/>
          <w:szCs w:val="26"/>
        </w:rPr>
        <w:t>Ngày</w:t>
      </w:r>
      <w:r w:rsidR="005046D7" w:rsidRPr="00E736CF">
        <w:rPr>
          <w:i/>
          <w:iCs/>
          <w:szCs w:val="26"/>
        </w:rPr>
        <w:t xml:space="preserve"> </w:t>
      </w:r>
      <w:r w:rsidR="00364A6F" w:rsidRPr="00E736CF">
        <w:rPr>
          <w:i/>
          <w:iCs/>
          <w:szCs w:val="26"/>
        </w:rPr>
        <w:t xml:space="preserve">biên soạn: </w:t>
      </w:r>
      <w:r w:rsidR="00A57163" w:rsidRPr="00E736CF">
        <w:rPr>
          <w:i/>
          <w:iCs/>
          <w:szCs w:val="26"/>
        </w:rPr>
        <w:t>2</w:t>
      </w:r>
      <w:r w:rsidR="003D54AC">
        <w:rPr>
          <w:i/>
          <w:iCs/>
          <w:szCs w:val="26"/>
        </w:rPr>
        <w:t>0</w:t>
      </w:r>
      <w:r w:rsidR="00A57163" w:rsidRPr="00E736CF">
        <w:rPr>
          <w:i/>
          <w:iCs/>
          <w:szCs w:val="26"/>
        </w:rPr>
        <w:t>/10/2021</w:t>
      </w:r>
      <w:r w:rsidR="00364A6F" w:rsidRPr="00E736CF">
        <w:rPr>
          <w:i/>
          <w:iCs/>
          <w:szCs w:val="26"/>
        </w:rPr>
        <w:t xml:space="preserve"> </w:t>
      </w:r>
      <w:r w:rsidRPr="00E736CF">
        <w:rPr>
          <w:i/>
          <w:iCs/>
          <w:szCs w:val="26"/>
        </w:rPr>
        <w:tab/>
      </w:r>
    </w:p>
    <w:p w14:paraId="7EFCFBCA" w14:textId="634A5E3A" w:rsidR="00866C42" w:rsidRPr="00E736CF" w:rsidRDefault="00364A6F" w:rsidP="00563D38">
      <w:pPr>
        <w:tabs>
          <w:tab w:val="left" w:pos="567"/>
          <w:tab w:val="center" w:pos="2835"/>
        </w:tabs>
        <w:spacing w:before="120" w:after="120" w:line="360" w:lineRule="auto"/>
        <w:ind w:left="142"/>
        <w:rPr>
          <w:b/>
          <w:bCs/>
          <w:szCs w:val="26"/>
        </w:rPr>
      </w:pPr>
      <w:r w:rsidRPr="00E736CF">
        <w:rPr>
          <w:b/>
          <w:bCs/>
          <w:szCs w:val="26"/>
        </w:rPr>
        <w:t>Giảng viên</w:t>
      </w:r>
      <w:r w:rsidR="00CA34AB" w:rsidRPr="00E736CF">
        <w:rPr>
          <w:b/>
          <w:bCs/>
          <w:szCs w:val="26"/>
        </w:rPr>
        <w:t xml:space="preserve"> biên soạn đề thi</w:t>
      </w:r>
      <w:r w:rsidRPr="00E736CF">
        <w:rPr>
          <w:b/>
          <w:bCs/>
          <w:szCs w:val="26"/>
        </w:rPr>
        <w:t>:</w:t>
      </w:r>
      <w:r w:rsidR="00A57163" w:rsidRPr="00E736CF">
        <w:rPr>
          <w:b/>
          <w:bCs/>
          <w:szCs w:val="26"/>
        </w:rPr>
        <w:t xml:space="preserve"> </w:t>
      </w:r>
    </w:p>
    <w:p w14:paraId="7A79BFFE" w14:textId="4E1A933B" w:rsidR="0049420F" w:rsidRDefault="0049420F" w:rsidP="00431074">
      <w:pPr>
        <w:tabs>
          <w:tab w:val="left" w:pos="567"/>
          <w:tab w:val="center" w:pos="2835"/>
        </w:tabs>
        <w:spacing w:before="120" w:after="120" w:line="360" w:lineRule="auto"/>
        <w:ind w:left="1440"/>
        <w:rPr>
          <w:b/>
          <w:bCs/>
          <w:szCs w:val="26"/>
        </w:rPr>
      </w:pPr>
    </w:p>
    <w:p w14:paraId="41D2E43E" w14:textId="753D8F51" w:rsidR="0049420F" w:rsidRDefault="0049420F" w:rsidP="00431074">
      <w:pPr>
        <w:tabs>
          <w:tab w:val="left" w:pos="567"/>
          <w:tab w:val="center" w:pos="2835"/>
        </w:tabs>
        <w:spacing w:before="120" w:after="120" w:line="360" w:lineRule="auto"/>
        <w:rPr>
          <w:b/>
          <w:bCs/>
          <w:szCs w:val="26"/>
        </w:rPr>
      </w:pPr>
    </w:p>
    <w:p w14:paraId="7CE4BD3E" w14:textId="528AF776" w:rsidR="00CA34AB" w:rsidRPr="00E736CF" w:rsidRDefault="0049420F" w:rsidP="00866C42">
      <w:pPr>
        <w:tabs>
          <w:tab w:val="left" w:pos="567"/>
          <w:tab w:val="center" w:pos="2835"/>
        </w:tabs>
        <w:spacing w:before="120" w:after="120" w:line="360" w:lineRule="auto"/>
        <w:ind w:left="142"/>
        <w:rPr>
          <w:b/>
          <w:bCs/>
          <w:szCs w:val="26"/>
        </w:rPr>
      </w:pPr>
      <w:r>
        <w:rPr>
          <w:b/>
          <w:bCs/>
          <w:szCs w:val="26"/>
        </w:rPr>
        <w:tab/>
      </w:r>
      <w:r w:rsidR="00A57163" w:rsidRPr="00E736CF">
        <w:rPr>
          <w:b/>
          <w:bCs/>
          <w:szCs w:val="26"/>
        </w:rPr>
        <w:t>ThS</w:t>
      </w:r>
      <w:r w:rsidR="00866C42" w:rsidRPr="00E736CF">
        <w:rPr>
          <w:b/>
          <w:bCs/>
          <w:szCs w:val="26"/>
        </w:rPr>
        <w:t>.</w:t>
      </w:r>
      <w:r w:rsidR="00A57163" w:rsidRPr="00E736CF">
        <w:rPr>
          <w:b/>
          <w:bCs/>
          <w:szCs w:val="26"/>
        </w:rPr>
        <w:t xml:space="preserve"> Nguyễn </w:t>
      </w:r>
      <w:r w:rsidR="00866C42" w:rsidRPr="00E736CF">
        <w:rPr>
          <w:b/>
          <w:bCs/>
          <w:szCs w:val="26"/>
        </w:rPr>
        <w:t xml:space="preserve">Chí Ái  </w:t>
      </w:r>
      <w:r>
        <w:rPr>
          <w:b/>
          <w:bCs/>
          <w:szCs w:val="26"/>
        </w:rPr>
        <w:tab/>
      </w:r>
      <w:r>
        <w:rPr>
          <w:b/>
          <w:bCs/>
          <w:szCs w:val="26"/>
        </w:rPr>
        <w:tab/>
      </w:r>
      <w:r>
        <w:rPr>
          <w:b/>
          <w:bCs/>
          <w:szCs w:val="26"/>
        </w:rPr>
        <w:tab/>
      </w:r>
      <w:r>
        <w:rPr>
          <w:b/>
          <w:bCs/>
          <w:szCs w:val="26"/>
        </w:rPr>
        <w:tab/>
      </w:r>
      <w:r w:rsidR="00866C42" w:rsidRPr="00E736CF">
        <w:rPr>
          <w:b/>
          <w:bCs/>
          <w:szCs w:val="26"/>
        </w:rPr>
        <w:t>ThS. Lê Nguyễn Quỳnh Phương</w:t>
      </w:r>
      <w:r w:rsidR="00CA34AB" w:rsidRPr="00E736CF">
        <w:rPr>
          <w:szCs w:val="26"/>
        </w:rPr>
        <w:tab/>
      </w:r>
      <w:r w:rsidR="00CA34AB" w:rsidRPr="00E736CF">
        <w:rPr>
          <w:szCs w:val="26"/>
        </w:rPr>
        <w:tab/>
      </w:r>
      <w:r w:rsidR="00CA34AB" w:rsidRPr="00E736CF">
        <w:rPr>
          <w:szCs w:val="26"/>
        </w:rPr>
        <w:tab/>
      </w:r>
      <w:r w:rsidR="00CA34AB" w:rsidRPr="00E736CF">
        <w:rPr>
          <w:szCs w:val="26"/>
        </w:rPr>
        <w:tab/>
      </w:r>
    </w:p>
    <w:p w14:paraId="585E0EAF" w14:textId="633FCE81" w:rsidR="00CA34AB" w:rsidRPr="00E736CF" w:rsidRDefault="00364A6F" w:rsidP="00563D38">
      <w:pPr>
        <w:tabs>
          <w:tab w:val="left" w:pos="1060"/>
        </w:tabs>
        <w:spacing w:before="120" w:after="120" w:line="360" w:lineRule="auto"/>
        <w:ind w:left="142"/>
        <w:jc w:val="both"/>
        <w:rPr>
          <w:b/>
          <w:color w:val="FF0000"/>
          <w:szCs w:val="26"/>
        </w:rPr>
      </w:pPr>
      <w:r w:rsidRPr="00E736CF">
        <w:rPr>
          <w:i/>
          <w:iCs/>
          <w:szCs w:val="26"/>
        </w:rPr>
        <w:t>Ngày</w:t>
      </w:r>
      <w:r w:rsidR="005046D7" w:rsidRPr="00E736CF">
        <w:rPr>
          <w:i/>
          <w:iCs/>
          <w:szCs w:val="26"/>
        </w:rPr>
        <w:t xml:space="preserve"> kiểm duyệt</w:t>
      </w:r>
      <w:r w:rsidRPr="00E736CF">
        <w:rPr>
          <w:i/>
          <w:iCs/>
          <w:szCs w:val="26"/>
        </w:rPr>
        <w:t xml:space="preserve">: </w:t>
      </w:r>
      <w:r w:rsidR="00A57163" w:rsidRPr="00E736CF">
        <w:rPr>
          <w:i/>
          <w:iCs/>
          <w:szCs w:val="26"/>
        </w:rPr>
        <w:t>2</w:t>
      </w:r>
      <w:r w:rsidR="0086146E">
        <w:rPr>
          <w:i/>
          <w:iCs/>
          <w:szCs w:val="26"/>
        </w:rPr>
        <w:t>3</w:t>
      </w:r>
      <w:r w:rsidR="00A57163" w:rsidRPr="00E736CF">
        <w:rPr>
          <w:i/>
          <w:iCs/>
          <w:szCs w:val="26"/>
        </w:rPr>
        <w:t>/10/2021</w:t>
      </w:r>
      <w:r w:rsidRPr="00E736CF">
        <w:rPr>
          <w:i/>
          <w:iCs/>
          <w:szCs w:val="26"/>
        </w:rPr>
        <w:t xml:space="preserve"> </w:t>
      </w:r>
    </w:p>
    <w:p w14:paraId="070CECD4" w14:textId="77777777" w:rsidR="0049420F" w:rsidRDefault="00866C42" w:rsidP="00563D38">
      <w:pPr>
        <w:tabs>
          <w:tab w:val="left" w:pos="567"/>
          <w:tab w:val="center" w:pos="2835"/>
        </w:tabs>
        <w:spacing w:before="120" w:after="120" w:line="360" w:lineRule="auto"/>
        <w:ind w:left="142"/>
        <w:rPr>
          <w:b/>
          <w:bCs/>
          <w:szCs w:val="26"/>
        </w:rPr>
      </w:pPr>
      <w:r w:rsidRPr="00E736CF">
        <w:rPr>
          <w:b/>
          <w:bCs/>
          <w:szCs w:val="26"/>
        </w:rPr>
        <w:t xml:space="preserve">Phó </w:t>
      </w:r>
      <w:r w:rsidR="00364A6F" w:rsidRPr="00E736CF">
        <w:rPr>
          <w:b/>
          <w:bCs/>
          <w:szCs w:val="26"/>
        </w:rPr>
        <w:t>Trưởng Bộ môn kiểm duyệt</w:t>
      </w:r>
      <w:r w:rsidR="005046D7" w:rsidRPr="00E736CF">
        <w:rPr>
          <w:b/>
          <w:bCs/>
          <w:szCs w:val="26"/>
        </w:rPr>
        <w:t xml:space="preserve"> đề thi</w:t>
      </w:r>
      <w:r w:rsidR="00364A6F" w:rsidRPr="00E736CF">
        <w:rPr>
          <w:b/>
          <w:bCs/>
          <w:szCs w:val="26"/>
        </w:rPr>
        <w:t>:</w:t>
      </w:r>
      <w:r w:rsidR="00A57163" w:rsidRPr="00E736CF">
        <w:rPr>
          <w:b/>
          <w:bCs/>
          <w:szCs w:val="26"/>
        </w:rPr>
        <w:t xml:space="preserve"> </w:t>
      </w:r>
    </w:p>
    <w:p w14:paraId="59C3ADBE" w14:textId="00E8A60A" w:rsidR="000A294C" w:rsidRDefault="000A294C" w:rsidP="000A294C">
      <w:pPr>
        <w:pStyle w:val="NormalWeb"/>
        <w:rPr>
          <w:rFonts w:eastAsia="MS Mincho"/>
          <w:color w:val="000000"/>
          <w:sz w:val="27"/>
          <w:szCs w:val="27"/>
        </w:rPr>
      </w:pPr>
      <w:bookmarkStart w:id="0" w:name="_GoBack"/>
      <w:bookmarkEnd w:id="0"/>
    </w:p>
    <w:p w14:paraId="450515D4" w14:textId="6682C17D" w:rsidR="0049420F" w:rsidRDefault="0049420F" w:rsidP="00563D38">
      <w:pPr>
        <w:tabs>
          <w:tab w:val="left" w:pos="567"/>
          <w:tab w:val="center" w:pos="2835"/>
        </w:tabs>
        <w:spacing w:before="120" w:after="120" w:line="360" w:lineRule="auto"/>
        <w:ind w:left="142"/>
        <w:rPr>
          <w:b/>
          <w:bCs/>
          <w:szCs w:val="26"/>
        </w:rPr>
      </w:pPr>
      <w:r>
        <w:rPr>
          <w:b/>
          <w:bCs/>
          <w:szCs w:val="26"/>
        </w:rPr>
        <w:tab/>
      </w:r>
      <w:r>
        <w:rPr>
          <w:b/>
          <w:bCs/>
          <w:szCs w:val="26"/>
        </w:rPr>
        <w:tab/>
      </w:r>
    </w:p>
    <w:p w14:paraId="6C1C6CD1" w14:textId="514EF78B" w:rsidR="00364A6F" w:rsidRPr="00E736CF" w:rsidRDefault="0049420F" w:rsidP="00563D38">
      <w:pPr>
        <w:tabs>
          <w:tab w:val="left" w:pos="567"/>
          <w:tab w:val="center" w:pos="2835"/>
        </w:tabs>
        <w:spacing w:before="120" w:after="120" w:line="360" w:lineRule="auto"/>
        <w:ind w:left="142"/>
        <w:rPr>
          <w:szCs w:val="26"/>
        </w:rPr>
      </w:pPr>
      <w:r>
        <w:rPr>
          <w:b/>
          <w:bCs/>
          <w:szCs w:val="26"/>
        </w:rPr>
        <w:t xml:space="preserve">         </w:t>
      </w:r>
      <w:r w:rsidR="00866C42" w:rsidRPr="00E736CF">
        <w:rPr>
          <w:b/>
          <w:bCs/>
          <w:szCs w:val="26"/>
        </w:rPr>
        <w:t>ThS. Hoàng Hoa Sơn Trà</w:t>
      </w:r>
    </w:p>
    <w:p w14:paraId="2E34F8EF" w14:textId="77777777" w:rsidR="00E84FEF" w:rsidRPr="00E736CF" w:rsidRDefault="00E84FEF" w:rsidP="00ED2B3E">
      <w:pPr>
        <w:tabs>
          <w:tab w:val="left" w:pos="1060"/>
        </w:tabs>
        <w:spacing w:line="276" w:lineRule="auto"/>
        <w:ind w:left="142"/>
        <w:jc w:val="both"/>
        <w:rPr>
          <w:bCs/>
          <w:szCs w:val="26"/>
        </w:rPr>
      </w:pPr>
    </w:p>
    <w:p w14:paraId="079383C2" w14:textId="6EE08D7C" w:rsidR="00BF4CC2" w:rsidRPr="00E736CF" w:rsidRDefault="00BF4CC2" w:rsidP="00BF4CC2">
      <w:pPr>
        <w:tabs>
          <w:tab w:val="left" w:pos="1060"/>
        </w:tabs>
        <w:spacing w:line="276" w:lineRule="auto"/>
        <w:jc w:val="both"/>
        <w:rPr>
          <w:szCs w:val="26"/>
        </w:rPr>
      </w:pPr>
    </w:p>
    <w:sectPr w:rsidR="00BF4CC2" w:rsidRPr="00E736CF" w:rsidSect="005046D7">
      <w:headerReference w:type="default" r:id="rId7"/>
      <w:foot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7A57" w14:textId="77777777" w:rsidR="00A3731E" w:rsidRDefault="00A3731E" w:rsidP="00076A35">
      <w:r>
        <w:separator/>
      </w:r>
    </w:p>
  </w:endnote>
  <w:endnote w:type="continuationSeparator" w:id="0">
    <w:p w14:paraId="302E0B1E" w14:textId="77777777" w:rsidR="00A3731E" w:rsidRDefault="00A3731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13804"/>
      <w:docPartObj>
        <w:docPartGallery w:val="Page Numbers (Bottom of Page)"/>
        <w:docPartUnique/>
      </w:docPartObj>
    </w:sdtPr>
    <w:sdtEndPr>
      <w:rPr>
        <w:noProof/>
      </w:rPr>
    </w:sdtEndPr>
    <w:sdtContent>
      <w:p w14:paraId="7CFA3BD7" w14:textId="4E5E452C" w:rsidR="00866C42" w:rsidRDefault="00866C42">
        <w:pPr>
          <w:pStyle w:val="Footer"/>
          <w:jc w:val="center"/>
        </w:pPr>
        <w:r>
          <w:fldChar w:fldCharType="begin"/>
        </w:r>
        <w:r>
          <w:instrText xml:space="preserve"> PAGE   \* MERGEFORMAT </w:instrText>
        </w:r>
        <w:r>
          <w:fldChar w:fldCharType="separate"/>
        </w:r>
        <w:r w:rsidR="0069431D">
          <w:rPr>
            <w:noProof/>
          </w:rPr>
          <w:t>4</w:t>
        </w:r>
        <w:r>
          <w:rPr>
            <w:noProof/>
          </w:rPr>
          <w:fldChar w:fldCharType="end"/>
        </w:r>
      </w:p>
    </w:sdtContent>
  </w:sdt>
  <w:p w14:paraId="0D8CF56E" w14:textId="77777777" w:rsidR="00866C42" w:rsidRDefault="00866C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64C0" w14:textId="77777777" w:rsidR="00A3731E" w:rsidRDefault="00A3731E" w:rsidP="00076A35">
      <w:r>
        <w:separator/>
      </w:r>
    </w:p>
  </w:footnote>
  <w:footnote w:type="continuationSeparator" w:id="0">
    <w:p w14:paraId="5B565F4A" w14:textId="77777777" w:rsidR="00A3731E" w:rsidRDefault="00A3731E"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83B"/>
    <w:multiLevelType w:val="hybridMultilevel"/>
    <w:tmpl w:val="9712F4E6"/>
    <w:lvl w:ilvl="0" w:tplc="B36E352E">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A23F7"/>
    <w:multiLevelType w:val="hybridMultilevel"/>
    <w:tmpl w:val="02A85FE4"/>
    <w:lvl w:ilvl="0" w:tplc="2464827A">
      <w:start w:val="1"/>
      <w:numFmt w:val="bullet"/>
      <w:lvlText w:val="•"/>
      <w:lvlJc w:val="left"/>
      <w:pPr>
        <w:tabs>
          <w:tab w:val="num" w:pos="720"/>
        </w:tabs>
        <w:ind w:left="720" w:hanging="360"/>
      </w:pPr>
      <w:rPr>
        <w:rFonts w:ascii="Arial" w:hAnsi="Arial" w:hint="default"/>
      </w:rPr>
    </w:lvl>
    <w:lvl w:ilvl="1" w:tplc="04BA99B0" w:tentative="1">
      <w:start w:val="1"/>
      <w:numFmt w:val="bullet"/>
      <w:lvlText w:val="•"/>
      <w:lvlJc w:val="left"/>
      <w:pPr>
        <w:tabs>
          <w:tab w:val="num" w:pos="1440"/>
        </w:tabs>
        <w:ind w:left="1440" w:hanging="360"/>
      </w:pPr>
      <w:rPr>
        <w:rFonts w:ascii="Arial" w:hAnsi="Arial" w:hint="default"/>
      </w:rPr>
    </w:lvl>
    <w:lvl w:ilvl="2" w:tplc="82C44060" w:tentative="1">
      <w:start w:val="1"/>
      <w:numFmt w:val="bullet"/>
      <w:lvlText w:val="•"/>
      <w:lvlJc w:val="left"/>
      <w:pPr>
        <w:tabs>
          <w:tab w:val="num" w:pos="2160"/>
        </w:tabs>
        <w:ind w:left="2160" w:hanging="360"/>
      </w:pPr>
      <w:rPr>
        <w:rFonts w:ascii="Arial" w:hAnsi="Arial" w:hint="default"/>
      </w:rPr>
    </w:lvl>
    <w:lvl w:ilvl="3" w:tplc="35A0A6CE" w:tentative="1">
      <w:start w:val="1"/>
      <w:numFmt w:val="bullet"/>
      <w:lvlText w:val="•"/>
      <w:lvlJc w:val="left"/>
      <w:pPr>
        <w:tabs>
          <w:tab w:val="num" w:pos="2880"/>
        </w:tabs>
        <w:ind w:left="2880" w:hanging="360"/>
      </w:pPr>
      <w:rPr>
        <w:rFonts w:ascii="Arial" w:hAnsi="Arial" w:hint="default"/>
      </w:rPr>
    </w:lvl>
    <w:lvl w:ilvl="4" w:tplc="AC20E490" w:tentative="1">
      <w:start w:val="1"/>
      <w:numFmt w:val="bullet"/>
      <w:lvlText w:val="•"/>
      <w:lvlJc w:val="left"/>
      <w:pPr>
        <w:tabs>
          <w:tab w:val="num" w:pos="3600"/>
        </w:tabs>
        <w:ind w:left="3600" w:hanging="360"/>
      </w:pPr>
      <w:rPr>
        <w:rFonts w:ascii="Arial" w:hAnsi="Arial" w:hint="default"/>
      </w:rPr>
    </w:lvl>
    <w:lvl w:ilvl="5" w:tplc="EEFCE48E" w:tentative="1">
      <w:start w:val="1"/>
      <w:numFmt w:val="bullet"/>
      <w:lvlText w:val="•"/>
      <w:lvlJc w:val="left"/>
      <w:pPr>
        <w:tabs>
          <w:tab w:val="num" w:pos="4320"/>
        </w:tabs>
        <w:ind w:left="4320" w:hanging="360"/>
      </w:pPr>
      <w:rPr>
        <w:rFonts w:ascii="Arial" w:hAnsi="Arial" w:hint="default"/>
      </w:rPr>
    </w:lvl>
    <w:lvl w:ilvl="6" w:tplc="BE88E04C" w:tentative="1">
      <w:start w:val="1"/>
      <w:numFmt w:val="bullet"/>
      <w:lvlText w:val="•"/>
      <w:lvlJc w:val="left"/>
      <w:pPr>
        <w:tabs>
          <w:tab w:val="num" w:pos="5040"/>
        </w:tabs>
        <w:ind w:left="5040" w:hanging="360"/>
      </w:pPr>
      <w:rPr>
        <w:rFonts w:ascii="Arial" w:hAnsi="Arial" w:hint="default"/>
      </w:rPr>
    </w:lvl>
    <w:lvl w:ilvl="7" w:tplc="7026DE10" w:tentative="1">
      <w:start w:val="1"/>
      <w:numFmt w:val="bullet"/>
      <w:lvlText w:val="•"/>
      <w:lvlJc w:val="left"/>
      <w:pPr>
        <w:tabs>
          <w:tab w:val="num" w:pos="5760"/>
        </w:tabs>
        <w:ind w:left="5760" w:hanging="360"/>
      </w:pPr>
      <w:rPr>
        <w:rFonts w:ascii="Arial" w:hAnsi="Arial" w:hint="default"/>
      </w:rPr>
    </w:lvl>
    <w:lvl w:ilvl="8" w:tplc="9416AB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C26B33"/>
    <w:multiLevelType w:val="hybridMultilevel"/>
    <w:tmpl w:val="AF106A90"/>
    <w:lvl w:ilvl="0" w:tplc="B6A69434">
      <w:start w:val="1"/>
      <w:numFmt w:val="bullet"/>
      <w:lvlText w:val="•"/>
      <w:lvlJc w:val="left"/>
      <w:pPr>
        <w:tabs>
          <w:tab w:val="num" w:pos="720"/>
        </w:tabs>
        <w:ind w:left="720" w:hanging="360"/>
      </w:pPr>
      <w:rPr>
        <w:rFonts w:ascii="Arial" w:hAnsi="Arial" w:hint="default"/>
      </w:rPr>
    </w:lvl>
    <w:lvl w:ilvl="1" w:tplc="11984F88" w:tentative="1">
      <w:start w:val="1"/>
      <w:numFmt w:val="bullet"/>
      <w:lvlText w:val="•"/>
      <w:lvlJc w:val="left"/>
      <w:pPr>
        <w:tabs>
          <w:tab w:val="num" w:pos="1440"/>
        </w:tabs>
        <w:ind w:left="1440" w:hanging="360"/>
      </w:pPr>
      <w:rPr>
        <w:rFonts w:ascii="Arial" w:hAnsi="Arial" w:hint="default"/>
      </w:rPr>
    </w:lvl>
    <w:lvl w:ilvl="2" w:tplc="855213F2" w:tentative="1">
      <w:start w:val="1"/>
      <w:numFmt w:val="bullet"/>
      <w:lvlText w:val="•"/>
      <w:lvlJc w:val="left"/>
      <w:pPr>
        <w:tabs>
          <w:tab w:val="num" w:pos="2160"/>
        </w:tabs>
        <w:ind w:left="2160" w:hanging="360"/>
      </w:pPr>
      <w:rPr>
        <w:rFonts w:ascii="Arial" w:hAnsi="Arial" w:hint="default"/>
      </w:rPr>
    </w:lvl>
    <w:lvl w:ilvl="3" w:tplc="A8DED1A8" w:tentative="1">
      <w:start w:val="1"/>
      <w:numFmt w:val="bullet"/>
      <w:lvlText w:val="•"/>
      <w:lvlJc w:val="left"/>
      <w:pPr>
        <w:tabs>
          <w:tab w:val="num" w:pos="2880"/>
        </w:tabs>
        <w:ind w:left="2880" w:hanging="360"/>
      </w:pPr>
      <w:rPr>
        <w:rFonts w:ascii="Arial" w:hAnsi="Arial" w:hint="default"/>
      </w:rPr>
    </w:lvl>
    <w:lvl w:ilvl="4" w:tplc="D5244E1E" w:tentative="1">
      <w:start w:val="1"/>
      <w:numFmt w:val="bullet"/>
      <w:lvlText w:val="•"/>
      <w:lvlJc w:val="left"/>
      <w:pPr>
        <w:tabs>
          <w:tab w:val="num" w:pos="3600"/>
        </w:tabs>
        <w:ind w:left="3600" w:hanging="360"/>
      </w:pPr>
      <w:rPr>
        <w:rFonts w:ascii="Arial" w:hAnsi="Arial" w:hint="default"/>
      </w:rPr>
    </w:lvl>
    <w:lvl w:ilvl="5" w:tplc="23E2F67A" w:tentative="1">
      <w:start w:val="1"/>
      <w:numFmt w:val="bullet"/>
      <w:lvlText w:val="•"/>
      <w:lvlJc w:val="left"/>
      <w:pPr>
        <w:tabs>
          <w:tab w:val="num" w:pos="4320"/>
        </w:tabs>
        <w:ind w:left="4320" w:hanging="360"/>
      </w:pPr>
      <w:rPr>
        <w:rFonts w:ascii="Arial" w:hAnsi="Arial" w:hint="default"/>
      </w:rPr>
    </w:lvl>
    <w:lvl w:ilvl="6" w:tplc="605054F8" w:tentative="1">
      <w:start w:val="1"/>
      <w:numFmt w:val="bullet"/>
      <w:lvlText w:val="•"/>
      <w:lvlJc w:val="left"/>
      <w:pPr>
        <w:tabs>
          <w:tab w:val="num" w:pos="5040"/>
        </w:tabs>
        <w:ind w:left="5040" w:hanging="360"/>
      </w:pPr>
      <w:rPr>
        <w:rFonts w:ascii="Arial" w:hAnsi="Arial" w:hint="default"/>
      </w:rPr>
    </w:lvl>
    <w:lvl w:ilvl="7" w:tplc="314EF250" w:tentative="1">
      <w:start w:val="1"/>
      <w:numFmt w:val="bullet"/>
      <w:lvlText w:val="•"/>
      <w:lvlJc w:val="left"/>
      <w:pPr>
        <w:tabs>
          <w:tab w:val="num" w:pos="5760"/>
        </w:tabs>
        <w:ind w:left="5760" w:hanging="360"/>
      </w:pPr>
      <w:rPr>
        <w:rFonts w:ascii="Arial" w:hAnsi="Arial" w:hint="default"/>
      </w:rPr>
    </w:lvl>
    <w:lvl w:ilvl="8" w:tplc="7D06F0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5F44C0"/>
    <w:multiLevelType w:val="hybridMultilevel"/>
    <w:tmpl w:val="776A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F7832"/>
    <w:multiLevelType w:val="hybridMultilevel"/>
    <w:tmpl w:val="F2AC671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SwtDQyNzE3NjAxMzdT0lEKTi0uzszPAykwrwUACqWG1ywAAAA="/>
  </w:docVars>
  <w:rsids>
    <w:rsidRoot w:val="00C72B4C"/>
    <w:rsid w:val="000101B3"/>
    <w:rsid w:val="00025F6A"/>
    <w:rsid w:val="00075768"/>
    <w:rsid w:val="000761FE"/>
    <w:rsid w:val="00076A35"/>
    <w:rsid w:val="000851BC"/>
    <w:rsid w:val="00095344"/>
    <w:rsid w:val="0009683B"/>
    <w:rsid w:val="000A294C"/>
    <w:rsid w:val="000D0541"/>
    <w:rsid w:val="000D751A"/>
    <w:rsid w:val="0013547C"/>
    <w:rsid w:val="00141901"/>
    <w:rsid w:val="00145F96"/>
    <w:rsid w:val="001E33FC"/>
    <w:rsid w:val="00220B5D"/>
    <w:rsid w:val="00225D3B"/>
    <w:rsid w:val="002260E2"/>
    <w:rsid w:val="00232393"/>
    <w:rsid w:val="00241BE9"/>
    <w:rsid w:val="00250BA8"/>
    <w:rsid w:val="002C2161"/>
    <w:rsid w:val="002C5D1C"/>
    <w:rsid w:val="002D5E96"/>
    <w:rsid w:val="00342E9B"/>
    <w:rsid w:val="00364A6F"/>
    <w:rsid w:val="003677F8"/>
    <w:rsid w:val="00375A74"/>
    <w:rsid w:val="00384C82"/>
    <w:rsid w:val="003A7341"/>
    <w:rsid w:val="003D0889"/>
    <w:rsid w:val="003D3782"/>
    <w:rsid w:val="003D54AC"/>
    <w:rsid w:val="00400F29"/>
    <w:rsid w:val="00403868"/>
    <w:rsid w:val="00431074"/>
    <w:rsid w:val="004418BA"/>
    <w:rsid w:val="00461225"/>
    <w:rsid w:val="00467525"/>
    <w:rsid w:val="00474DFD"/>
    <w:rsid w:val="0049420F"/>
    <w:rsid w:val="004C0CBC"/>
    <w:rsid w:val="004C217E"/>
    <w:rsid w:val="004E2BDE"/>
    <w:rsid w:val="004F358C"/>
    <w:rsid w:val="005046D7"/>
    <w:rsid w:val="00517B5E"/>
    <w:rsid w:val="00527627"/>
    <w:rsid w:val="005304D1"/>
    <w:rsid w:val="00555BDB"/>
    <w:rsid w:val="00563D38"/>
    <w:rsid w:val="00594084"/>
    <w:rsid w:val="005C343D"/>
    <w:rsid w:val="005C3F64"/>
    <w:rsid w:val="00600E3B"/>
    <w:rsid w:val="00635209"/>
    <w:rsid w:val="006701D4"/>
    <w:rsid w:val="0069431D"/>
    <w:rsid w:val="006C3E61"/>
    <w:rsid w:val="006C41FC"/>
    <w:rsid w:val="006C47FD"/>
    <w:rsid w:val="006E30E0"/>
    <w:rsid w:val="00721D30"/>
    <w:rsid w:val="0072312D"/>
    <w:rsid w:val="007642AF"/>
    <w:rsid w:val="007A1507"/>
    <w:rsid w:val="007C0E85"/>
    <w:rsid w:val="007E1A21"/>
    <w:rsid w:val="008274FF"/>
    <w:rsid w:val="00840BBC"/>
    <w:rsid w:val="00842C9B"/>
    <w:rsid w:val="0086146E"/>
    <w:rsid w:val="00866C42"/>
    <w:rsid w:val="008954AE"/>
    <w:rsid w:val="008A142D"/>
    <w:rsid w:val="008A3757"/>
    <w:rsid w:val="008B3402"/>
    <w:rsid w:val="008B7798"/>
    <w:rsid w:val="008C336B"/>
    <w:rsid w:val="008C3F8A"/>
    <w:rsid w:val="008C4122"/>
    <w:rsid w:val="008C7EFD"/>
    <w:rsid w:val="008F1C8F"/>
    <w:rsid w:val="00907007"/>
    <w:rsid w:val="009153BF"/>
    <w:rsid w:val="00936997"/>
    <w:rsid w:val="00937508"/>
    <w:rsid w:val="00941425"/>
    <w:rsid w:val="009509D5"/>
    <w:rsid w:val="00952357"/>
    <w:rsid w:val="00966CD1"/>
    <w:rsid w:val="00995CF9"/>
    <w:rsid w:val="00997A95"/>
    <w:rsid w:val="009A2AF1"/>
    <w:rsid w:val="009B69C6"/>
    <w:rsid w:val="009C3BD5"/>
    <w:rsid w:val="009C6918"/>
    <w:rsid w:val="00A04E8E"/>
    <w:rsid w:val="00A3259A"/>
    <w:rsid w:val="00A3731E"/>
    <w:rsid w:val="00A57163"/>
    <w:rsid w:val="00A64487"/>
    <w:rsid w:val="00A66D58"/>
    <w:rsid w:val="00A97788"/>
    <w:rsid w:val="00AD50B8"/>
    <w:rsid w:val="00AE77B6"/>
    <w:rsid w:val="00AF14B7"/>
    <w:rsid w:val="00AF2AB3"/>
    <w:rsid w:val="00B407F1"/>
    <w:rsid w:val="00B5021C"/>
    <w:rsid w:val="00B767CC"/>
    <w:rsid w:val="00B86B5F"/>
    <w:rsid w:val="00B93F24"/>
    <w:rsid w:val="00BB3CA1"/>
    <w:rsid w:val="00BF4CC2"/>
    <w:rsid w:val="00C11B33"/>
    <w:rsid w:val="00C6114D"/>
    <w:rsid w:val="00C72B4C"/>
    <w:rsid w:val="00CA34AB"/>
    <w:rsid w:val="00CA377C"/>
    <w:rsid w:val="00CB4995"/>
    <w:rsid w:val="00CB5B27"/>
    <w:rsid w:val="00CC4433"/>
    <w:rsid w:val="00CF10D9"/>
    <w:rsid w:val="00D204EB"/>
    <w:rsid w:val="00DA1B0F"/>
    <w:rsid w:val="00DA7163"/>
    <w:rsid w:val="00DC19B1"/>
    <w:rsid w:val="00DC5876"/>
    <w:rsid w:val="00DE17E5"/>
    <w:rsid w:val="00E366BE"/>
    <w:rsid w:val="00E415D0"/>
    <w:rsid w:val="00E473EF"/>
    <w:rsid w:val="00E557EC"/>
    <w:rsid w:val="00E70880"/>
    <w:rsid w:val="00E736CF"/>
    <w:rsid w:val="00E7616C"/>
    <w:rsid w:val="00E84FEF"/>
    <w:rsid w:val="00EA1FFA"/>
    <w:rsid w:val="00ED27C3"/>
    <w:rsid w:val="00ED2B3E"/>
    <w:rsid w:val="00ED6F8A"/>
    <w:rsid w:val="00EE5BAA"/>
    <w:rsid w:val="00EF5970"/>
    <w:rsid w:val="00F23F7C"/>
    <w:rsid w:val="00F74100"/>
    <w:rsid w:val="00F76816"/>
    <w:rsid w:val="00F8139C"/>
    <w:rsid w:val="00F905D7"/>
    <w:rsid w:val="00FD6AF8"/>
    <w:rsid w:val="00FE6DF2"/>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paragraph" w:styleId="NormalWeb">
    <w:name w:val="Normal (Web)"/>
    <w:basedOn w:val="Normal"/>
    <w:uiPriority w:val="99"/>
    <w:semiHidden/>
    <w:unhideWhenUsed/>
    <w:rsid w:val="000A294C"/>
    <w:pPr>
      <w:spacing w:before="100" w:beforeAutospacing="1" w:after="100" w:afterAutospacing="1"/>
    </w:pPr>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144">
      <w:bodyDiv w:val="1"/>
      <w:marLeft w:val="0"/>
      <w:marRight w:val="0"/>
      <w:marTop w:val="0"/>
      <w:marBottom w:val="0"/>
      <w:divBdr>
        <w:top w:val="none" w:sz="0" w:space="0" w:color="auto"/>
        <w:left w:val="none" w:sz="0" w:space="0" w:color="auto"/>
        <w:bottom w:val="none" w:sz="0" w:space="0" w:color="auto"/>
        <w:right w:val="none" w:sz="0" w:space="0" w:color="auto"/>
      </w:divBdr>
    </w:div>
    <w:div w:id="809829391">
      <w:bodyDiv w:val="1"/>
      <w:marLeft w:val="0"/>
      <w:marRight w:val="0"/>
      <w:marTop w:val="0"/>
      <w:marBottom w:val="0"/>
      <w:divBdr>
        <w:top w:val="none" w:sz="0" w:space="0" w:color="auto"/>
        <w:left w:val="none" w:sz="0" w:space="0" w:color="auto"/>
        <w:bottom w:val="none" w:sz="0" w:space="0" w:color="auto"/>
        <w:right w:val="none" w:sz="0" w:space="0" w:color="auto"/>
      </w:divBdr>
      <w:divsChild>
        <w:div w:id="1202017161">
          <w:marLeft w:val="720"/>
          <w:marRight w:val="0"/>
          <w:marTop w:val="240"/>
          <w:marBottom w:val="40"/>
          <w:divBdr>
            <w:top w:val="none" w:sz="0" w:space="0" w:color="auto"/>
            <w:left w:val="none" w:sz="0" w:space="0" w:color="auto"/>
            <w:bottom w:val="none" w:sz="0" w:space="0" w:color="auto"/>
            <w:right w:val="none" w:sz="0" w:space="0" w:color="auto"/>
          </w:divBdr>
        </w:div>
        <w:div w:id="1465149564">
          <w:marLeft w:val="720"/>
          <w:marRight w:val="0"/>
          <w:marTop w:val="240"/>
          <w:marBottom w:val="40"/>
          <w:divBdr>
            <w:top w:val="none" w:sz="0" w:space="0" w:color="auto"/>
            <w:left w:val="none" w:sz="0" w:space="0" w:color="auto"/>
            <w:bottom w:val="none" w:sz="0" w:space="0" w:color="auto"/>
            <w:right w:val="none" w:sz="0" w:space="0" w:color="auto"/>
          </w:divBdr>
        </w:div>
        <w:div w:id="2021662049">
          <w:marLeft w:val="720"/>
          <w:marRight w:val="0"/>
          <w:marTop w:val="240"/>
          <w:marBottom w:val="40"/>
          <w:divBdr>
            <w:top w:val="none" w:sz="0" w:space="0" w:color="auto"/>
            <w:left w:val="none" w:sz="0" w:space="0" w:color="auto"/>
            <w:bottom w:val="none" w:sz="0" w:space="0" w:color="auto"/>
            <w:right w:val="none" w:sz="0" w:space="0" w:color="auto"/>
          </w:divBdr>
        </w:div>
      </w:divsChild>
    </w:div>
    <w:div w:id="1885405714">
      <w:bodyDiv w:val="1"/>
      <w:marLeft w:val="0"/>
      <w:marRight w:val="0"/>
      <w:marTop w:val="0"/>
      <w:marBottom w:val="0"/>
      <w:divBdr>
        <w:top w:val="none" w:sz="0" w:space="0" w:color="auto"/>
        <w:left w:val="none" w:sz="0" w:space="0" w:color="auto"/>
        <w:bottom w:val="none" w:sz="0" w:space="0" w:color="auto"/>
        <w:right w:val="none" w:sz="0" w:space="0" w:color="auto"/>
      </w:divBdr>
      <w:divsChild>
        <w:div w:id="74786818">
          <w:marLeft w:val="720"/>
          <w:marRight w:val="0"/>
          <w:marTop w:val="240"/>
          <w:marBottom w:val="40"/>
          <w:divBdr>
            <w:top w:val="none" w:sz="0" w:space="0" w:color="auto"/>
            <w:left w:val="none" w:sz="0" w:space="0" w:color="auto"/>
            <w:bottom w:val="none" w:sz="0" w:space="0" w:color="auto"/>
            <w:right w:val="none" w:sz="0" w:space="0" w:color="auto"/>
          </w:divBdr>
        </w:div>
      </w:divsChild>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MyPC</cp:lastModifiedBy>
  <cp:revision>4</cp:revision>
  <cp:lastPrinted>2021-11-02T04:00:00Z</cp:lastPrinted>
  <dcterms:created xsi:type="dcterms:W3CDTF">2021-11-02T04:05:00Z</dcterms:created>
  <dcterms:modified xsi:type="dcterms:W3CDTF">2021-11-02T04:05:00Z</dcterms:modified>
</cp:coreProperties>
</file>