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1628F18E" w:rsidR="00750DEE" w:rsidRPr="00216BEA" w:rsidRDefault="00750DEE">
            <w:pPr>
              <w:spacing w:before="60"/>
              <w:rPr>
                <w:b/>
                <w:sz w:val="24"/>
              </w:rPr>
            </w:pPr>
            <w:r w:rsidRPr="00216BEA">
              <w:rPr>
                <w:b/>
                <w:color w:val="FF0000"/>
                <w:sz w:val="24"/>
              </w:rPr>
              <w:t xml:space="preserve">KHOA </w:t>
            </w:r>
            <w:r w:rsidR="00216BEA" w:rsidRPr="00216BEA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  <w:hideMark/>
          </w:tcPr>
          <w:p w14:paraId="55C202D6" w14:textId="7336E2E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216BEA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3D4A0C8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 </w:t>
            </w:r>
            <w:r w:rsidR="000C2F2F">
              <w:rPr>
                <w:spacing w:val="-4"/>
                <w:sz w:val="24"/>
              </w:rPr>
              <w:t>7NA2030</w:t>
            </w:r>
            <w:r>
              <w:rPr>
                <w:spacing w:val="-4"/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 xml:space="preserve">Tên học phần:    </w:t>
            </w:r>
            <w:r w:rsidR="00400022">
              <w:rPr>
                <w:sz w:val="24"/>
              </w:rPr>
              <w:t>Phương pháp giảng dạy</w:t>
            </w:r>
            <w:r w:rsidR="00AF7305"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  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115DDFFB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  <w:r w:rsidR="000C2F2F">
              <w:rPr>
                <w:spacing w:val="-4"/>
                <w:sz w:val="24"/>
              </w:rPr>
              <w:t xml:space="preserve"> 211_7NA2030_01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77777777" w:rsidR="00750DEE" w:rsidRDefault="00750DEE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0BD96ABF" w:rsidR="00750DEE" w:rsidRDefault="00C67CC0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910A8E">
              <w:rPr>
                <w:spacing w:val="-4"/>
                <w:sz w:val="24"/>
              </w:rPr>
              <w:t xml:space="preserve"> </w:t>
            </w:r>
            <w:r w:rsidR="00750DEE">
              <w:rPr>
                <w:spacing w:val="-4"/>
                <w:sz w:val="24"/>
              </w:rPr>
              <w:t>(phút)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0BF8AFAF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13A85E48" w14:textId="77777777" w:rsidR="00750DEE" w:rsidRDefault="00750DEE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>- SV gõ trực tiếp trên khung trả lời của hệ thống thi;</w:t>
            </w:r>
          </w:p>
          <w:p w14:paraId="3D35AA4D" w14:textId="7605EAED" w:rsidR="00C67CC0" w:rsidRDefault="00C67CC0" w:rsidP="00C67CC0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  <w:p w14:paraId="4ED32403" w14:textId="2EE0EB91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201D255B" w14:textId="77777777" w:rsidR="007E3255" w:rsidRPr="007E3255" w:rsidRDefault="007E3255" w:rsidP="007E3255">
      <w:pPr>
        <w:numPr>
          <w:ilvl w:val="0"/>
          <w:numId w:val="1"/>
        </w:numPr>
        <w:spacing w:after="200" w:line="360" w:lineRule="auto"/>
        <w:contextualSpacing/>
        <w:rPr>
          <w:bCs/>
          <w:sz w:val="24"/>
          <w:lang w:eastAsia="zh-CN"/>
        </w:rPr>
      </w:pPr>
      <w:r w:rsidRPr="007E3255">
        <w:rPr>
          <w:b/>
          <w:sz w:val="24"/>
          <w:lang w:eastAsia="zh-CN"/>
        </w:rPr>
        <w:t xml:space="preserve">Write T for true and F for false beside each statement. </w:t>
      </w:r>
      <w:r w:rsidRPr="007E3255">
        <w:rPr>
          <w:bCs/>
          <w:sz w:val="24"/>
          <w:lang w:eastAsia="zh-CN"/>
        </w:rPr>
        <w:t>(</w:t>
      </w:r>
      <w:r w:rsidRPr="007E3255">
        <w:rPr>
          <w:b/>
          <w:sz w:val="24"/>
          <w:lang w:eastAsia="zh-CN"/>
        </w:rPr>
        <w:t>2marks,</w:t>
      </w:r>
      <w:r w:rsidRPr="007E3255">
        <w:rPr>
          <w:bCs/>
          <w:sz w:val="24"/>
          <w:lang w:eastAsia="zh-CN"/>
        </w:rPr>
        <w:t xml:space="preserve"> 0.2 mark for each statement) </w:t>
      </w:r>
    </w:p>
    <w:p w14:paraId="7B1D7438" w14:textId="77777777" w:rsidR="00E45A7B" w:rsidRPr="00E45A7B" w:rsidRDefault="00E45A7B" w:rsidP="00E45A7B">
      <w:pPr>
        <w:numPr>
          <w:ilvl w:val="0"/>
          <w:numId w:val="3"/>
        </w:numPr>
        <w:spacing w:after="200" w:line="360" w:lineRule="auto"/>
        <w:contextualSpacing/>
        <w:rPr>
          <w:bCs/>
          <w:sz w:val="24"/>
          <w:lang w:eastAsia="zh-CN"/>
        </w:rPr>
      </w:pPr>
      <w:r w:rsidRPr="00E45A7B">
        <w:rPr>
          <w:bCs/>
          <w:sz w:val="24"/>
          <w:lang w:eastAsia="zh-CN"/>
        </w:rPr>
        <w:t>Desuggestopedia is known as affective-humanistic approach.  _________</w:t>
      </w:r>
    </w:p>
    <w:p w14:paraId="3400895F" w14:textId="77777777" w:rsidR="00E45A7B" w:rsidRPr="00E45A7B" w:rsidRDefault="00E45A7B" w:rsidP="00E45A7B">
      <w:pPr>
        <w:numPr>
          <w:ilvl w:val="0"/>
          <w:numId w:val="3"/>
        </w:numPr>
        <w:spacing w:after="200" w:line="360" w:lineRule="auto"/>
        <w:contextualSpacing/>
        <w:rPr>
          <w:b/>
          <w:sz w:val="24"/>
          <w:lang w:eastAsia="zh-CN"/>
        </w:rPr>
      </w:pPr>
      <w:r w:rsidRPr="00E45A7B">
        <w:rPr>
          <w:bCs/>
          <w:sz w:val="24"/>
          <w:lang w:eastAsia="zh-CN"/>
        </w:rPr>
        <w:t>In a content-based instruction (CBI) class, students are evaluated on their knowledge of the content and their language ability. _________</w:t>
      </w:r>
    </w:p>
    <w:p w14:paraId="13A2D343" w14:textId="77777777" w:rsidR="00E45A7B" w:rsidRPr="00E45A7B" w:rsidRDefault="00E45A7B" w:rsidP="00E45A7B">
      <w:pPr>
        <w:numPr>
          <w:ilvl w:val="0"/>
          <w:numId w:val="3"/>
        </w:numPr>
        <w:spacing w:after="200" w:line="360" w:lineRule="auto"/>
        <w:contextualSpacing/>
        <w:rPr>
          <w:b/>
          <w:sz w:val="24"/>
          <w:lang w:eastAsia="zh-CN"/>
        </w:rPr>
      </w:pPr>
      <w:r w:rsidRPr="00E45A7B">
        <w:rPr>
          <w:bCs/>
          <w:sz w:val="24"/>
          <w:lang w:eastAsia="zh-CN"/>
        </w:rPr>
        <w:t>In the silent way, learning is facilitated when learners remember and repeat the information. _________</w:t>
      </w:r>
    </w:p>
    <w:p w14:paraId="174A04AD" w14:textId="2AA92044" w:rsidR="00DF0B23" w:rsidRDefault="00DF0B23" w:rsidP="00DF0B23">
      <w:pPr>
        <w:numPr>
          <w:ilvl w:val="0"/>
          <w:numId w:val="3"/>
        </w:numPr>
        <w:spacing w:after="200" w:line="360" w:lineRule="auto"/>
        <w:contextualSpacing/>
        <w:rPr>
          <w:b/>
          <w:sz w:val="24"/>
          <w:lang w:eastAsia="zh-CN"/>
        </w:rPr>
      </w:pPr>
      <w:r w:rsidRPr="00675453">
        <w:rPr>
          <w:bCs/>
          <w:sz w:val="24"/>
          <w:lang w:eastAsia="zh-CN"/>
        </w:rPr>
        <w:t>In a class applied the</w:t>
      </w:r>
      <w:r w:rsidR="008D5950">
        <w:rPr>
          <w:bCs/>
          <w:sz w:val="24"/>
          <w:lang w:eastAsia="zh-CN"/>
        </w:rPr>
        <w:t xml:space="preserve"> community language learning</w:t>
      </w:r>
      <w:r w:rsidRPr="00675453">
        <w:rPr>
          <w:bCs/>
          <w:sz w:val="24"/>
          <w:lang w:eastAsia="zh-CN"/>
        </w:rPr>
        <w:t xml:space="preserve"> </w:t>
      </w:r>
      <w:r w:rsidR="008D5950">
        <w:rPr>
          <w:bCs/>
          <w:sz w:val="24"/>
          <w:lang w:eastAsia="zh-CN"/>
        </w:rPr>
        <w:t>(</w:t>
      </w:r>
      <w:r w:rsidRPr="00675453">
        <w:rPr>
          <w:bCs/>
          <w:sz w:val="24"/>
          <w:lang w:eastAsia="zh-CN"/>
        </w:rPr>
        <w:t>CLL</w:t>
      </w:r>
      <w:r w:rsidR="008D5950">
        <w:rPr>
          <w:bCs/>
          <w:sz w:val="24"/>
          <w:lang w:eastAsia="zh-CN"/>
        </w:rPr>
        <w:t>)</w:t>
      </w:r>
      <w:r w:rsidRPr="00675453">
        <w:rPr>
          <w:bCs/>
          <w:sz w:val="24"/>
          <w:lang w:eastAsia="zh-CN"/>
        </w:rPr>
        <w:t xml:space="preserve">, the teacher only uses L1. </w:t>
      </w:r>
      <w:r w:rsidR="008D5950">
        <w:rPr>
          <w:bCs/>
          <w:sz w:val="24"/>
          <w:lang w:eastAsia="zh-CN"/>
        </w:rPr>
        <w:t>________</w:t>
      </w:r>
    </w:p>
    <w:p w14:paraId="0DA222F0" w14:textId="4859EB40" w:rsidR="00DF0B23" w:rsidRPr="00675453" w:rsidRDefault="00DF0B23" w:rsidP="00DF0B23">
      <w:pPr>
        <w:pStyle w:val="ListParagraph"/>
        <w:numPr>
          <w:ilvl w:val="0"/>
          <w:numId w:val="3"/>
        </w:numPr>
        <w:spacing w:after="200" w:line="360" w:lineRule="auto"/>
        <w:rPr>
          <w:bCs/>
          <w:sz w:val="28"/>
          <w:szCs w:val="28"/>
        </w:rPr>
      </w:pPr>
      <w:r>
        <w:rPr>
          <w:bCs/>
          <w:sz w:val="24"/>
        </w:rPr>
        <w:t xml:space="preserve">The learner autonomy is respected in a class of the silent way. </w:t>
      </w:r>
      <w:r w:rsidR="008D5950">
        <w:rPr>
          <w:bCs/>
          <w:sz w:val="24"/>
        </w:rPr>
        <w:t>_________</w:t>
      </w:r>
    </w:p>
    <w:p w14:paraId="20230C9C" w14:textId="7071A626" w:rsidR="00DF0B23" w:rsidRPr="00AB2F18" w:rsidRDefault="00DF0B23" w:rsidP="00DF0B23">
      <w:pPr>
        <w:pStyle w:val="ListParagraph"/>
        <w:numPr>
          <w:ilvl w:val="0"/>
          <w:numId w:val="3"/>
        </w:numPr>
        <w:spacing w:after="200" w:line="360" w:lineRule="auto"/>
        <w:rPr>
          <w:b/>
          <w:sz w:val="24"/>
        </w:rPr>
      </w:pPr>
      <w:r w:rsidRPr="00AB2F18">
        <w:rPr>
          <w:bCs/>
          <w:sz w:val="24"/>
        </w:rPr>
        <w:t xml:space="preserve">In a content-based instruction (CBI) class, both the content &amp; the language are targets for learning. </w:t>
      </w:r>
      <w:r w:rsidR="008D5950">
        <w:rPr>
          <w:bCs/>
          <w:sz w:val="24"/>
        </w:rPr>
        <w:t>__________</w:t>
      </w:r>
    </w:p>
    <w:p w14:paraId="7BA771B8" w14:textId="43F588D7" w:rsidR="00DF0B23" w:rsidRPr="00AB2F18" w:rsidRDefault="00DF0B23" w:rsidP="00DF0B23">
      <w:pPr>
        <w:pStyle w:val="ListParagraph"/>
        <w:numPr>
          <w:ilvl w:val="0"/>
          <w:numId w:val="3"/>
        </w:numPr>
        <w:spacing w:after="200" w:line="360" w:lineRule="auto"/>
        <w:rPr>
          <w:b/>
          <w:sz w:val="24"/>
        </w:rPr>
      </w:pPr>
      <w:r w:rsidRPr="00AB2F18">
        <w:rPr>
          <w:bCs/>
          <w:sz w:val="24"/>
        </w:rPr>
        <w:t>In a class applied the silent way, pronunciation is focused from the beginning</w:t>
      </w:r>
      <w:r>
        <w:rPr>
          <w:bCs/>
          <w:sz w:val="24"/>
        </w:rPr>
        <w:t xml:space="preserve">. </w:t>
      </w:r>
      <w:r w:rsidR="008D5950">
        <w:rPr>
          <w:bCs/>
          <w:sz w:val="24"/>
        </w:rPr>
        <w:t>__________</w:t>
      </w:r>
    </w:p>
    <w:p w14:paraId="0038587E" w14:textId="4E3D1FD6" w:rsidR="00DF0B23" w:rsidRPr="00DF0B23" w:rsidRDefault="00DF0B23" w:rsidP="00DF0B23">
      <w:pPr>
        <w:pStyle w:val="ListParagraph"/>
        <w:numPr>
          <w:ilvl w:val="0"/>
          <w:numId w:val="3"/>
        </w:numPr>
        <w:spacing w:after="200" w:line="360" w:lineRule="auto"/>
        <w:rPr>
          <w:bCs/>
          <w:sz w:val="28"/>
          <w:szCs w:val="28"/>
        </w:rPr>
      </w:pPr>
      <w:r w:rsidRPr="00AB2F18">
        <w:rPr>
          <w:bCs/>
          <w:sz w:val="24"/>
        </w:rPr>
        <w:t xml:space="preserve">In a </w:t>
      </w:r>
      <w:r w:rsidR="008D5950">
        <w:rPr>
          <w:bCs/>
          <w:sz w:val="24"/>
        </w:rPr>
        <w:t>total physical response (</w:t>
      </w:r>
      <w:r w:rsidRPr="00AB2F18">
        <w:rPr>
          <w:bCs/>
          <w:sz w:val="24"/>
        </w:rPr>
        <w:t>TPR</w:t>
      </w:r>
      <w:r w:rsidR="008D5950">
        <w:rPr>
          <w:bCs/>
          <w:sz w:val="24"/>
        </w:rPr>
        <w:t>)</w:t>
      </w:r>
      <w:r w:rsidRPr="00AB2F18">
        <w:rPr>
          <w:bCs/>
          <w:sz w:val="24"/>
        </w:rPr>
        <w:t xml:space="preserve"> class, vocabulary &amp; grammatical structures are emphasized over other language areas. </w:t>
      </w:r>
      <w:r w:rsidR="008D5950">
        <w:rPr>
          <w:bCs/>
          <w:sz w:val="24"/>
        </w:rPr>
        <w:t>___________</w:t>
      </w:r>
    </w:p>
    <w:p w14:paraId="03C495AF" w14:textId="3249DFF3" w:rsidR="00DF0B23" w:rsidRPr="000E3DBC" w:rsidRDefault="00DF0B23" w:rsidP="00DF0B23">
      <w:pPr>
        <w:pStyle w:val="ListParagraph"/>
        <w:numPr>
          <w:ilvl w:val="0"/>
          <w:numId w:val="3"/>
        </w:numPr>
        <w:spacing w:after="200" w:line="360" w:lineRule="auto"/>
        <w:rPr>
          <w:bCs/>
          <w:sz w:val="28"/>
          <w:szCs w:val="28"/>
        </w:rPr>
      </w:pPr>
      <w:r w:rsidRPr="00DF0B23">
        <w:rPr>
          <w:bCs/>
          <w:sz w:val="24"/>
          <w:lang w:eastAsia="zh-CN"/>
        </w:rPr>
        <w:t>In a class applied desuggestopedia, teachers only use L1 to help</w:t>
      </w:r>
      <w:r w:rsidRPr="0069627D">
        <w:rPr>
          <w:bCs/>
          <w:sz w:val="24"/>
          <w:lang w:eastAsia="zh-CN"/>
        </w:rPr>
        <w:t xml:space="preserve"> </w:t>
      </w:r>
      <w:r w:rsidRPr="00DF0B23">
        <w:rPr>
          <w:bCs/>
          <w:sz w:val="24"/>
          <w:lang w:eastAsia="zh-CN"/>
        </w:rPr>
        <w:t>students</w:t>
      </w:r>
      <w:r w:rsidRPr="0069627D">
        <w:rPr>
          <w:bCs/>
          <w:sz w:val="24"/>
          <w:lang w:eastAsia="zh-CN"/>
        </w:rPr>
        <w:t xml:space="preserve"> eliminate &amp; overcome the barrier to learning</w:t>
      </w:r>
      <w:r w:rsidR="000E3DBC">
        <w:rPr>
          <w:bCs/>
          <w:sz w:val="24"/>
          <w:lang w:eastAsia="zh-CN"/>
        </w:rPr>
        <w:t>.</w:t>
      </w:r>
      <w:r w:rsidR="008D5950">
        <w:rPr>
          <w:bCs/>
          <w:sz w:val="24"/>
          <w:lang w:eastAsia="zh-CN"/>
        </w:rPr>
        <w:t xml:space="preserve"> __________</w:t>
      </w:r>
    </w:p>
    <w:p w14:paraId="6A651369" w14:textId="1D8A9E05" w:rsidR="007E3255" w:rsidRPr="003F1BA4" w:rsidRDefault="000E3DBC" w:rsidP="003F1BA4">
      <w:pPr>
        <w:pStyle w:val="ListParagraph"/>
        <w:numPr>
          <w:ilvl w:val="0"/>
          <w:numId w:val="3"/>
        </w:numPr>
        <w:spacing w:after="200" w:line="360" w:lineRule="auto"/>
        <w:rPr>
          <w:bCs/>
          <w:sz w:val="28"/>
          <w:szCs w:val="28"/>
        </w:rPr>
      </w:pPr>
      <w:r>
        <w:rPr>
          <w:bCs/>
          <w:sz w:val="24"/>
          <w:lang w:eastAsia="zh-CN"/>
        </w:rPr>
        <w:t xml:space="preserve"> </w:t>
      </w:r>
      <w:r w:rsidR="008D5950">
        <w:rPr>
          <w:bCs/>
          <w:sz w:val="24"/>
          <w:lang w:eastAsia="zh-CN"/>
        </w:rPr>
        <w:t>In a class taught with the silent way, the students are required to keep silent. ______</w:t>
      </w:r>
    </w:p>
    <w:p w14:paraId="42A68440" w14:textId="77777777" w:rsidR="007E3255" w:rsidRPr="007E3255" w:rsidRDefault="007E3255" w:rsidP="007E3255">
      <w:pPr>
        <w:numPr>
          <w:ilvl w:val="0"/>
          <w:numId w:val="1"/>
        </w:numPr>
        <w:spacing w:after="200" w:line="360" w:lineRule="auto"/>
        <w:contextualSpacing/>
        <w:rPr>
          <w:bCs/>
          <w:sz w:val="24"/>
          <w:lang w:eastAsia="zh-CN"/>
        </w:rPr>
      </w:pPr>
      <w:r w:rsidRPr="007E3255">
        <w:rPr>
          <w:b/>
          <w:sz w:val="24"/>
          <w:lang w:eastAsia="zh-CN"/>
        </w:rPr>
        <w:t xml:space="preserve">Write the answer to each question. </w:t>
      </w:r>
      <w:r w:rsidRPr="007E3255">
        <w:rPr>
          <w:bCs/>
          <w:sz w:val="24"/>
          <w:lang w:eastAsia="zh-CN"/>
        </w:rPr>
        <w:t>(</w:t>
      </w:r>
      <w:r w:rsidRPr="00157814">
        <w:rPr>
          <w:b/>
          <w:sz w:val="24"/>
          <w:lang w:eastAsia="zh-CN"/>
        </w:rPr>
        <w:t>4 marks</w:t>
      </w:r>
      <w:r w:rsidRPr="007E3255">
        <w:rPr>
          <w:bCs/>
          <w:sz w:val="24"/>
          <w:lang w:eastAsia="zh-CN"/>
        </w:rPr>
        <w:t xml:space="preserve">; 2 parts; 2 marks for each) </w:t>
      </w:r>
    </w:p>
    <w:p w14:paraId="52AB84E7" w14:textId="13581934" w:rsidR="007972EF" w:rsidRDefault="007E3255" w:rsidP="007972EF">
      <w:pPr>
        <w:numPr>
          <w:ilvl w:val="0"/>
          <w:numId w:val="2"/>
        </w:numPr>
        <w:spacing w:after="200" w:line="360" w:lineRule="auto"/>
        <w:contextualSpacing/>
        <w:rPr>
          <w:bCs/>
          <w:sz w:val="24"/>
          <w:lang w:eastAsia="zh-CN"/>
        </w:rPr>
      </w:pPr>
      <w:r w:rsidRPr="007E3255">
        <w:rPr>
          <w:bCs/>
          <w:sz w:val="24"/>
          <w:lang w:eastAsia="zh-CN"/>
        </w:rPr>
        <w:t xml:space="preserve">What should a teacher consider when </w:t>
      </w:r>
      <w:r w:rsidR="007972EF">
        <w:rPr>
          <w:bCs/>
          <w:sz w:val="24"/>
          <w:lang w:eastAsia="zh-CN"/>
        </w:rPr>
        <w:t>she tends to apply community language learning</w:t>
      </w:r>
      <w:r w:rsidR="007972EF" w:rsidRPr="007E3255">
        <w:rPr>
          <w:bCs/>
          <w:sz w:val="24"/>
          <w:lang w:eastAsia="zh-CN"/>
        </w:rPr>
        <w:t xml:space="preserve"> </w:t>
      </w:r>
      <w:r w:rsidR="007972EF">
        <w:rPr>
          <w:bCs/>
          <w:sz w:val="24"/>
          <w:lang w:eastAsia="zh-CN"/>
        </w:rPr>
        <w:t>(</w:t>
      </w:r>
      <w:r w:rsidR="007972EF" w:rsidRPr="007E3255">
        <w:rPr>
          <w:bCs/>
          <w:sz w:val="24"/>
          <w:lang w:eastAsia="zh-CN"/>
        </w:rPr>
        <w:t>CLL</w:t>
      </w:r>
      <w:r w:rsidR="007972EF">
        <w:rPr>
          <w:bCs/>
          <w:sz w:val="24"/>
          <w:lang w:eastAsia="zh-CN"/>
        </w:rPr>
        <w:t>)</w:t>
      </w:r>
      <w:r w:rsidR="007972EF" w:rsidRPr="007E3255">
        <w:rPr>
          <w:bCs/>
          <w:sz w:val="24"/>
          <w:lang w:eastAsia="zh-CN"/>
        </w:rPr>
        <w:t xml:space="preserve"> in his/her class?</w:t>
      </w:r>
    </w:p>
    <w:p w14:paraId="35CB8E46" w14:textId="77777777" w:rsidR="007972EF" w:rsidRDefault="007972EF" w:rsidP="007972EF">
      <w:pPr>
        <w:spacing w:after="200" w:line="360" w:lineRule="auto"/>
        <w:contextualSpacing/>
        <w:rPr>
          <w:bCs/>
          <w:sz w:val="24"/>
          <w:lang w:eastAsia="zh-CN"/>
        </w:rPr>
      </w:pPr>
    </w:p>
    <w:p w14:paraId="092C74AE" w14:textId="19166C36" w:rsidR="007E3255" w:rsidRDefault="007E3255" w:rsidP="007972EF">
      <w:pPr>
        <w:spacing w:after="200" w:line="360" w:lineRule="auto"/>
        <w:ind w:left="720"/>
        <w:contextualSpacing/>
        <w:rPr>
          <w:bCs/>
          <w:sz w:val="24"/>
          <w:lang w:eastAsia="zh-CN"/>
        </w:rPr>
      </w:pPr>
    </w:p>
    <w:p w14:paraId="2301F2B4" w14:textId="5899C5EF" w:rsidR="00963388" w:rsidRPr="007972EF" w:rsidRDefault="007972EF" w:rsidP="00963388">
      <w:pPr>
        <w:numPr>
          <w:ilvl w:val="0"/>
          <w:numId w:val="2"/>
        </w:numPr>
        <w:spacing w:after="200" w:line="360" w:lineRule="auto"/>
        <w:contextualSpacing/>
        <w:rPr>
          <w:bCs/>
          <w:sz w:val="24"/>
          <w:lang w:eastAsia="zh-CN"/>
        </w:rPr>
      </w:pPr>
      <w:r w:rsidRPr="007972EF">
        <w:rPr>
          <w:bCs/>
          <w:sz w:val="24"/>
          <w:lang w:eastAsia="zh-CN"/>
        </w:rPr>
        <w:lastRenderedPageBreak/>
        <w:t>Discuss the benefits that students could get if they were taught with content-based instruction</w:t>
      </w:r>
    </w:p>
    <w:p w14:paraId="1A32BCF6" w14:textId="77777777" w:rsidR="00963388" w:rsidRPr="007E3255" w:rsidRDefault="00963388" w:rsidP="00963388">
      <w:pPr>
        <w:spacing w:after="200" w:line="360" w:lineRule="auto"/>
        <w:contextualSpacing/>
        <w:rPr>
          <w:bCs/>
          <w:sz w:val="24"/>
          <w:lang w:eastAsia="zh-CN"/>
        </w:rPr>
      </w:pPr>
    </w:p>
    <w:p w14:paraId="48B0F031" w14:textId="77777777" w:rsidR="007E3255" w:rsidRPr="007E3255" w:rsidRDefault="007E3255" w:rsidP="007E3255">
      <w:pPr>
        <w:numPr>
          <w:ilvl w:val="0"/>
          <w:numId w:val="1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b/>
          <w:sz w:val="24"/>
          <w:lang w:eastAsia="zh-CN"/>
        </w:rPr>
        <w:t>Applications (</w:t>
      </w:r>
      <w:r w:rsidRPr="00157814">
        <w:rPr>
          <w:b/>
          <w:sz w:val="24"/>
          <w:lang w:eastAsia="zh-CN"/>
        </w:rPr>
        <w:t>4 marks</w:t>
      </w:r>
      <w:r w:rsidRPr="007E3255">
        <w:rPr>
          <w:bCs/>
          <w:sz w:val="24"/>
          <w:lang w:eastAsia="zh-CN"/>
        </w:rPr>
        <w:t xml:space="preserve">; 2 parts; 2 marks for each) </w:t>
      </w:r>
    </w:p>
    <w:p w14:paraId="46FB573A" w14:textId="77777777" w:rsidR="007E3255" w:rsidRPr="007E3255" w:rsidRDefault="007E3255" w:rsidP="007E3255">
      <w:pPr>
        <w:numPr>
          <w:ilvl w:val="0"/>
          <w:numId w:val="4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 xml:space="preserve">Class: </w:t>
      </w:r>
    </w:p>
    <w:p w14:paraId="334E143A" w14:textId="77777777" w:rsidR="007E3255" w:rsidRPr="007E3255" w:rsidRDefault="007E3255" w:rsidP="007E3255">
      <w:pPr>
        <w:numPr>
          <w:ilvl w:val="0"/>
          <w:numId w:val="5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 xml:space="preserve">20 students </w:t>
      </w:r>
    </w:p>
    <w:p w14:paraId="556ACBD6" w14:textId="77777777" w:rsidR="007E3255" w:rsidRPr="007E3255" w:rsidRDefault="007E3255" w:rsidP="007E3255">
      <w:pPr>
        <w:numPr>
          <w:ilvl w:val="0"/>
          <w:numId w:val="5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>Ages: from 10 to 13 years old</w:t>
      </w:r>
    </w:p>
    <w:p w14:paraId="7D1AB79E" w14:textId="77777777" w:rsidR="007E3255" w:rsidRPr="007E3255" w:rsidRDefault="007E3255" w:rsidP="007E3255">
      <w:pPr>
        <w:numPr>
          <w:ilvl w:val="0"/>
          <w:numId w:val="5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>Level: pre-intermediate</w:t>
      </w:r>
    </w:p>
    <w:p w14:paraId="0503114D" w14:textId="3DE115B7" w:rsidR="007E3255" w:rsidRPr="007E3255" w:rsidRDefault="007E3255" w:rsidP="007E3255">
      <w:pPr>
        <w:numPr>
          <w:ilvl w:val="0"/>
          <w:numId w:val="4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 xml:space="preserve">Grammatical structure: </w:t>
      </w:r>
      <w:r w:rsidRPr="008D5950">
        <w:rPr>
          <w:rFonts w:eastAsia="DengXian"/>
          <w:i/>
          <w:iCs/>
          <w:sz w:val="24"/>
          <w:lang w:eastAsia="zh-CN"/>
        </w:rPr>
        <w:t xml:space="preserve">Present </w:t>
      </w:r>
      <w:r w:rsidR="008D5950" w:rsidRPr="008D5950">
        <w:rPr>
          <w:rFonts w:eastAsia="DengXian"/>
          <w:i/>
          <w:iCs/>
          <w:sz w:val="24"/>
          <w:lang w:eastAsia="zh-CN"/>
        </w:rPr>
        <w:t>Simple</w:t>
      </w:r>
    </w:p>
    <w:p w14:paraId="61BB75D6" w14:textId="77777777" w:rsidR="007E3255" w:rsidRPr="007E3255" w:rsidRDefault="007E3255" w:rsidP="007E3255">
      <w:pPr>
        <w:numPr>
          <w:ilvl w:val="0"/>
          <w:numId w:val="6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>Apply the techniques of desuggestopedia to set up a learning environment in which students feel relaxed, confident, and secure to learn the structure.</w:t>
      </w:r>
    </w:p>
    <w:p w14:paraId="6FA47BCA" w14:textId="1791FCE6" w:rsidR="007E3255" w:rsidRPr="007E3255" w:rsidRDefault="007E3255" w:rsidP="007E3255">
      <w:pPr>
        <w:numPr>
          <w:ilvl w:val="0"/>
          <w:numId w:val="6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 xml:space="preserve">Plan part of a TPR lesson in which the </w:t>
      </w:r>
      <w:r w:rsidR="008D5950" w:rsidRPr="008D5950">
        <w:rPr>
          <w:rFonts w:eastAsia="DengXian"/>
          <w:i/>
          <w:iCs/>
          <w:sz w:val="24"/>
          <w:lang w:eastAsia="zh-CN"/>
        </w:rPr>
        <w:t>Present Simple</w:t>
      </w:r>
      <w:r w:rsidRPr="007E3255">
        <w:rPr>
          <w:rFonts w:eastAsia="DengXian"/>
          <w:sz w:val="24"/>
          <w:lang w:eastAsia="zh-CN"/>
        </w:rPr>
        <w:t xml:space="preserve"> tense is introduced.</w:t>
      </w:r>
    </w:p>
    <w:p w14:paraId="1FAC4DC5" w14:textId="77777777" w:rsidR="00095344" w:rsidRPr="007E3255" w:rsidRDefault="00095344" w:rsidP="00664FCE">
      <w:pPr>
        <w:tabs>
          <w:tab w:val="center" w:pos="2835"/>
          <w:tab w:val="center" w:pos="7655"/>
        </w:tabs>
        <w:spacing w:before="120"/>
        <w:ind w:left="142"/>
      </w:pPr>
    </w:p>
    <w:p w14:paraId="696F9F82" w14:textId="77777777" w:rsidR="00D76AEA" w:rsidRDefault="00D76AEA" w:rsidP="00D76AEA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A472E3E" w14:textId="5507AFA3" w:rsidR="00D76AEA" w:rsidRPr="00CA34AB" w:rsidRDefault="00D76AEA" w:rsidP="00D76AEA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 </w:t>
      </w:r>
      <w:r w:rsidR="00186CAA">
        <w:rPr>
          <w:i/>
          <w:iCs/>
        </w:rPr>
        <w:t>15/10/2021</w:t>
      </w:r>
      <w:r w:rsidRPr="00CA34AB">
        <w:rPr>
          <w:i/>
          <w:iCs/>
        </w:rPr>
        <w:tab/>
      </w:r>
    </w:p>
    <w:p w14:paraId="17C5EF92" w14:textId="3F75A38D" w:rsidR="00D76AEA" w:rsidRDefault="00D76AEA" w:rsidP="00D76AEA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186CAA">
        <w:rPr>
          <w:b/>
          <w:bCs/>
        </w:rPr>
        <w:t xml:space="preserve"> Nguyễn Thị Thu Hằng</w:t>
      </w:r>
      <w:r w:rsidRPr="00CA34AB">
        <w:tab/>
      </w:r>
    </w:p>
    <w:p w14:paraId="1F846F03" w14:textId="77777777" w:rsidR="00D76AEA" w:rsidRPr="00CA34AB" w:rsidRDefault="00D76AEA" w:rsidP="00D76AEA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36A377B1" w14:textId="30CCDB15" w:rsidR="00D76AEA" w:rsidRDefault="00D76AEA" w:rsidP="00D76AE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</w:t>
      </w:r>
      <w:r w:rsidR="00987B35">
        <w:rPr>
          <w:i/>
          <w:iCs/>
        </w:rPr>
        <w:t>20/10/2021</w:t>
      </w:r>
    </w:p>
    <w:p w14:paraId="3833A495" w14:textId="70877EB2" w:rsidR="00D76AEA" w:rsidRPr="00CA34AB" w:rsidRDefault="00987B35" w:rsidP="00D76AEA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Phó</w:t>
      </w:r>
      <w:r w:rsidR="00D76AEA" w:rsidRPr="00CA34AB">
        <w:rPr>
          <w:b/>
          <w:bCs/>
        </w:rPr>
        <w:t xml:space="preserve"> </w:t>
      </w:r>
      <w:r w:rsidR="00D76AEA">
        <w:rPr>
          <w:b/>
          <w:bCs/>
        </w:rPr>
        <w:t xml:space="preserve">trưởng </w:t>
      </w:r>
      <w:r w:rsidR="00D76AEA" w:rsidRPr="00CA34AB">
        <w:rPr>
          <w:b/>
          <w:bCs/>
        </w:rPr>
        <w:t>Bộ môn</w:t>
      </w:r>
      <w:r w:rsidR="00D76AEA">
        <w:rPr>
          <w:b/>
          <w:bCs/>
        </w:rPr>
        <w:t xml:space="preserve"> kiểm duyệt đề thi: Lê Quang Thảo</w:t>
      </w:r>
    </w:p>
    <w:p w14:paraId="303DB575" w14:textId="77777777" w:rsidR="00D76AEA" w:rsidRDefault="00D76AEA" w:rsidP="00D76AEA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173E68F" w14:textId="73A704CA" w:rsidR="007D3285" w:rsidRDefault="007D3285" w:rsidP="00D76AEA">
      <w:pPr>
        <w:tabs>
          <w:tab w:val="center" w:pos="2835"/>
          <w:tab w:val="center" w:pos="7655"/>
        </w:tabs>
        <w:spacing w:before="120"/>
        <w:ind w:left="142"/>
        <w:rPr>
          <w:szCs w:val="26"/>
        </w:rPr>
      </w:pPr>
    </w:p>
    <w:sectPr w:rsidR="007D3285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3853" w14:textId="77777777" w:rsidR="00E42AE7" w:rsidRDefault="00E42AE7" w:rsidP="00076A35">
      <w:r>
        <w:separator/>
      </w:r>
    </w:p>
  </w:endnote>
  <w:endnote w:type="continuationSeparator" w:id="0">
    <w:p w14:paraId="40297F05" w14:textId="77777777" w:rsidR="00E42AE7" w:rsidRDefault="00E42AE7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ABB5" w14:textId="77777777" w:rsidR="00E42AE7" w:rsidRDefault="00E42AE7" w:rsidP="00076A35">
      <w:r>
        <w:separator/>
      </w:r>
    </w:p>
  </w:footnote>
  <w:footnote w:type="continuationSeparator" w:id="0">
    <w:p w14:paraId="71D43A12" w14:textId="77777777" w:rsidR="00E42AE7" w:rsidRDefault="00E42AE7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775"/>
    <w:multiLevelType w:val="hybridMultilevel"/>
    <w:tmpl w:val="FEDA79F8"/>
    <w:lvl w:ilvl="0" w:tplc="F30497C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7D48A9"/>
    <w:multiLevelType w:val="hybridMultilevel"/>
    <w:tmpl w:val="D1B822FC"/>
    <w:lvl w:ilvl="0" w:tplc="AA4A87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6661"/>
    <w:multiLevelType w:val="hybridMultilevel"/>
    <w:tmpl w:val="C9BA84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781E4F"/>
    <w:multiLevelType w:val="hybridMultilevel"/>
    <w:tmpl w:val="EF9A7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823F9"/>
    <w:multiLevelType w:val="hybridMultilevel"/>
    <w:tmpl w:val="92D2F2CC"/>
    <w:lvl w:ilvl="0" w:tplc="066E140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E78F3"/>
    <w:multiLevelType w:val="hybridMultilevel"/>
    <w:tmpl w:val="B8C4ED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31284"/>
    <w:rsid w:val="00075768"/>
    <w:rsid w:val="000761FE"/>
    <w:rsid w:val="00076A35"/>
    <w:rsid w:val="00095344"/>
    <w:rsid w:val="0009683B"/>
    <w:rsid w:val="000C2F2F"/>
    <w:rsid w:val="000E3DBC"/>
    <w:rsid w:val="0013547C"/>
    <w:rsid w:val="00141901"/>
    <w:rsid w:val="00157814"/>
    <w:rsid w:val="00186CAA"/>
    <w:rsid w:val="001A4279"/>
    <w:rsid w:val="00216BEA"/>
    <w:rsid w:val="00225D3B"/>
    <w:rsid w:val="002260E2"/>
    <w:rsid w:val="00250BA8"/>
    <w:rsid w:val="00257F23"/>
    <w:rsid w:val="00271A7D"/>
    <w:rsid w:val="002C2161"/>
    <w:rsid w:val="002D5E96"/>
    <w:rsid w:val="00364A6F"/>
    <w:rsid w:val="003677F8"/>
    <w:rsid w:val="00384C82"/>
    <w:rsid w:val="003F1BA4"/>
    <w:rsid w:val="00400022"/>
    <w:rsid w:val="00400F29"/>
    <w:rsid w:val="00403868"/>
    <w:rsid w:val="004418BA"/>
    <w:rsid w:val="004C0CBC"/>
    <w:rsid w:val="004F4B0D"/>
    <w:rsid w:val="005046D7"/>
    <w:rsid w:val="005538CA"/>
    <w:rsid w:val="005C343D"/>
    <w:rsid w:val="00632437"/>
    <w:rsid w:val="00664FCE"/>
    <w:rsid w:val="006C3E61"/>
    <w:rsid w:val="006C47FD"/>
    <w:rsid w:val="006E30E0"/>
    <w:rsid w:val="0072312D"/>
    <w:rsid w:val="00750DEE"/>
    <w:rsid w:val="007642AF"/>
    <w:rsid w:val="007972EF"/>
    <w:rsid w:val="007C0E85"/>
    <w:rsid w:val="007D3285"/>
    <w:rsid w:val="007E3255"/>
    <w:rsid w:val="007FF01A"/>
    <w:rsid w:val="008274FF"/>
    <w:rsid w:val="008B3402"/>
    <w:rsid w:val="008C7EFD"/>
    <w:rsid w:val="008D5950"/>
    <w:rsid w:val="00907007"/>
    <w:rsid w:val="00910A8E"/>
    <w:rsid w:val="00930104"/>
    <w:rsid w:val="00952357"/>
    <w:rsid w:val="00963388"/>
    <w:rsid w:val="00987B35"/>
    <w:rsid w:val="009A2AF1"/>
    <w:rsid w:val="009B69C6"/>
    <w:rsid w:val="009C3BD5"/>
    <w:rsid w:val="00A04E8E"/>
    <w:rsid w:val="00A64487"/>
    <w:rsid w:val="00A66D58"/>
    <w:rsid w:val="00A97788"/>
    <w:rsid w:val="00AC5410"/>
    <w:rsid w:val="00AD50B8"/>
    <w:rsid w:val="00AF7305"/>
    <w:rsid w:val="00B00780"/>
    <w:rsid w:val="00B407F1"/>
    <w:rsid w:val="00B86B5F"/>
    <w:rsid w:val="00B86BC4"/>
    <w:rsid w:val="00BE2D28"/>
    <w:rsid w:val="00BF5A06"/>
    <w:rsid w:val="00C51AC6"/>
    <w:rsid w:val="00C6114D"/>
    <w:rsid w:val="00C67CC0"/>
    <w:rsid w:val="00C72B4C"/>
    <w:rsid w:val="00CA34AB"/>
    <w:rsid w:val="00CA377C"/>
    <w:rsid w:val="00D204EB"/>
    <w:rsid w:val="00D76AEA"/>
    <w:rsid w:val="00DA1B0F"/>
    <w:rsid w:val="00DA7163"/>
    <w:rsid w:val="00DC5876"/>
    <w:rsid w:val="00DD045F"/>
    <w:rsid w:val="00DE17E5"/>
    <w:rsid w:val="00DF0B23"/>
    <w:rsid w:val="00E42AE7"/>
    <w:rsid w:val="00E45A7B"/>
    <w:rsid w:val="00E557EC"/>
    <w:rsid w:val="00E7552B"/>
    <w:rsid w:val="00E7616C"/>
    <w:rsid w:val="00E84FEF"/>
    <w:rsid w:val="00E90C5B"/>
    <w:rsid w:val="00EC1180"/>
    <w:rsid w:val="00ED6F8A"/>
    <w:rsid w:val="00EF5970"/>
    <w:rsid w:val="00F23F7C"/>
    <w:rsid w:val="00F67586"/>
    <w:rsid w:val="00F74100"/>
    <w:rsid w:val="00F76816"/>
    <w:rsid w:val="00F95BFB"/>
    <w:rsid w:val="00FA25E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50</cp:revision>
  <dcterms:created xsi:type="dcterms:W3CDTF">2021-06-01T16:42:00Z</dcterms:created>
  <dcterms:modified xsi:type="dcterms:W3CDTF">2021-10-21T09:35:00Z</dcterms:modified>
</cp:coreProperties>
</file>