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387BDE10" w:rsidR="00992F3A" w:rsidRDefault="00992F3A" w:rsidP="00992F3A">
      <w:pPr>
        <w:tabs>
          <w:tab w:val="right" w:leader="dot" w:pos="3969"/>
        </w:tabs>
        <w:rPr>
          <w:b/>
          <w:bCs/>
        </w:rPr>
      </w:pPr>
      <w:r w:rsidRPr="006C4DB2">
        <w:rPr>
          <w:b/>
          <w:bCs/>
        </w:rPr>
        <w:t xml:space="preserve">KHOA: </w:t>
      </w:r>
      <w:r w:rsidR="00E97237">
        <w:rPr>
          <w:b/>
          <w:bCs/>
        </w:rPr>
        <w:t>TÀI CHÍNH NGÂN HÀNG</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0A9D6A20" w:rsidR="00992F3A" w:rsidRPr="006C4DB2" w:rsidRDefault="00992F3A" w:rsidP="00992F3A">
      <w:pPr>
        <w:jc w:val="center"/>
        <w:rPr>
          <w:b/>
          <w:bCs/>
        </w:rPr>
      </w:pPr>
      <w:r w:rsidRPr="006C4DB2">
        <w:rPr>
          <w:b/>
          <w:bCs/>
        </w:rPr>
        <w:t xml:space="preserve">Học kỳ </w:t>
      </w:r>
      <w:r w:rsidR="00C06526">
        <w:rPr>
          <w:b/>
          <w:bCs/>
        </w:rPr>
        <w:t>3</w:t>
      </w:r>
      <w:r w:rsidRPr="006C4DB2">
        <w:rPr>
          <w:b/>
          <w:bCs/>
        </w:rPr>
        <w:t xml:space="preserve"> , năm học 2021 - 2022</w:t>
      </w:r>
    </w:p>
    <w:p w14:paraId="40600481" w14:textId="15CB2A27" w:rsidR="00992F3A" w:rsidRPr="00EA53DF" w:rsidRDefault="002359C5" w:rsidP="00EA53DF">
      <w:pPr>
        <w:jc w:val="center"/>
        <w:rPr>
          <w:b/>
        </w:rPr>
      </w:pPr>
      <w:r>
        <w:rPr>
          <w:b/>
        </w:rPr>
        <w:t>THI LẦN 2</w:t>
      </w:r>
    </w:p>
    <w:bookmarkEnd w:id="0"/>
    <w:bookmarkEnd w:id="1"/>
    <w:p w14:paraId="4B4975C7" w14:textId="39C01851" w:rsidR="00E97237" w:rsidRPr="00B44AE1" w:rsidRDefault="00E97237" w:rsidP="00E97237">
      <w:pPr>
        <w:tabs>
          <w:tab w:val="right" w:leader="dot" w:pos="7371"/>
        </w:tabs>
        <w:spacing w:before="120" w:after="120"/>
        <w:rPr>
          <w:szCs w:val="26"/>
        </w:rPr>
      </w:pPr>
      <w:r w:rsidRPr="00B44AE1">
        <w:rPr>
          <w:szCs w:val="26"/>
        </w:rPr>
        <w:t xml:space="preserve">Mã học phần: </w:t>
      </w:r>
      <w:r w:rsidRPr="00B44AE1">
        <w:rPr>
          <w:color w:val="333333"/>
          <w:szCs w:val="26"/>
          <w:shd w:val="clear" w:color="auto" w:fill="FFFFFF"/>
        </w:rPr>
        <w:t>213_7TC0140</w:t>
      </w:r>
    </w:p>
    <w:p w14:paraId="5C382BC8" w14:textId="77777777" w:rsidR="00E97237" w:rsidRPr="00B44AE1" w:rsidRDefault="00E97237" w:rsidP="00E97237">
      <w:pPr>
        <w:tabs>
          <w:tab w:val="right" w:leader="dot" w:pos="7371"/>
        </w:tabs>
        <w:spacing w:before="120" w:after="120"/>
        <w:rPr>
          <w:szCs w:val="26"/>
        </w:rPr>
      </w:pPr>
      <w:r w:rsidRPr="00B44AE1">
        <w:rPr>
          <w:szCs w:val="26"/>
        </w:rPr>
        <w:t xml:space="preserve">Tên học phần: </w:t>
      </w:r>
      <w:r w:rsidRPr="00B44AE1">
        <w:rPr>
          <w:color w:val="333333"/>
          <w:szCs w:val="26"/>
          <w:shd w:val="clear" w:color="auto" w:fill="FFFFFF"/>
        </w:rPr>
        <w:t>Quản trị rủi ro ngân hàng</w:t>
      </w:r>
    </w:p>
    <w:p w14:paraId="71F48559" w14:textId="4F1A29BD" w:rsidR="00E97237" w:rsidRPr="00B44AE1" w:rsidRDefault="00E97237" w:rsidP="00E97237">
      <w:pPr>
        <w:tabs>
          <w:tab w:val="right" w:leader="dot" w:pos="7371"/>
        </w:tabs>
        <w:spacing w:before="120" w:after="120"/>
        <w:rPr>
          <w:szCs w:val="26"/>
        </w:rPr>
      </w:pPr>
      <w:r w:rsidRPr="00B44AE1">
        <w:rPr>
          <w:szCs w:val="26"/>
        </w:rPr>
        <w:t xml:space="preserve">Mã nhóm lớp học phần: </w:t>
      </w:r>
      <w:r w:rsidRPr="00B44AE1">
        <w:rPr>
          <w:color w:val="333333"/>
          <w:szCs w:val="26"/>
          <w:shd w:val="clear" w:color="auto" w:fill="FFFFFF"/>
        </w:rPr>
        <w:t>K25DB-TC1</w:t>
      </w:r>
      <w:r w:rsidR="00B052FF">
        <w:rPr>
          <w:color w:val="333333"/>
          <w:szCs w:val="26"/>
          <w:shd w:val="clear" w:color="auto" w:fill="FFFFFF"/>
        </w:rPr>
        <w:t xml:space="preserve">            </w:t>
      </w:r>
      <w:r w:rsidR="00B052FF" w:rsidRPr="00B44AE1">
        <w:rPr>
          <w:color w:val="333333"/>
          <w:szCs w:val="26"/>
          <w:shd w:val="clear" w:color="auto" w:fill="FFFFFF"/>
        </w:rPr>
        <w:t>213_7TC0140_01</w:t>
      </w:r>
    </w:p>
    <w:p w14:paraId="4CACA489" w14:textId="0EAC05CE" w:rsidR="00E97237" w:rsidRPr="00B44AE1" w:rsidRDefault="00E97237" w:rsidP="00E97237">
      <w:pPr>
        <w:tabs>
          <w:tab w:val="right" w:leader="dot" w:pos="7371"/>
        </w:tabs>
        <w:spacing w:before="120" w:after="120"/>
        <w:rPr>
          <w:szCs w:val="26"/>
        </w:rPr>
      </w:pPr>
      <w:r w:rsidRPr="00B44AE1">
        <w:rPr>
          <w:szCs w:val="26"/>
        </w:rPr>
        <w:t xml:space="preserve">Thời gian làm bài (phút/ngày): </w:t>
      </w:r>
      <w:r w:rsidR="004D3732">
        <w:rPr>
          <w:szCs w:val="26"/>
        </w:rPr>
        <w:t>60</w:t>
      </w:r>
      <w:r w:rsidRPr="00B44AE1">
        <w:rPr>
          <w:szCs w:val="26"/>
        </w:rPr>
        <w:t xml:space="preserve"> phút</w:t>
      </w:r>
    </w:p>
    <w:p w14:paraId="163109B1" w14:textId="77777777" w:rsidR="00E97237" w:rsidRPr="00B44AE1" w:rsidRDefault="00E97237" w:rsidP="00E97237">
      <w:pPr>
        <w:spacing w:before="120" w:after="120"/>
        <w:rPr>
          <w:b/>
          <w:bCs/>
          <w:color w:val="1F4E79" w:themeColor="accent5" w:themeShade="80"/>
          <w:spacing w:val="-4"/>
          <w:szCs w:val="26"/>
        </w:rPr>
      </w:pPr>
      <w:r w:rsidRPr="00B44AE1">
        <w:rPr>
          <w:szCs w:val="26"/>
        </w:rPr>
        <w:t xml:space="preserve">Hình thức thi: </w:t>
      </w:r>
      <w:r w:rsidRPr="00B44AE1">
        <w:rPr>
          <w:b/>
          <w:bCs/>
          <w:color w:val="1F4E79" w:themeColor="accent5" w:themeShade="80"/>
          <w:spacing w:val="-4"/>
          <w:szCs w:val="26"/>
        </w:rPr>
        <w:t>Tự luận</w:t>
      </w:r>
    </w:p>
    <w:p w14:paraId="31851B02" w14:textId="77777777" w:rsidR="00992F3A" w:rsidRDefault="00992F3A" w:rsidP="00992F3A"/>
    <w:p w14:paraId="59517DF2" w14:textId="2CC96CF8" w:rsidR="000761FE" w:rsidRPr="000F559C" w:rsidRDefault="000761FE" w:rsidP="00BD3BB5">
      <w:pPr>
        <w:spacing w:line="360" w:lineRule="auto"/>
        <w:rPr>
          <w:b/>
        </w:rPr>
      </w:pPr>
      <w:r w:rsidRPr="000F559C">
        <w:rPr>
          <w:b/>
        </w:rPr>
        <w:t>Câu 1 (</w:t>
      </w:r>
      <w:r w:rsidR="00E97237" w:rsidRPr="000F559C">
        <w:rPr>
          <w:b/>
        </w:rPr>
        <w:t>3</w:t>
      </w:r>
      <w:r w:rsidRPr="000F559C">
        <w:rPr>
          <w:b/>
        </w:rPr>
        <w:t xml:space="preserve"> điểm): </w:t>
      </w:r>
    </w:p>
    <w:p w14:paraId="4666288E" w14:textId="493F5DF7" w:rsidR="00E97237" w:rsidRPr="009B6574" w:rsidRDefault="00E97237" w:rsidP="00BD3BB5">
      <w:pPr>
        <w:spacing w:line="360" w:lineRule="auto"/>
        <w:rPr>
          <w:szCs w:val="26"/>
        </w:rPr>
      </w:pPr>
      <w:r w:rsidRPr="009B6574">
        <w:rPr>
          <w:szCs w:val="26"/>
        </w:rPr>
        <w:t xml:space="preserve">Sinh viên </w:t>
      </w:r>
      <w:r w:rsidR="0012139C" w:rsidRPr="009B6574">
        <w:rPr>
          <w:szCs w:val="26"/>
        </w:rPr>
        <w:t>mô tả các chiến lược quản lý rủi ro</w:t>
      </w:r>
    </w:p>
    <w:p w14:paraId="01B33F3C" w14:textId="09ABFDD2" w:rsidR="0012139C" w:rsidRPr="009B6574" w:rsidRDefault="0012139C" w:rsidP="0012139C">
      <w:pPr>
        <w:spacing w:line="360" w:lineRule="auto"/>
        <w:ind w:right="170"/>
        <w:rPr>
          <w:szCs w:val="26"/>
        </w:rPr>
      </w:pPr>
      <w:r w:rsidRPr="009B6574">
        <w:rPr>
          <w:szCs w:val="26"/>
        </w:rPr>
        <w:t xml:space="preserve">i. Chấp nhận rủi ro (Accept the risk) </w:t>
      </w:r>
      <w:r w:rsidRPr="009B6574">
        <w:rPr>
          <w:szCs w:val="26"/>
        </w:rPr>
        <w:tab/>
      </w:r>
      <w:r w:rsidRPr="009B6574">
        <w:rPr>
          <w:szCs w:val="26"/>
        </w:rPr>
        <w:tab/>
        <w:t>(0,5 điểm)</w:t>
      </w:r>
    </w:p>
    <w:p w14:paraId="548D9EE9" w14:textId="1EFDE7DF" w:rsidR="0012139C" w:rsidRPr="009B6574" w:rsidRDefault="0012139C" w:rsidP="0012139C">
      <w:pPr>
        <w:spacing w:line="360" w:lineRule="auto"/>
        <w:ind w:right="170"/>
        <w:rPr>
          <w:szCs w:val="26"/>
        </w:rPr>
      </w:pPr>
      <w:r w:rsidRPr="009B6574">
        <w:rPr>
          <w:szCs w:val="26"/>
        </w:rPr>
        <w:t>ii. Tránh rủi ro (Avoid the risk)</w:t>
      </w:r>
      <w:r w:rsidRPr="009B6574">
        <w:rPr>
          <w:szCs w:val="26"/>
        </w:rPr>
        <w:tab/>
      </w:r>
      <w:r w:rsidRPr="009B6574">
        <w:rPr>
          <w:szCs w:val="26"/>
        </w:rPr>
        <w:tab/>
        <w:t>(0,5 điểm)</w:t>
      </w:r>
    </w:p>
    <w:p w14:paraId="581640BD" w14:textId="7A3338CA" w:rsidR="0012139C" w:rsidRPr="009B6574" w:rsidRDefault="0012139C" w:rsidP="0012139C">
      <w:pPr>
        <w:spacing w:line="360" w:lineRule="auto"/>
        <w:ind w:right="170"/>
        <w:rPr>
          <w:szCs w:val="26"/>
        </w:rPr>
      </w:pPr>
      <w:r w:rsidRPr="009B6574">
        <w:rPr>
          <w:szCs w:val="26"/>
        </w:rPr>
        <w:t>iii. Giảm thiểu rủi ro (Mitigate the risk)</w:t>
      </w:r>
      <w:r w:rsidRPr="009B6574">
        <w:rPr>
          <w:szCs w:val="26"/>
        </w:rPr>
        <w:tab/>
        <w:t>(0,5 điểm)</w:t>
      </w:r>
    </w:p>
    <w:p w14:paraId="68BE794F" w14:textId="6D35DCDD" w:rsidR="0012139C" w:rsidRPr="009B6574" w:rsidRDefault="0012139C" w:rsidP="0012139C">
      <w:pPr>
        <w:spacing w:line="360" w:lineRule="auto"/>
        <w:ind w:right="170"/>
        <w:rPr>
          <w:szCs w:val="26"/>
        </w:rPr>
      </w:pPr>
      <w:r w:rsidRPr="009B6574">
        <w:rPr>
          <w:szCs w:val="26"/>
        </w:rPr>
        <w:t>iv. Chuyển giao rủi ro (Transfer the risk)</w:t>
      </w:r>
      <w:r w:rsidRPr="009B6574">
        <w:rPr>
          <w:szCs w:val="26"/>
        </w:rPr>
        <w:tab/>
        <w:t>(0,5 điểm)</w:t>
      </w:r>
    </w:p>
    <w:p w14:paraId="53975CAA" w14:textId="08069FE9" w:rsidR="00825C0F" w:rsidRPr="009B6574" w:rsidRDefault="0012139C" w:rsidP="00BD3BB5">
      <w:pPr>
        <w:spacing w:line="360" w:lineRule="auto"/>
        <w:rPr>
          <w:szCs w:val="26"/>
        </w:rPr>
      </w:pPr>
      <w:r w:rsidRPr="009B6574">
        <w:rPr>
          <w:szCs w:val="26"/>
        </w:rPr>
        <w:t>Nêu hoàn cảnh áp dụng các chiến lược trên (1,0 điểm)</w:t>
      </w:r>
    </w:p>
    <w:p w14:paraId="01316758" w14:textId="77777777" w:rsidR="0012139C" w:rsidRPr="009B6574" w:rsidRDefault="0012139C" w:rsidP="00BD3BB5">
      <w:pPr>
        <w:spacing w:line="360" w:lineRule="auto"/>
        <w:rPr>
          <w:szCs w:val="26"/>
        </w:rPr>
      </w:pPr>
    </w:p>
    <w:p w14:paraId="26598362" w14:textId="1798C61F" w:rsidR="000761FE" w:rsidRPr="009B6574" w:rsidRDefault="000761FE" w:rsidP="00BD3BB5">
      <w:pPr>
        <w:spacing w:line="360" w:lineRule="auto"/>
        <w:rPr>
          <w:b/>
          <w:szCs w:val="26"/>
        </w:rPr>
      </w:pPr>
      <w:r w:rsidRPr="009B6574">
        <w:rPr>
          <w:b/>
          <w:szCs w:val="26"/>
        </w:rPr>
        <w:t>Câu 2 (</w:t>
      </w:r>
      <w:r w:rsidR="00655C13" w:rsidRPr="009B6574">
        <w:rPr>
          <w:b/>
          <w:szCs w:val="26"/>
        </w:rPr>
        <w:t>3</w:t>
      </w:r>
      <w:r w:rsidRPr="009B6574">
        <w:rPr>
          <w:b/>
          <w:szCs w:val="26"/>
        </w:rPr>
        <w:t xml:space="preserve"> điểm):</w:t>
      </w:r>
    </w:p>
    <w:p w14:paraId="1F6FAC80" w14:textId="25809037" w:rsidR="00C4226B" w:rsidRPr="009B6574" w:rsidRDefault="0012139C" w:rsidP="00BD3BB5">
      <w:pPr>
        <w:spacing w:line="360" w:lineRule="auto"/>
        <w:rPr>
          <w:szCs w:val="26"/>
          <w:lang w:val="vi-VN"/>
        </w:rPr>
      </w:pPr>
      <w:r w:rsidRPr="009B6574">
        <w:rPr>
          <w:szCs w:val="26"/>
        </w:rPr>
        <w:t xml:space="preserve"> </w:t>
      </w:r>
      <w:r w:rsidR="002A736C" w:rsidRPr="009B6574">
        <w:rPr>
          <w:szCs w:val="26"/>
        </w:rPr>
        <w:t xml:space="preserve">(i) </w:t>
      </w:r>
      <w:r w:rsidR="0002709C" w:rsidRPr="009B6574">
        <w:rPr>
          <w:szCs w:val="26"/>
        </w:rPr>
        <w:t xml:space="preserve">Định nghĩa: </w:t>
      </w:r>
      <w:r w:rsidRPr="009B6574">
        <w:rPr>
          <w:szCs w:val="26"/>
        </w:rPr>
        <w:t xml:space="preserve">Rủi ro hoạt động được định nghĩa là khả năng tổn thất do sự thất bại đến từ các quy trình, con người, hệ thống bên trong hoặc từ các sự kiện bên ngoài. </w:t>
      </w:r>
      <w:r w:rsidR="0060530C" w:rsidRPr="009B6574">
        <w:rPr>
          <w:szCs w:val="26"/>
          <w:lang w:val="vi-VN"/>
        </w:rPr>
        <w:t>(0,5</w:t>
      </w:r>
      <w:r w:rsidR="0002709C" w:rsidRPr="009B6574">
        <w:rPr>
          <w:szCs w:val="26"/>
          <w:lang w:val="vi-VN"/>
        </w:rPr>
        <w:t xml:space="preserve"> điểm)</w:t>
      </w:r>
    </w:p>
    <w:p w14:paraId="1D0C11F5" w14:textId="0074ACB8" w:rsidR="0060530C" w:rsidRPr="009B6574" w:rsidRDefault="0060530C" w:rsidP="00BD3BB5">
      <w:pPr>
        <w:spacing w:line="360" w:lineRule="auto"/>
        <w:rPr>
          <w:szCs w:val="26"/>
        </w:rPr>
      </w:pPr>
      <w:r w:rsidRPr="009B6574">
        <w:rPr>
          <w:szCs w:val="26"/>
        </w:rPr>
        <w:t>Cho ví dụ minh họa (0,5 điểm)</w:t>
      </w:r>
    </w:p>
    <w:p w14:paraId="3EF3472B" w14:textId="14A0BCC2" w:rsidR="00C4226B" w:rsidRPr="009B6574" w:rsidRDefault="002A736C" w:rsidP="00BD3BB5">
      <w:pPr>
        <w:spacing w:line="360" w:lineRule="auto"/>
        <w:rPr>
          <w:szCs w:val="26"/>
        </w:rPr>
      </w:pPr>
      <w:r w:rsidRPr="009B6574">
        <w:rPr>
          <w:szCs w:val="26"/>
        </w:rPr>
        <w:t xml:space="preserve">(ii) </w:t>
      </w:r>
      <w:r w:rsidR="00655C13" w:rsidRPr="009B6574">
        <w:rPr>
          <w:szCs w:val="26"/>
        </w:rPr>
        <w:t xml:space="preserve">Nêu </w:t>
      </w:r>
      <w:r w:rsidR="0060530C" w:rsidRPr="009B6574">
        <w:rPr>
          <w:b/>
          <w:szCs w:val="26"/>
        </w:rPr>
        <w:t>hai</w:t>
      </w:r>
      <w:r w:rsidR="00655C13" w:rsidRPr="009B6574">
        <w:rPr>
          <w:b/>
          <w:szCs w:val="26"/>
        </w:rPr>
        <w:t xml:space="preserve"> nguyên nhân</w:t>
      </w:r>
      <w:r w:rsidR="00655C13" w:rsidRPr="009B6574">
        <w:rPr>
          <w:szCs w:val="26"/>
        </w:rPr>
        <w:t xml:space="preserve"> đẫn đến rủi ro </w:t>
      </w:r>
      <w:r w:rsidR="0012139C" w:rsidRPr="009B6574">
        <w:rPr>
          <w:szCs w:val="26"/>
        </w:rPr>
        <w:t>hoạt động</w:t>
      </w:r>
      <w:r w:rsidR="00BD3BB5" w:rsidRPr="009B6574">
        <w:rPr>
          <w:szCs w:val="26"/>
        </w:rPr>
        <w:t>. (0,5</w:t>
      </w:r>
      <w:r w:rsidR="0060530C" w:rsidRPr="009B6574">
        <w:rPr>
          <w:szCs w:val="26"/>
        </w:rPr>
        <w:t xml:space="preserve"> điểm</w:t>
      </w:r>
      <w:r w:rsidR="00BD3BB5" w:rsidRPr="009B6574">
        <w:rPr>
          <w:szCs w:val="26"/>
        </w:rPr>
        <w:t xml:space="preserve"> x 2</w:t>
      </w:r>
      <w:r w:rsidR="0060530C" w:rsidRPr="009B6574">
        <w:rPr>
          <w:szCs w:val="26"/>
        </w:rPr>
        <w:t>)</w:t>
      </w:r>
      <w:r w:rsidR="00655C13" w:rsidRPr="009B6574">
        <w:rPr>
          <w:szCs w:val="26"/>
        </w:rPr>
        <w:t xml:space="preserve"> </w:t>
      </w:r>
    </w:p>
    <w:p w14:paraId="5A2E90B2" w14:textId="32E09148" w:rsidR="00825C0F" w:rsidRPr="009B6574" w:rsidRDefault="002A736C" w:rsidP="00BD3BB5">
      <w:pPr>
        <w:spacing w:line="360" w:lineRule="auto"/>
        <w:rPr>
          <w:szCs w:val="26"/>
        </w:rPr>
      </w:pPr>
      <w:r w:rsidRPr="009B6574">
        <w:rPr>
          <w:szCs w:val="26"/>
        </w:rPr>
        <w:t xml:space="preserve">(iii) </w:t>
      </w:r>
      <w:r w:rsidR="00655C13" w:rsidRPr="009B6574">
        <w:rPr>
          <w:szCs w:val="26"/>
        </w:rPr>
        <w:t xml:space="preserve">Nêu </w:t>
      </w:r>
      <w:r w:rsidR="0060530C" w:rsidRPr="009B6574">
        <w:rPr>
          <w:b/>
          <w:szCs w:val="26"/>
        </w:rPr>
        <w:t>hai</w:t>
      </w:r>
      <w:r w:rsidR="00655C13" w:rsidRPr="009B6574">
        <w:rPr>
          <w:b/>
          <w:szCs w:val="26"/>
        </w:rPr>
        <w:t xml:space="preserve"> giải pháp</w:t>
      </w:r>
      <w:r w:rsidR="00655C13" w:rsidRPr="009B6574">
        <w:rPr>
          <w:szCs w:val="26"/>
        </w:rPr>
        <w:t xml:space="preserve"> phòng</w:t>
      </w:r>
      <w:r w:rsidR="0012139C" w:rsidRPr="009B6574">
        <w:rPr>
          <w:szCs w:val="26"/>
        </w:rPr>
        <w:t xml:space="preserve"> ngừa rủi ro hoạt động</w:t>
      </w:r>
      <w:r w:rsidR="00BD3BB5" w:rsidRPr="009B6574">
        <w:rPr>
          <w:szCs w:val="26"/>
        </w:rPr>
        <w:t xml:space="preserve"> (0,5</w:t>
      </w:r>
      <w:r w:rsidR="00655C13" w:rsidRPr="009B6574">
        <w:rPr>
          <w:szCs w:val="26"/>
        </w:rPr>
        <w:t xml:space="preserve"> điểm</w:t>
      </w:r>
      <w:r w:rsidR="00BD3BB5" w:rsidRPr="009B6574">
        <w:rPr>
          <w:szCs w:val="26"/>
        </w:rPr>
        <w:t xml:space="preserve"> x 2</w:t>
      </w:r>
      <w:r w:rsidR="00655C13" w:rsidRPr="009B6574">
        <w:rPr>
          <w:szCs w:val="26"/>
        </w:rPr>
        <w:t>)</w:t>
      </w:r>
    </w:p>
    <w:p w14:paraId="5E08377F" w14:textId="77777777" w:rsidR="00655C13" w:rsidRPr="009B6574" w:rsidRDefault="00655C13" w:rsidP="00BD3BB5">
      <w:pPr>
        <w:spacing w:line="360" w:lineRule="auto"/>
        <w:rPr>
          <w:b/>
          <w:szCs w:val="26"/>
        </w:rPr>
      </w:pPr>
    </w:p>
    <w:p w14:paraId="773A3A53" w14:textId="7C27F310" w:rsidR="000761FE" w:rsidRPr="009B6574" w:rsidRDefault="000761FE" w:rsidP="00BD3BB5">
      <w:pPr>
        <w:spacing w:line="360" w:lineRule="auto"/>
        <w:rPr>
          <w:b/>
          <w:szCs w:val="26"/>
        </w:rPr>
      </w:pPr>
      <w:r w:rsidRPr="009B6574">
        <w:rPr>
          <w:b/>
          <w:szCs w:val="26"/>
        </w:rPr>
        <w:t>Câu 3 (</w:t>
      </w:r>
      <w:r w:rsidR="00655C13" w:rsidRPr="009B6574">
        <w:rPr>
          <w:b/>
          <w:szCs w:val="26"/>
        </w:rPr>
        <w:t>4</w:t>
      </w:r>
      <w:r w:rsidRPr="009B6574">
        <w:rPr>
          <w:b/>
          <w:szCs w:val="26"/>
        </w:rPr>
        <w:t xml:space="preserve"> điểm): </w:t>
      </w:r>
    </w:p>
    <w:p w14:paraId="64E0DF1E" w14:textId="00E59443" w:rsidR="00825C0F" w:rsidRPr="009B6574" w:rsidRDefault="0002709C" w:rsidP="00BD3BB5">
      <w:pPr>
        <w:tabs>
          <w:tab w:val="left" w:pos="435"/>
          <w:tab w:val="left" w:pos="2985"/>
          <w:tab w:val="left" w:pos="5325"/>
          <w:tab w:val="left" w:pos="7710"/>
        </w:tabs>
        <w:autoSpaceDE w:val="0"/>
        <w:autoSpaceDN w:val="0"/>
        <w:adjustRightInd w:val="0"/>
        <w:spacing w:line="360" w:lineRule="auto"/>
        <w:textAlignment w:val="center"/>
        <w:rPr>
          <w:iCs/>
          <w:kern w:val="32"/>
          <w:szCs w:val="26"/>
        </w:rPr>
      </w:pPr>
      <w:r w:rsidRPr="009B6574">
        <w:rPr>
          <w:iCs/>
          <w:kern w:val="32"/>
          <w:szCs w:val="26"/>
        </w:rPr>
        <w:t xml:space="preserve">i. </w:t>
      </w:r>
      <w:r w:rsidR="00825C0F" w:rsidRPr="009B6574">
        <w:rPr>
          <w:iCs/>
          <w:kern w:val="32"/>
          <w:szCs w:val="26"/>
        </w:rPr>
        <w:t>Sinh viên tính được VaR theo phương pháp dữ liệu lịch sử</w:t>
      </w:r>
    </w:p>
    <w:p w14:paraId="21DC6F5F" w14:textId="57CC7ED8" w:rsidR="00825C0F" w:rsidRPr="009B6574" w:rsidRDefault="00825C0F" w:rsidP="00BD3BB5">
      <w:pPr>
        <w:tabs>
          <w:tab w:val="left" w:pos="435"/>
        </w:tabs>
        <w:autoSpaceDE w:val="0"/>
        <w:autoSpaceDN w:val="0"/>
        <w:adjustRightInd w:val="0"/>
        <w:spacing w:line="360" w:lineRule="auto"/>
        <w:textAlignment w:val="center"/>
        <w:rPr>
          <w:iCs/>
          <w:kern w:val="32"/>
          <w:szCs w:val="26"/>
        </w:rPr>
      </w:pPr>
      <w:r w:rsidRPr="009B6574">
        <w:rPr>
          <w:iCs/>
          <w:kern w:val="32"/>
          <w:szCs w:val="26"/>
        </w:rPr>
        <w:t>VaR 90% = 23</w:t>
      </w:r>
      <w:r w:rsidR="0002709C" w:rsidRPr="009B6574">
        <w:rPr>
          <w:iCs/>
          <w:kern w:val="32"/>
          <w:szCs w:val="26"/>
        </w:rPr>
        <w:tab/>
      </w:r>
      <w:r w:rsidR="0002709C" w:rsidRPr="009B6574">
        <w:rPr>
          <w:iCs/>
          <w:kern w:val="32"/>
          <w:szCs w:val="26"/>
        </w:rPr>
        <w:tab/>
        <w:t>(0,5 điểm)</w:t>
      </w:r>
    </w:p>
    <w:p w14:paraId="20A95173" w14:textId="0954B78B" w:rsidR="00825C0F" w:rsidRPr="009B6574" w:rsidRDefault="00825C0F" w:rsidP="00BD3BB5">
      <w:pPr>
        <w:tabs>
          <w:tab w:val="left" w:pos="435"/>
        </w:tabs>
        <w:autoSpaceDE w:val="0"/>
        <w:autoSpaceDN w:val="0"/>
        <w:adjustRightInd w:val="0"/>
        <w:spacing w:line="360" w:lineRule="auto"/>
        <w:textAlignment w:val="center"/>
        <w:rPr>
          <w:iCs/>
          <w:kern w:val="32"/>
          <w:szCs w:val="26"/>
        </w:rPr>
      </w:pPr>
      <w:r w:rsidRPr="009B6574">
        <w:rPr>
          <w:iCs/>
          <w:kern w:val="32"/>
          <w:szCs w:val="26"/>
        </w:rPr>
        <w:t>VaR 80% = 22</w:t>
      </w:r>
      <w:r w:rsidR="0002709C" w:rsidRPr="009B6574">
        <w:rPr>
          <w:iCs/>
          <w:kern w:val="32"/>
          <w:szCs w:val="26"/>
        </w:rPr>
        <w:tab/>
      </w:r>
      <w:r w:rsidR="0002709C" w:rsidRPr="009B6574">
        <w:rPr>
          <w:iCs/>
          <w:kern w:val="32"/>
          <w:szCs w:val="26"/>
        </w:rPr>
        <w:tab/>
        <w:t>(0,5 điểm)</w:t>
      </w:r>
    </w:p>
    <w:p w14:paraId="36DA4548" w14:textId="1CD23E35" w:rsidR="00405CF9" w:rsidRPr="009B6574" w:rsidRDefault="00825C0F" w:rsidP="00BD3BB5">
      <w:pPr>
        <w:spacing w:line="360" w:lineRule="auto"/>
        <w:rPr>
          <w:iCs/>
          <w:kern w:val="32"/>
          <w:szCs w:val="26"/>
        </w:rPr>
      </w:pPr>
      <w:r w:rsidRPr="009B6574">
        <w:rPr>
          <w:iCs/>
          <w:kern w:val="32"/>
          <w:szCs w:val="26"/>
        </w:rPr>
        <w:t>VaR 70% = 6</w:t>
      </w:r>
      <w:r w:rsidR="0002709C" w:rsidRPr="009B6574">
        <w:rPr>
          <w:iCs/>
          <w:kern w:val="32"/>
          <w:szCs w:val="26"/>
        </w:rPr>
        <w:tab/>
      </w:r>
      <w:r w:rsidR="0002709C" w:rsidRPr="009B6574">
        <w:rPr>
          <w:iCs/>
          <w:kern w:val="32"/>
          <w:szCs w:val="26"/>
        </w:rPr>
        <w:tab/>
        <w:t>(0,5 điểm)</w:t>
      </w:r>
    </w:p>
    <w:p w14:paraId="44E0A9AD" w14:textId="79DA2877" w:rsidR="00825C0F" w:rsidRPr="009B6574" w:rsidRDefault="00825C0F" w:rsidP="00BD3BB5">
      <w:pPr>
        <w:spacing w:line="360" w:lineRule="auto"/>
        <w:rPr>
          <w:iCs/>
          <w:kern w:val="32"/>
          <w:szCs w:val="26"/>
        </w:rPr>
      </w:pPr>
    </w:p>
    <w:p w14:paraId="61D5E62A" w14:textId="09303240" w:rsidR="00825C0F" w:rsidRPr="009B6574" w:rsidRDefault="0002709C" w:rsidP="00BD3BB5">
      <w:pPr>
        <w:tabs>
          <w:tab w:val="left" w:pos="435"/>
          <w:tab w:val="left" w:pos="2985"/>
          <w:tab w:val="left" w:pos="5325"/>
          <w:tab w:val="left" w:pos="7710"/>
        </w:tabs>
        <w:autoSpaceDE w:val="0"/>
        <w:autoSpaceDN w:val="0"/>
        <w:adjustRightInd w:val="0"/>
        <w:spacing w:line="360" w:lineRule="auto"/>
        <w:textAlignment w:val="center"/>
        <w:rPr>
          <w:iCs/>
          <w:kern w:val="32"/>
          <w:szCs w:val="26"/>
        </w:rPr>
      </w:pPr>
      <w:r w:rsidRPr="009B6574">
        <w:rPr>
          <w:iCs/>
          <w:kern w:val="32"/>
          <w:szCs w:val="26"/>
        </w:rPr>
        <w:t xml:space="preserve">ii. </w:t>
      </w:r>
      <w:r w:rsidR="00825C0F" w:rsidRPr="009B6574">
        <w:rPr>
          <w:iCs/>
          <w:kern w:val="32"/>
          <w:szCs w:val="26"/>
        </w:rPr>
        <w:t>Sinh viên tính được VaR theo phương pháp tham số</w:t>
      </w:r>
    </w:p>
    <w:p w14:paraId="65EBD4F6" w14:textId="198C1373" w:rsidR="00825C0F" w:rsidRPr="009B6574" w:rsidRDefault="00825C0F" w:rsidP="00BD3BB5">
      <w:pPr>
        <w:tabs>
          <w:tab w:val="left" w:pos="435"/>
        </w:tabs>
        <w:autoSpaceDE w:val="0"/>
        <w:autoSpaceDN w:val="0"/>
        <w:adjustRightInd w:val="0"/>
        <w:spacing w:line="360" w:lineRule="auto"/>
        <w:textAlignment w:val="center"/>
        <w:rPr>
          <w:iCs/>
          <w:kern w:val="32"/>
          <w:szCs w:val="26"/>
        </w:rPr>
      </w:pPr>
      <w:r w:rsidRPr="009B6574">
        <w:rPr>
          <w:iCs/>
          <w:kern w:val="32"/>
          <w:szCs w:val="26"/>
        </w:rPr>
        <w:t>VaR 90% = 23.24</w:t>
      </w:r>
      <w:r w:rsidR="0002709C" w:rsidRPr="009B6574">
        <w:rPr>
          <w:iCs/>
          <w:kern w:val="32"/>
          <w:szCs w:val="26"/>
        </w:rPr>
        <w:tab/>
        <w:t>(0,5 điểm)</w:t>
      </w:r>
    </w:p>
    <w:p w14:paraId="2355DD4D" w14:textId="0E1BBA26" w:rsidR="00825C0F" w:rsidRPr="009B6574" w:rsidRDefault="00825C0F" w:rsidP="00BD3BB5">
      <w:pPr>
        <w:tabs>
          <w:tab w:val="left" w:pos="435"/>
        </w:tabs>
        <w:autoSpaceDE w:val="0"/>
        <w:autoSpaceDN w:val="0"/>
        <w:adjustRightInd w:val="0"/>
        <w:spacing w:line="360" w:lineRule="auto"/>
        <w:textAlignment w:val="center"/>
        <w:rPr>
          <w:iCs/>
          <w:kern w:val="32"/>
          <w:szCs w:val="26"/>
        </w:rPr>
      </w:pPr>
      <w:r w:rsidRPr="009B6574">
        <w:rPr>
          <w:iCs/>
          <w:kern w:val="32"/>
          <w:szCs w:val="26"/>
        </w:rPr>
        <w:lastRenderedPageBreak/>
        <w:t>VaR 80% = 15.08</w:t>
      </w:r>
      <w:r w:rsidR="0002709C" w:rsidRPr="009B6574">
        <w:rPr>
          <w:iCs/>
          <w:kern w:val="32"/>
          <w:szCs w:val="26"/>
        </w:rPr>
        <w:tab/>
        <w:t>(0,5 điểm)</w:t>
      </w:r>
    </w:p>
    <w:p w14:paraId="414F43CF" w14:textId="7E5F90E0" w:rsidR="00825C0F" w:rsidRPr="009B6574" w:rsidRDefault="00825C0F" w:rsidP="00BD3BB5">
      <w:pPr>
        <w:spacing w:line="360" w:lineRule="auto"/>
        <w:rPr>
          <w:iCs/>
          <w:kern w:val="32"/>
          <w:szCs w:val="26"/>
        </w:rPr>
      </w:pPr>
      <w:r w:rsidRPr="009B6574">
        <w:rPr>
          <w:iCs/>
          <w:kern w:val="32"/>
          <w:szCs w:val="26"/>
        </w:rPr>
        <w:t>VaR 70% = 9.15</w:t>
      </w:r>
      <w:r w:rsidR="0002709C" w:rsidRPr="009B6574">
        <w:rPr>
          <w:iCs/>
          <w:kern w:val="32"/>
          <w:szCs w:val="26"/>
        </w:rPr>
        <w:tab/>
        <w:t>(0,5 điểm)</w:t>
      </w:r>
    </w:p>
    <w:p w14:paraId="266CD7E5" w14:textId="38A340DC" w:rsidR="00825C0F" w:rsidRPr="009B6574" w:rsidRDefault="00825C0F" w:rsidP="00BD3BB5">
      <w:pPr>
        <w:spacing w:line="360" w:lineRule="auto"/>
        <w:rPr>
          <w:iCs/>
          <w:kern w:val="32"/>
          <w:szCs w:val="26"/>
        </w:rPr>
      </w:pPr>
    </w:p>
    <w:p w14:paraId="4A73A6C5" w14:textId="1625E9DE" w:rsidR="00825C0F" w:rsidRPr="009B6574" w:rsidRDefault="0002709C" w:rsidP="00BD3BB5">
      <w:pPr>
        <w:spacing w:line="360" w:lineRule="auto"/>
        <w:ind w:right="173"/>
        <w:jc w:val="both"/>
        <w:rPr>
          <w:bCs/>
          <w:color w:val="000000"/>
          <w:szCs w:val="26"/>
        </w:rPr>
      </w:pPr>
      <w:r w:rsidRPr="009B6574">
        <w:rPr>
          <w:bCs/>
          <w:color w:val="000000"/>
          <w:szCs w:val="26"/>
        </w:rPr>
        <w:t xml:space="preserve">iii. </w:t>
      </w:r>
      <w:r w:rsidR="00825C0F" w:rsidRPr="009B6574">
        <w:rPr>
          <w:bCs/>
          <w:color w:val="000000"/>
          <w:szCs w:val="26"/>
        </w:rPr>
        <w:t>Giải thích ý nghĩa của giá trị Value at Risk trong trường hợp sau “</w:t>
      </w:r>
      <w:r w:rsidR="00825C0F" w:rsidRPr="009B6574">
        <w:rPr>
          <w:bCs/>
          <w:i/>
          <w:color w:val="000000"/>
          <w:szCs w:val="26"/>
        </w:rPr>
        <w:t xml:space="preserve">VaR </w:t>
      </w:r>
      <w:r w:rsidR="0094778B" w:rsidRPr="009B6574">
        <w:rPr>
          <w:bCs/>
          <w:i/>
          <w:color w:val="000000"/>
          <w:szCs w:val="26"/>
        </w:rPr>
        <w:t>của một danh mục đầu tư trong 1</w:t>
      </w:r>
      <w:r w:rsidR="00825C0F" w:rsidRPr="009B6574">
        <w:rPr>
          <w:bCs/>
          <w:i/>
          <w:color w:val="000000"/>
          <w:szCs w:val="26"/>
        </w:rPr>
        <w:t xml:space="preserve"> ngày với độ tin cậy 95% là 30 triệu đồng</w:t>
      </w:r>
      <w:r w:rsidR="00825C0F" w:rsidRPr="009B6574">
        <w:rPr>
          <w:bCs/>
          <w:color w:val="000000"/>
          <w:szCs w:val="26"/>
        </w:rPr>
        <w:t>”.</w:t>
      </w:r>
    </w:p>
    <w:p w14:paraId="648153B5" w14:textId="4DE5B792" w:rsidR="00C4226B" w:rsidRPr="009B6574" w:rsidRDefault="0002709C" w:rsidP="00BD3BB5">
      <w:pPr>
        <w:spacing w:line="360" w:lineRule="auto"/>
        <w:rPr>
          <w:szCs w:val="26"/>
        </w:rPr>
      </w:pPr>
      <w:r w:rsidRPr="009B6574">
        <w:rPr>
          <w:iCs/>
          <w:szCs w:val="26"/>
        </w:rPr>
        <w:t xml:space="preserve">Ý nghĩa : </w:t>
      </w:r>
      <w:r w:rsidR="00BD3BB5" w:rsidRPr="009B6574">
        <w:rPr>
          <w:iCs/>
          <w:szCs w:val="26"/>
        </w:rPr>
        <w:t>T</w:t>
      </w:r>
      <w:r w:rsidR="00200CBE" w:rsidRPr="009B6574">
        <w:rPr>
          <w:iCs/>
          <w:szCs w:val="26"/>
          <w:lang w:val="vi-VN"/>
        </w:rPr>
        <w:t>rong điều kiện bình thường,</w:t>
      </w:r>
      <w:r w:rsidR="00200CBE" w:rsidRPr="009B6574">
        <w:rPr>
          <w:iCs/>
          <w:szCs w:val="26"/>
        </w:rPr>
        <w:t xml:space="preserve"> </w:t>
      </w:r>
      <w:r w:rsidR="0094778B" w:rsidRPr="009B6574">
        <w:rPr>
          <w:iCs/>
          <w:szCs w:val="26"/>
          <w:lang w:val="vi-VN"/>
        </w:rPr>
        <w:t>trong 95% số ngày quan sát</w:t>
      </w:r>
      <w:r w:rsidR="00200CBE" w:rsidRPr="009B6574">
        <w:rPr>
          <w:iCs/>
          <w:szCs w:val="26"/>
          <w:lang w:val="vi-VN"/>
        </w:rPr>
        <w:t xml:space="preserve"> (</w:t>
      </w:r>
      <w:r w:rsidR="0094778B" w:rsidRPr="009B6574">
        <w:rPr>
          <w:iCs/>
          <w:szCs w:val="26"/>
        </w:rPr>
        <w:t>95</w:t>
      </w:r>
      <w:r w:rsidR="0094778B" w:rsidRPr="009B6574">
        <w:rPr>
          <w:iCs/>
          <w:szCs w:val="26"/>
          <w:lang w:val="vi-VN"/>
        </w:rPr>
        <w:t xml:space="preserve"> trong số 100</w:t>
      </w:r>
      <w:r w:rsidR="0094778B" w:rsidRPr="009B6574">
        <w:rPr>
          <w:iCs/>
          <w:szCs w:val="26"/>
        </w:rPr>
        <w:t xml:space="preserve"> ngày</w:t>
      </w:r>
      <w:r w:rsidR="00200CBE" w:rsidRPr="009B6574">
        <w:rPr>
          <w:iCs/>
          <w:szCs w:val="26"/>
          <w:lang w:val="vi-VN"/>
        </w:rPr>
        <w:t xml:space="preserve">), </w:t>
      </w:r>
      <w:r w:rsidR="00200CBE" w:rsidRPr="009B6574">
        <w:rPr>
          <w:iCs/>
          <w:szCs w:val="26"/>
        </w:rPr>
        <w:t>danh mục được</w:t>
      </w:r>
      <w:r w:rsidR="00200CBE" w:rsidRPr="009B6574">
        <w:rPr>
          <w:iCs/>
          <w:szCs w:val="26"/>
          <w:lang w:val="vi-VN"/>
        </w:rPr>
        <w:t xml:space="preserve"> kỳ vọng sẽ không</w:t>
      </w:r>
      <w:r w:rsidR="00200CBE" w:rsidRPr="009B6574">
        <w:rPr>
          <w:iCs/>
          <w:szCs w:val="26"/>
        </w:rPr>
        <w:t xml:space="preserve"> </w:t>
      </w:r>
      <w:r w:rsidR="00200CBE" w:rsidRPr="009B6574">
        <w:rPr>
          <w:iCs/>
          <w:szCs w:val="26"/>
          <w:lang w:val="vi-VN"/>
        </w:rPr>
        <w:t>bị</w:t>
      </w:r>
      <w:r w:rsidR="00200CBE" w:rsidRPr="009B6574">
        <w:rPr>
          <w:iCs/>
          <w:szCs w:val="26"/>
        </w:rPr>
        <w:t xml:space="preserve"> lỗ</w:t>
      </w:r>
      <w:r w:rsidR="00200CBE" w:rsidRPr="009B6574">
        <w:rPr>
          <w:iCs/>
          <w:szCs w:val="26"/>
          <w:lang w:val="vi-VN"/>
        </w:rPr>
        <w:t xml:space="preserve"> quá </w:t>
      </w:r>
      <w:r w:rsidR="0094778B" w:rsidRPr="009B6574">
        <w:rPr>
          <w:iCs/>
          <w:szCs w:val="26"/>
        </w:rPr>
        <w:t>30</w:t>
      </w:r>
      <w:r w:rsidR="0094778B" w:rsidRPr="009B6574">
        <w:rPr>
          <w:iCs/>
          <w:szCs w:val="26"/>
          <w:lang w:val="vi-VN"/>
        </w:rPr>
        <w:t xml:space="preserve"> triệu đồng</w:t>
      </w:r>
      <w:r w:rsidRPr="009B6574">
        <w:rPr>
          <w:szCs w:val="26"/>
        </w:rPr>
        <w:t xml:space="preserve"> </w:t>
      </w:r>
      <w:r w:rsidRPr="009B6574">
        <w:rPr>
          <w:szCs w:val="26"/>
        </w:rPr>
        <w:tab/>
        <w:t>(1,0 điểm)</w:t>
      </w:r>
    </w:p>
    <w:p w14:paraId="69FC1B80" w14:textId="77777777" w:rsidR="00825C0F" w:rsidRDefault="00825C0F" w:rsidP="00825C0F">
      <w:pPr>
        <w:spacing w:before="240" w:after="240"/>
      </w:pPr>
    </w:p>
    <w:p w14:paraId="1E99CB26" w14:textId="597BCF51" w:rsidR="00992F3A" w:rsidRPr="00CA34AB" w:rsidRDefault="00992F3A" w:rsidP="00992F3A">
      <w:pPr>
        <w:tabs>
          <w:tab w:val="center" w:pos="7655"/>
        </w:tabs>
        <w:spacing w:before="120"/>
        <w:rPr>
          <w:i/>
          <w:iCs/>
        </w:rPr>
      </w:pPr>
      <w:r w:rsidRPr="00CA34AB">
        <w:rPr>
          <w:i/>
          <w:iCs/>
        </w:rPr>
        <w:t>Ngày</w:t>
      </w:r>
      <w:r>
        <w:rPr>
          <w:i/>
          <w:iCs/>
        </w:rPr>
        <w:t xml:space="preserve"> biên soạn:</w:t>
      </w:r>
      <w:r w:rsidR="0002709C">
        <w:rPr>
          <w:i/>
          <w:iCs/>
        </w:rPr>
        <w:t xml:space="preserve"> 29/06/2022</w:t>
      </w:r>
    </w:p>
    <w:p w14:paraId="0D132808" w14:textId="06ED33DE"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r w:rsidR="0002709C">
        <w:rPr>
          <w:b/>
          <w:bCs/>
        </w:rPr>
        <w:t xml:space="preserve"> TRẦN KIM LONG</w:t>
      </w:r>
    </w:p>
    <w:p w14:paraId="32F3695D" w14:textId="77777777" w:rsidR="00992F3A" w:rsidRDefault="00992F3A" w:rsidP="00992F3A">
      <w:pPr>
        <w:spacing w:before="120"/>
      </w:pPr>
    </w:p>
    <w:p w14:paraId="3F1DDFF0" w14:textId="3649EA9D" w:rsidR="00992F3A" w:rsidRDefault="00992F3A" w:rsidP="00992F3A">
      <w:pPr>
        <w:spacing w:line="276" w:lineRule="auto"/>
        <w:jc w:val="both"/>
        <w:rPr>
          <w:b/>
          <w:color w:val="FF0000"/>
          <w:szCs w:val="26"/>
        </w:rPr>
      </w:pPr>
      <w:r w:rsidRPr="00CA34AB">
        <w:rPr>
          <w:i/>
          <w:iCs/>
        </w:rPr>
        <w:t>Ngày</w:t>
      </w:r>
      <w:r>
        <w:rPr>
          <w:i/>
          <w:iCs/>
        </w:rPr>
        <w:t xml:space="preserve"> kiểm duyệt:</w:t>
      </w:r>
      <w:r w:rsidR="0085390E">
        <w:rPr>
          <w:i/>
          <w:iCs/>
        </w:rPr>
        <w:t>29/6/2022</w:t>
      </w:r>
    </w:p>
    <w:p w14:paraId="7824DB24" w14:textId="1D06487F"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85390E">
        <w:rPr>
          <w:b/>
          <w:bCs/>
        </w:rPr>
        <w:t xml:space="preserve"> TS Mai Thị Phương Thùy</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A512" w14:textId="77777777" w:rsidR="00FD13F1" w:rsidRDefault="00FD13F1" w:rsidP="00076A35">
      <w:r>
        <w:separator/>
      </w:r>
    </w:p>
  </w:endnote>
  <w:endnote w:type="continuationSeparator" w:id="0">
    <w:p w14:paraId="5404264F" w14:textId="77777777" w:rsidR="00FD13F1" w:rsidRDefault="00FD13F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phemi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0F2E" w14:textId="77777777" w:rsidR="00FD13F1" w:rsidRDefault="00FD13F1" w:rsidP="00076A35">
      <w:r>
        <w:separator/>
      </w:r>
    </w:p>
  </w:footnote>
  <w:footnote w:type="continuationSeparator" w:id="0">
    <w:p w14:paraId="0BC0A3E8" w14:textId="77777777" w:rsidR="00FD13F1" w:rsidRDefault="00FD13F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11"/>
    <w:multiLevelType w:val="hybridMultilevel"/>
    <w:tmpl w:val="0390FEFC"/>
    <w:lvl w:ilvl="0" w:tplc="C90434DC">
      <w:start w:val="1"/>
      <w:numFmt w:val="bullet"/>
      <w:lvlText w:val="›"/>
      <w:lvlJc w:val="left"/>
      <w:pPr>
        <w:tabs>
          <w:tab w:val="num" w:pos="720"/>
        </w:tabs>
        <w:ind w:left="720" w:hanging="360"/>
      </w:pPr>
      <w:rPr>
        <w:rFonts w:ascii="Euphemia" w:hAnsi="Euphemia" w:hint="default"/>
      </w:rPr>
    </w:lvl>
    <w:lvl w:ilvl="1" w:tplc="67386D2A" w:tentative="1">
      <w:start w:val="1"/>
      <w:numFmt w:val="bullet"/>
      <w:lvlText w:val="›"/>
      <w:lvlJc w:val="left"/>
      <w:pPr>
        <w:tabs>
          <w:tab w:val="num" w:pos="1440"/>
        </w:tabs>
        <w:ind w:left="1440" w:hanging="360"/>
      </w:pPr>
      <w:rPr>
        <w:rFonts w:ascii="Euphemia" w:hAnsi="Euphemia" w:hint="default"/>
      </w:rPr>
    </w:lvl>
    <w:lvl w:ilvl="2" w:tplc="6160F89A" w:tentative="1">
      <w:start w:val="1"/>
      <w:numFmt w:val="bullet"/>
      <w:lvlText w:val="›"/>
      <w:lvlJc w:val="left"/>
      <w:pPr>
        <w:tabs>
          <w:tab w:val="num" w:pos="2160"/>
        </w:tabs>
        <w:ind w:left="2160" w:hanging="360"/>
      </w:pPr>
      <w:rPr>
        <w:rFonts w:ascii="Euphemia" w:hAnsi="Euphemia" w:hint="default"/>
      </w:rPr>
    </w:lvl>
    <w:lvl w:ilvl="3" w:tplc="F4AE499A" w:tentative="1">
      <w:start w:val="1"/>
      <w:numFmt w:val="bullet"/>
      <w:lvlText w:val="›"/>
      <w:lvlJc w:val="left"/>
      <w:pPr>
        <w:tabs>
          <w:tab w:val="num" w:pos="2880"/>
        </w:tabs>
        <w:ind w:left="2880" w:hanging="360"/>
      </w:pPr>
      <w:rPr>
        <w:rFonts w:ascii="Euphemia" w:hAnsi="Euphemia" w:hint="default"/>
      </w:rPr>
    </w:lvl>
    <w:lvl w:ilvl="4" w:tplc="F20A1DCC" w:tentative="1">
      <w:start w:val="1"/>
      <w:numFmt w:val="bullet"/>
      <w:lvlText w:val="›"/>
      <w:lvlJc w:val="left"/>
      <w:pPr>
        <w:tabs>
          <w:tab w:val="num" w:pos="3600"/>
        </w:tabs>
        <w:ind w:left="3600" w:hanging="360"/>
      </w:pPr>
      <w:rPr>
        <w:rFonts w:ascii="Euphemia" w:hAnsi="Euphemia" w:hint="default"/>
      </w:rPr>
    </w:lvl>
    <w:lvl w:ilvl="5" w:tplc="7AF0D6B0" w:tentative="1">
      <w:start w:val="1"/>
      <w:numFmt w:val="bullet"/>
      <w:lvlText w:val="›"/>
      <w:lvlJc w:val="left"/>
      <w:pPr>
        <w:tabs>
          <w:tab w:val="num" w:pos="4320"/>
        </w:tabs>
        <w:ind w:left="4320" w:hanging="360"/>
      </w:pPr>
      <w:rPr>
        <w:rFonts w:ascii="Euphemia" w:hAnsi="Euphemia" w:hint="default"/>
      </w:rPr>
    </w:lvl>
    <w:lvl w:ilvl="6" w:tplc="A8DCB24E" w:tentative="1">
      <w:start w:val="1"/>
      <w:numFmt w:val="bullet"/>
      <w:lvlText w:val="›"/>
      <w:lvlJc w:val="left"/>
      <w:pPr>
        <w:tabs>
          <w:tab w:val="num" w:pos="5040"/>
        </w:tabs>
        <w:ind w:left="5040" w:hanging="360"/>
      </w:pPr>
      <w:rPr>
        <w:rFonts w:ascii="Euphemia" w:hAnsi="Euphemia" w:hint="default"/>
      </w:rPr>
    </w:lvl>
    <w:lvl w:ilvl="7" w:tplc="FE9C3CBE" w:tentative="1">
      <w:start w:val="1"/>
      <w:numFmt w:val="bullet"/>
      <w:lvlText w:val="›"/>
      <w:lvlJc w:val="left"/>
      <w:pPr>
        <w:tabs>
          <w:tab w:val="num" w:pos="5760"/>
        </w:tabs>
        <w:ind w:left="5760" w:hanging="360"/>
      </w:pPr>
      <w:rPr>
        <w:rFonts w:ascii="Euphemia" w:hAnsi="Euphemia" w:hint="default"/>
      </w:rPr>
    </w:lvl>
    <w:lvl w:ilvl="8" w:tplc="9570646E" w:tentative="1">
      <w:start w:val="1"/>
      <w:numFmt w:val="bullet"/>
      <w:lvlText w:val="›"/>
      <w:lvlJc w:val="left"/>
      <w:pPr>
        <w:tabs>
          <w:tab w:val="num" w:pos="6480"/>
        </w:tabs>
        <w:ind w:left="6480" w:hanging="360"/>
      </w:pPr>
      <w:rPr>
        <w:rFonts w:ascii="Euphemia" w:hAnsi="Euphemia" w:hint="default"/>
      </w:rPr>
    </w:lvl>
  </w:abstractNum>
  <w:abstractNum w:abstractNumId="1" w15:restartNumberingAfterBreak="0">
    <w:nsid w:val="2019288B"/>
    <w:multiLevelType w:val="hybridMultilevel"/>
    <w:tmpl w:val="27403F40"/>
    <w:lvl w:ilvl="0" w:tplc="EEC23F30">
      <w:start w:val="1"/>
      <w:numFmt w:val="bullet"/>
      <w:lvlText w:val="›"/>
      <w:lvlJc w:val="left"/>
      <w:pPr>
        <w:tabs>
          <w:tab w:val="num" w:pos="720"/>
        </w:tabs>
        <w:ind w:left="720" w:hanging="360"/>
      </w:pPr>
      <w:rPr>
        <w:rFonts w:ascii="Euphemia" w:hAnsi="Euphemia" w:hint="default"/>
      </w:rPr>
    </w:lvl>
    <w:lvl w:ilvl="1" w:tplc="6E8694B4" w:tentative="1">
      <w:start w:val="1"/>
      <w:numFmt w:val="bullet"/>
      <w:lvlText w:val="›"/>
      <w:lvlJc w:val="left"/>
      <w:pPr>
        <w:tabs>
          <w:tab w:val="num" w:pos="1440"/>
        </w:tabs>
        <w:ind w:left="1440" w:hanging="360"/>
      </w:pPr>
      <w:rPr>
        <w:rFonts w:ascii="Euphemia" w:hAnsi="Euphemia" w:hint="default"/>
      </w:rPr>
    </w:lvl>
    <w:lvl w:ilvl="2" w:tplc="567E988A" w:tentative="1">
      <w:start w:val="1"/>
      <w:numFmt w:val="bullet"/>
      <w:lvlText w:val="›"/>
      <w:lvlJc w:val="left"/>
      <w:pPr>
        <w:tabs>
          <w:tab w:val="num" w:pos="2160"/>
        </w:tabs>
        <w:ind w:left="2160" w:hanging="360"/>
      </w:pPr>
      <w:rPr>
        <w:rFonts w:ascii="Euphemia" w:hAnsi="Euphemia" w:hint="default"/>
      </w:rPr>
    </w:lvl>
    <w:lvl w:ilvl="3" w:tplc="932EC666" w:tentative="1">
      <w:start w:val="1"/>
      <w:numFmt w:val="bullet"/>
      <w:lvlText w:val="›"/>
      <w:lvlJc w:val="left"/>
      <w:pPr>
        <w:tabs>
          <w:tab w:val="num" w:pos="2880"/>
        </w:tabs>
        <w:ind w:left="2880" w:hanging="360"/>
      </w:pPr>
      <w:rPr>
        <w:rFonts w:ascii="Euphemia" w:hAnsi="Euphemia" w:hint="default"/>
      </w:rPr>
    </w:lvl>
    <w:lvl w:ilvl="4" w:tplc="A9DAAE98" w:tentative="1">
      <w:start w:val="1"/>
      <w:numFmt w:val="bullet"/>
      <w:lvlText w:val="›"/>
      <w:lvlJc w:val="left"/>
      <w:pPr>
        <w:tabs>
          <w:tab w:val="num" w:pos="3600"/>
        </w:tabs>
        <w:ind w:left="3600" w:hanging="360"/>
      </w:pPr>
      <w:rPr>
        <w:rFonts w:ascii="Euphemia" w:hAnsi="Euphemia" w:hint="default"/>
      </w:rPr>
    </w:lvl>
    <w:lvl w:ilvl="5" w:tplc="6D8CFB18" w:tentative="1">
      <w:start w:val="1"/>
      <w:numFmt w:val="bullet"/>
      <w:lvlText w:val="›"/>
      <w:lvlJc w:val="left"/>
      <w:pPr>
        <w:tabs>
          <w:tab w:val="num" w:pos="4320"/>
        </w:tabs>
        <w:ind w:left="4320" w:hanging="360"/>
      </w:pPr>
      <w:rPr>
        <w:rFonts w:ascii="Euphemia" w:hAnsi="Euphemia" w:hint="default"/>
      </w:rPr>
    </w:lvl>
    <w:lvl w:ilvl="6" w:tplc="5726CB4E" w:tentative="1">
      <w:start w:val="1"/>
      <w:numFmt w:val="bullet"/>
      <w:lvlText w:val="›"/>
      <w:lvlJc w:val="left"/>
      <w:pPr>
        <w:tabs>
          <w:tab w:val="num" w:pos="5040"/>
        </w:tabs>
        <w:ind w:left="5040" w:hanging="360"/>
      </w:pPr>
      <w:rPr>
        <w:rFonts w:ascii="Euphemia" w:hAnsi="Euphemia" w:hint="default"/>
      </w:rPr>
    </w:lvl>
    <w:lvl w:ilvl="7" w:tplc="01CE9740" w:tentative="1">
      <w:start w:val="1"/>
      <w:numFmt w:val="bullet"/>
      <w:lvlText w:val="›"/>
      <w:lvlJc w:val="left"/>
      <w:pPr>
        <w:tabs>
          <w:tab w:val="num" w:pos="5760"/>
        </w:tabs>
        <w:ind w:left="5760" w:hanging="360"/>
      </w:pPr>
      <w:rPr>
        <w:rFonts w:ascii="Euphemia" w:hAnsi="Euphemia" w:hint="default"/>
      </w:rPr>
    </w:lvl>
    <w:lvl w:ilvl="8" w:tplc="DE7E341C" w:tentative="1">
      <w:start w:val="1"/>
      <w:numFmt w:val="bullet"/>
      <w:lvlText w:val="›"/>
      <w:lvlJc w:val="left"/>
      <w:pPr>
        <w:tabs>
          <w:tab w:val="num" w:pos="6480"/>
        </w:tabs>
        <w:ind w:left="6480" w:hanging="360"/>
      </w:pPr>
      <w:rPr>
        <w:rFonts w:ascii="Euphemia" w:hAnsi="Euphemia" w:hint="default"/>
      </w:rPr>
    </w:lvl>
  </w:abstractNum>
  <w:abstractNum w:abstractNumId="2" w15:restartNumberingAfterBreak="0">
    <w:nsid w:val="33E64806"/>
    <w:multiLevelType w:val="hybridMultilevel"/>
    <w:tmpl w:val="7F3A553C"/>
    <w:lvl w:ilvl="0" w:tplc="390A95D4">
      <w:start w:val="1"/>
      <w:numFmt w:val="bullet"/>
      <w:lvlText w:val="›"/>
      <w:lvlJc w:val="left"/>
      <w:pPr>
        <w:tabs>
          <w:tab w:val="num" w:pos="720"/>
        </w:tabs>
        <w:ind w:left="720" w:hanging="360"/>
      </w:pPr>
      <w:rPr>
        <w:rFonts w:ascii="Euphemia" w:hAnsi="Euphemia" w:hint="default"/>
      </w:rPr>
    </w:lvl>
    <w:lvl w:ilvl="1" w:tplc="8A823FD4" w:tentative="1">
      <w:start w:val="1"/>
      <w:numFmt w:val="bullet"/>
      <w:lvlText w:val="›"/>
      <w:lvlJc w:val="left"/>
      <w:pPr>
        <w:tabs>
          <w:tab w:val="num" w:pos="1440"/>
        </w:tabs>
        <w:ind w:left="1440" w:hanging="360"/>
      </w:pPr>
      <w:rPr>
        <w:rFonts w:ascii="Euphemia" w:hAnsi="Euphemia" w:hint="default"/>
      </w:rPr>
    </w:lvl>
    <w:lvl w:ilvl="2" w:tplc="1FF660BA" w:tentative="1">
      <w:start w:val="1"/>
      <w:numFmt w:val="bullet"/>
      <w:lvlText w:val="›"/>
      <w:lvlJc w:val="left"/>
      <w:pPr>
        <w:tabs>
          <w:tab w:val="num" w:pos="2160"/>
        </w:tabs>
        <w:ind w:left="2160" w:hanging="360"/>
      </w:pPr>
      <w:rPr>
        <w:rFonts w:ascii="Euphemia" w:hAnsi="Euphemia" w:hint="default"/>
      </w:rPr>
    </w:lvl>
    <w:lvl w:ilvl="3" w:tplc="17B289C2" w:tentative="1">
      <w:start w:val="1"/>
      <w:numFmt w:val="bullet"/>
      <w:lvlText w:val="›"/>
      <w:lvlJc w:val="left"/>
      <w:pPr>
        <w:tabs>
          <w:tab w:val="num" w:pos="2880"/>
        </w:tabs>
        <w:ind w:left="2880" w:hanging="360"/>
      </w:pPr>
      <w:rPr>
        <w:rFonts w:ascii="Euphemia" w:hAnsi="Euphemia" w:hint="default"/>
      </w:rPr>
    </w:lvl>
    <w:lvl w:ilvl="4" w:tplc="42CCFE5E" w:tentative="1">
      <w:start w:val="1"/>
      <w:numFmt w:val="bullet"/>
      <w:lvlText w:val="›"/>
      <w:lvlJc w:val="left"/>
      <w:pPr>
        <w:tabs>
          <w:tab w:val="num" w:pos="3600"/>
        </w:tabs>
        <w:ind w:left="3600" w:hanging="360"/>
      </w:pPr>
      <w:rPr>
        <w:rFonts w:ascii="Euphemia" w:hAnsi="Euphemia" w:hint="default"/>
      </w:rPr>
    </w:lvl>
    <w:lvl w:ilvl="5" w:tplc="E138CE26" w:tentative="1">
      <w:start w:val="1"/>
      <w:numFmt w:val="bullet"/>
      <w:lvlText w:val="›"/>
      <w:lvlJc w:val="left"/>
      <w:pPr>
        <w:tabs>
          <w:tab w:val="num" w:pos="4320"/>
        </w:tabs>
        <w:ind w:left="4320" w:hanging="360"/>
      </w:pPr>
      <w:rPr>
        <w:rFonts w:ascii="Euphemia" w:hAnsi="Euphemia" w:hint="default"/>
      </w:rPr>
    </w:lvl>
    <w:lvl w:ilvl="6" w:tplc="37482A0C" w:tentative="1">
      <w:start w:val="1"/>
      <w:numFmt w:val="bullet"/>
      <w:lvlText w:val="›"/>
      <w:lvlJc w:val="left"/>
      <w:pPr>
        <w:tabs>
          <w:tab w:val="num" w:pos="5040"/>
        </w:tabs>
        <w:ind w:left="5040" w:hanging="360"/>
      </w:pPr>
      <w:rPr>
        <w:rFonts w:ascii="Euphemia" w:hAnsi="Euphemia" w:hint="default"/>
      </w:rPr>
    </w:lvl>
    <w:lvl w:ilvl="7" w:tplc="6A969D8C" w:tentative="1">
      <w:start w:val="1"/>
      <w:numFmt w:val="bullet"/>
      <w:lvlText w:val="›"/>
      <w:lvlJc w:val="left"/>
      <w:pPr>
        <w:tabs>
          <w:tab w:val="num" w:pos="5760"/>
        </w:tabs>
        <w:ind w:left="5760" w:hanging="360"/>
      </w:pPr>
      <w:rPr>
        <w:rFonts w:ascii="Euphemia" w:hAnsi="Euphemia" w:hint="default"/>
      </w:rPr>
    </w:lvl>
    <w:lvl w:ilvl="8" w:tplc="8E52730A" w:tentative="1">
      <w:start w:val="1"/>
      <w:numFmt w:val="bullet"/>
      <w:lvlText w:val="›"/>
      <w:lvlJc w:val="left"/>
      <w:pPr>
        <w:tabs>
          <w:tab w:val="num" w:pos="6480"/>
        </w:tabs>
        <w:ind w:left="6480" w:hanging="360"/>
      </w:pPr>
      <w:rPr>
        <w:rFonts w:ascii="Euphemia" w:hAnsi="Euphemia" w:hint="default"/>
      </w:rPr>
    </w:lvl>
  </w:abstractNum>
  <w:abstractNum w:abstractNumId="3" w15:restartNumberingAfterBreak="0">
    <w:nsid w:val="35500E31"/>
    <w:multiLevelType w:val="hybridMultilevel"/>
    <w:tmpl w:val="66D8F3EE"/>
    <w:lvl w:ilvl="0" w:tplc="BD0285D4">
      <w:start w:val="1"/>
      <w:numFmt w:val="bullet"/>
      <w:lvlText w:val=""/>
      <w:lvlJc w:val="left"/>
      <w:pPr>
        <w:tabs>
          <w:tab w:val="num" w:pos="720"/>
        </w:tabs>
        <w:ind w:left="720" w:hanging="360"/>
      </w:pPr>
      <w:rPr>
        <w:rFonts w:ascii="Wingdings" w:hAnsi="Wingdings" w:hint="default"/>
      </w:rPr>
    </w:lvl>
    <w:lvl w:ilvl="1" w:tplc="B2AA9A4A" w:tentative="1">
      <w:start w:val="1"/>
      <w:numFmt w:val="bullet"/>
      <w:lvlText w:val=""/>
      <w:lvlJc w:val="left"/>
      <w:pPr>
        <w:tabs>
          <w:tab w:val="num" w:pos="1440"/>
        </w:tabs>
        <w:ind w:left="1440" w:hanging="360"/>
      </w:pPr>
      <w:rPr>
        <w:rFonts w:ascii="Wingdings" w:hAnsi="Wingdings" w:hint="default"/>
      </w:rPr>
    </w:lvl>
    <w:lvl w:ilvl="2" w:tplc="A862240E" w:tentative="1">
      <w:start w:val="1"/>
      <w:numFmt w:val="bullet"/>
      <w:lvlText w:val=""/>
      <w:lvlJc w:val="left"/>
      <w:pPr>
        <w:tabs>
          <w:tab w:val="num" w:pos="2160"/>
        </w:tabs>
        <w:ind w:left="2160" w:hanging="360"/>
      </w:pPr>
      <w:rPr>
        <w:rFonts w:ascii="Wingdings" w:hAnsi="Wingdings" w:hint="default"/>
      </w:rPr>
    </w:lvl>
    <w:lvl w:ilvl="3" w:tplc="7EFCF844" w:tentative="1">
      <w:start w:val="1"/>
      <w:numFmt w:val="bullet"/>
      <w:lvlText w:val=""/>
      <w:lvlJc w:val="left"/>
      <w:pPr>
        <w:tabs>
          <w:tab w:val="num" w:pos="2880"/>
        </w:tabs>
        <w:ind w:left="2880" w:hanging="360"/>
      </w:pPr>
      <w:rPr>
        <w:rFonts w:ascii="Wingdings" w:hAnsi="Wingdings" w:hint="default"/>
      </w:rPr>
    </w:lvl>
    <w:lvl w:ilvl="4" w:tplc="E81E597E" w:tentative="1">
      <w:start w:val="1"/>
      <w:numFmt w:val="bullet"/>
      <w:lvlText w:val=""/>
      <w:lvlJc w:val="left"/>
      <w:pPr>
        <w:tabs>
          <w:tab w:val="num" w:pos="3600"/>
        </w:tabs>
        <w:ind w:left="3600" w:hanging="360"/>
      </w:pPr>
      <w:rPr>
        <w:rFonts w:ascii="Wingdings" w:hAnsi="Wingdings" w:hint="default"/>
      </w:rPr>
    </w:lvl>
    <w:lvl w:ilvl="5" w:tplc="B8D8AD70" w:tentative="1">
      <w:start w:val="1"/>
      <w:numFmt w:val="bullet"/>
      <w:lvlText w:val=""/>
      <w:lvlJc w:val="left"/>
      <w:pPr>
        <w:tabs>
          <w:tab w:val="num" w:pos="4320"/>
        </w:tabs>
        <w:ind w:left="4320" w:hanging="360"/>
      </w:pPr>
      <w:rPr>
        <w:rFonts w:ascii="Wingdings" w:hAnsi="Wingdings" w:hint="default"/>
      </w:rPr>
    </w:lvl>
    <w:lvl w:ilvl="6" w:tplc="2A44F12A" w:tentative="1">
      <w:start w:val="1"/>
      <w:numFmt w:val="bullet"/>
      <w:lvlText w:val=""/>
      <w:lvlJc w:val="left"/>
      <w:pPr>
        <w:tabs>
          <w:tab w:val="num" w:pos="5040"/>
        </w:tabs>
        <w:ind w:left="5040" w:hanging="360"/>
      </w:pPr>
      <w:rPr>
        <w:rFonts w:ascii="Wingdings" w:hAnsi="Wingdings" w:hint="default"/>
      </w:rPr>
    </w:lvl>
    <w:lvl w:ilvl="7" w:tplc="A04E55EC" w:tentative="1">
      <w:start w:val="1"/>
      <w:numFmt w:val="bullet"/>
      <w:lvlText w:val=""/>
      <w:lvlJc w:val="left"/>
      <w:pPr>
        <w:tabs>
          <w:tab w:val="num" w:pos="5760"/>
        </w:tabs>
        <w:ind w:left="5760" w:hanging="360"/>
      </w:pPr>
      <w:rPr>
        <w:rFonts w:ascii="Wingdings" w:hAnsi="Wingdings" w:hint="default"/>
      </w:rPr>
    </w:lvl>
    <w:lvl w:ilvl="8" w:tplc="9BB27B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065BC"/>
    <w:multiLevelType w:val="hybridMultilevel"/>
    <w:tmpl w:val="41D05EB0"/>
    <w:lvl w:ilvl="0" w:tplc="04090001">
      <w:start w:val="1"/>
      <w:numFmt w:val="bullet"/>
      <w:lvlText w:val=""/>
      <w:lvlJc w:val="left"/>
      <w:pPr>
        <w:tabs>
          <w:tab w:val="num" w:pos="720"/>
        </w:tabs>
        <w:ind w:left="720" w:hanging="360"/>
      </w:pPr>
      <w:rPr>
        <w:rFonts w:ascii="Symbol" w:hAnsi="Symbol" w:hint="default"/>
      </w:rPr>
    </w:lvl>
    <w:lvl w:ilvl="1" w:tplc="6E8694B4" w:tentative="1">
      <w:start w:val="1"/>
      <w:numFmt w:val="bullet"/>
      <w:lvlText w:val="›"/>
      <w:lvlJc w:val="left"/>
      <w:pPr>
        <w:tabs>
          <w:tab w:val="num" w:pos="1440"/>
        </w:tabs>
        <w:ind w:left="1440" w:hanging="360"/>
      </w:pPr>
      <w:rPr>
        <w:rFonts w:ascii="Euphemia" w:hAnsi="Euphemia" w:hint="default"/>
      </w:rPr>
    </w:lvl>
    <w:lvl w:ilvl="2" w:tplc="567E988A" w:tentative="1">
      <w:start w:val="1"/>
      <w:numFmt w:val="bullet"/>
      <w:lvlText w:val="›"/>
      <w:lvlJc w:val="left"/>
      <w:pPr>
        <w:tabs>
          <w:tab w:val="num" w:pos="2160"/>
        </w:tabs>
        <w:ind w:left="2160" w:hanging="360"/>
      </w:pPr>
      <w:rPr>
        <w:rFonts w:ascii="Euphemia" w:hAnsi="Euphemia" w:hint="default"/>
      </w:rPr>
    </w:lvl>
    <w:lvl w:ilvl="3" w:tplc="932EC666" w:tentative="1">
      <w:start w:val="1"/>
      <w:numFmt w:val="bullet"/>
      <w:lvlText w:val="›"/>
      <w:lvlJc w:val="left"/>
      <w:pPr>
        <w:tabs>
          <w:tab w:val="num" w:pos="2880"/>
        </w:tabs>
        <w:ind w:left="2880" w:hanging="360"/>
      </w:pPr>
      <w:rPr>
        <w:rFonts w:ascii="Euphemia" w:hAnsi="Euphemia" w:hint="default"/>
      </w:rPr>
    </w:lvl>
    <w:lvl w:ilvl="4" w:tplc="A9DAAE98" w:tentative="1">
      <w:start w:val="1"/>
      <w:numFmt w:val="bullet"/>
      <w:lvlText w:val="›"/>
      <w:lvlJc w:val="left"/>
      <w:pPr>
        <w:tabs>
          <w:tab w:val="num" w:pos="3600"/>
        </w:tabs>
        <w:ind w:left="3600" w:hanging="360"/>
      </w:pPr>
      <w:rPr>
        <w:rFonts w:ascii="Euphemia" w:hAnsi="Euphemia" w:hint="default"/>
      </w:rPr>
    </w:lvl>
    <w:lvl w:ilvl="5" w:tplc="6D8CFB18" w:tentative="1">
      <w:start w:val="1"/>
      <w:numFmt w:val="bullet"/>
      <w:lvlText w:val="›"/>
      <w:lvlJc w:val="left"/>
      <w:pPr>
        <w:tabs>
          <w:tab w:val="num" w:pos="4320"/>
        </w:tabs>
        <w:ind w:left="4320" w:hanging="360"/>
      </w:pPr>
      <w:rPr>
        <w:rFonts w:ascii="Euphemia" w:hAnsi="Euphemia" w:hint="default"/>
      </w:rPr>
    </w:lvl>
    <w:lvl w:ilvl="6" w:tplc="5726CB4E" w:tentative="1">
      <w:start w:val="1"/>
      <w:numFmt w:val="bullet"/>
      <w:lvlText w:val="›"/>
      <w:lvlJc w:val="left"/>
      <w:pPr>
        <w:tabs>
          <w:tab w:val="num" w:pos="5040"/>
        </w:tabs>
        <w:ind w:left="5040" w:hanging="360"/>
      </w:pPr>
      <w:rPr>
        <w:rFonts w:ascii="Euphemia" w:hAnsi="Euphemia" w:hint="default"/>
      </w:rPr>
    </w:lvl>
    <w:lvl w:ilvl="7" w:tplc="01CE9740" w:tentative="1">
      <w:start w:val="1"/>
      <w:numFmt w:val="bullet"/>
      <w:lvlText w:val="›"/>
      <w:lvlJc w:val="left"/>
      <w:pPr>
        <w:tabs>
          <w:tab w:val="num" w:pos="5760"/>
        </w:tabs>
        <w:ind w:left="5760" w:hanging="360"/>
      </w:pPr>
      <w:rPr>
        <w:rFonts w:ascii="Euphemia" w:hAnsi="Euphemia" w:hint="default"/>
      </w:rPr>
    </w:lvl>
    <w:lvl w:ilvl="8" w:tplc="DE7E341C" w:tentative="1">
      <w:start w:val="1"/>
      <w:numFmt w:val="bullet"/>
      <w:lvlText w:val="›"/>
      <w:lvlJc w:val="left"/>
      <w:pPr>
        <w:tabs>
          <w:tab w:val="num" w:pos="6480"/>
        </w:tabs>
        <w:ind w:left="6480" w:hanging="360"/>
      </w:pPr>
      <w:rPr>
        <w:rFonts w:ascii="Euphemia" w:hAnsi="Euphemia" w:hint="default"/>
      </w:rPr>
    </w:lvl>
  </w:abstractNum>
  <w:abstractNum w:abstractNumId="5" w15:restartNumberingAfterBreak="0">
    <w:nsid w:val="4D00339E"/>
    <w:multiLevelType w:val="hybridMultilevel"/>
    <w:tmpl w:val="D960DD44"/>
    <w:lvl w:ilvl="0" w:tplc="9596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73678"/>
    <w:multiLevelType w:val="hybridMultilevel"/>
    <w:tmpl w:val="CE509006"/>
    <w:lvl w:ilvl="0" w:tplc="B7BC5CB0">
      <w:start w:val="1"/>
      <w:numFmt w:val="bullet"/>
      <w:lvlText w:val=""/>
      <w:lvlJc w:val="left"/>
      <w:pPr>
        <w:tabs>
          <w:tab w:val="num" w:pos="720"/>
        </w:tabs>
        <w:ind w:left="720" w:hanging="360"/>
      </w:pPr>
      <w:rPr>
        <w:rFonts w:ascii="Wingdings" w:hAnsi="Wingdings" w:hint="default"/>
      </w:rPr>
    </w:lvl>
    <w:lvl w:ilvl="1" w:tplc="55669776" w:tentative="1">
      <w:start w:val="1"/>
      <w:numFmt w:val="bullet"/>
      <w:lvlText w:val=""/>
      <w:lvlJc w:val="left"/>
      <w:pPr>
        <w:tabs>
          <w:tab w:val="num" w:pos="1440"/>
        </w:tabs>
        <w:ind w:left="1440" w:hanging="360"/>
      </w:pPr>
      <w:rPr>
        <w:rFonts w:ascii="Wingdings" w:hAnsi="Wingdings" w:hint="default"/>
      </w:rPr>
    </w:lvl>
    <w:lvl w:ilvl="2" w:tplc="F9665DA4" w:tentative="1">
      <w:start w:val="1"/>
      <w:numFmt w:val="bullet"/>
      <w:lvlText w:val=""/>
      <w:lvlJc w:val="left"/>
      <w:pPr>
        <w:tabs>
          <w:tab w:val="num" w:pos="2160"/>
        </w:tabs>
        <w:ind w:left="2160" w:hanging="360"/>
      </w:pPr>
      <w:rPr>
        <w:rFonts w:ascii="Wingdings" w:hAnsi="Wingdings" w:hint="default"/>
      </w:rPr>
    </w:lvl>
    <w:lvl w:ilvl="3" w:tplc="DB6C77C4" w:tentative="1">
      <w:start w:val="1"/>
      <w:numFmt w:val="bullet"/>
      <w:lvlText w:val=""/>
      <w:lvlJc w:val="left"/>
      <w:pPr>
        <w:tabs>
          <w:tab w:val="num" w:pos="2880"/>
        </w:tabs>
        <w:ind w:left="2880" w:hanging="360"/>
      </w:pPr>
      <w:rPr>
        <w:rFonts w:ascii="Wingdings" w:hAnsi="Wingdings" w:hint="default"/>
      </w:rPr>
    </w:lvl>
    <w:lvl w:ilvl="4" w:tplc="166A292E" w:tentative="1">
      <w:start w:val="1"/>
      <w:numFmt w:val="bullet"/>
      <w:lvlText w:val=""/>
      <w:lvlJc w:val="left"/>
      <w:pPr>
        <w:tabs>
          <w:tab w:val="num" w:pos="3600"/>
        </w:tabs>
        <w:ind w:left="3600" w:hanging="360"/>
      </w:pPr>
      <w:rPr>
        <w:rFonts w:ascii="Wingdings" w:hAnsi="Wingdings" w:hint="default"/>
      </w:rPr>
    </w:lvl>
    <w:lvl w:ilvl="5" w:tplc="2ED89670" w:tentative="1">
      <w:start w:val="1"/>
      <w:numFmt w:val="bullet"/>
      <w:lvlText w:val=""/>
      <w:lvlJc w:val="left"/>
      <w:pPr>
        <w:tabs>
          <w:tab w:val="num" w:pos="4320"/>
        </w:tabs>
        <w:ind w:left="4320" w:hanging="360"/>
      </w:pPr>
      <w:rPr>
        <w:rFonts w:ascii="Wingdings" w:hAnsi="Wingdings" w:hint="default"/>
      </w:rPr>
    </w:lvl>
    <w:lvl w:ilvl="6" w:tplc="AFC0EAF8" w:tentative="1">
      <w:start w:val="1"/>
      <w:numFmt w:val="bullet"/>
      <w:lvlText w:val=""/>
      <w:lvlJc w:val="left"/>
      <w:pPr>
        <w:tabs>
          <w:tab w:val="num" w:pos="5040"/>
        </w:tabs>
        <w:ind w:left="5040" w:hanging="360"/>
      </w:pPr>
      <w:rPr>
        <w:rFonts w:ascii="Wingdings" w:hAnsi="Wingdings" w:hint="default"/>
      </w:rPr>
    </w:lvl>
    <w:lvl w:ilvl="7" w:tplc="F1E22AE2" w:tentative="1">
      <w:start w:val="1"/>
      <w:numFmt w:val="bullet"/>
      <w:lvlText w:val=""/>
      <w:lvlJc w:val="left"/>
      <w:pPr>
        <w:tabs>
          <w:tab w:val="num" w:pos="5760"/>
        </w:tabs>
        <w:ind w:left="5760" w:hanging="360"/>
      </w:pPr>
      <w:rPr>
        <w:rFonts w:ascii="Wingdings" w:hAnsi="Wingdings" w:hint="default"/>
      </w:rPr>
    </w:lvl>
    <w:lvl w:ilvl="8" w:tplc="908267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913EF"/>
    <w:multiLevelType w:val="hybridMultilevel"/>
    <w:tmpl w:val="E5AC88D0"/>
    <w:lvl w:ilvl="0" w:tplc="04090001">
      <w:start w:val="1"/>
      <w:numFmt w:val="bullet"/>
      <w:lvlText w:val=""/>
      <w:lvlJc w:val="left"/>
      <w:pPr>
        <w:tabs>
          <w:tab w:val="num" w:pos="720"/>
        </w:tabs>
        <w:ind w:left="720" w:hanging="360"/>
      </w:pPr>
      <w:rPr>
        <w:rFonts w:ascii="Symbol" w:hAnsi="Symbol" w:hint="default"/>
      </w:rPr>
    </w:lvl>
    <w:lvl w:ilvl="1" w:tplc="8A823FD4" w:tentative="1">
      <w:start w:val="1"/>
      <w:numFmt w:val="bullet"/>
      <w:lvlText w:val="›"/>
      <w:lvlJc w:val="left"/>
      <w:pPr>
        <w:tabs>
          <w:tab w:val="num" w:pos="1440"/>
        </w:tabs>
        <w:ind w:left="1440" w:hanging="360"/>
      </w:pPr>
      <w:rPr>
        <w:rFonts w:ascii="Euphemia" w:hAnsi="Euphemia" w:hint="default"/>
      </w:rPr>
    </w:lvl>
    <w:lvl w:ilvl="2" w:tplc="1FF660BA" w:tentative="1">
      <w:start w:val="1"/>
      <w:numFmt w:val="bullet"/>
      <w:lvlText w:val="›"/>
      <w:lvlJc w:val="left"/>
      <w:pPr>
        <w:tabs>
          <w:tab w:val="num" w:pos="2160"/>
        </w:tabs>
        <w:ind w:left="2160" w:hanging="360"/>
      </w:pPr>
      <w:rPr>
        <w:rFonts w:ascii="Euphemia" w:hAnsi="Euphemia" w:hint="default"/>
      </w:rPr>
    </w:lvl>
    <w:lvl w:ilvl="3" w:tplc="17B289C2" w:tentative="1">
      <w:start w:val="1"/>
      <w:numFmt w:val="bullet"/>
      <w:lvlText w:val="›"/>
      <w:lvlJc w:val="left"/>
      <w:pPr>
        <w:tabs>
          <w:tab w:val="num" w:pos="2880"/>
        </w:tabs>
        <w:ind w:left="2880" w:hanging="360"/>
      </w:pPr>
      <w:rPr>
        <w:rFonts w:ascii="Euphemia" w:hAnsi="Euphemia" w:hint="default"/>
      </w:rPr>
    </w:lvl>
    <w:lvl w:ilvl="4" w:tplc="42CCFE5E" w:tentative="1">
      <w:start w:val="1"/>
      <w:numFmt w:val="bullet"/>
      <w:lvlText w:val="›"/>
      <w:lvlJc w:val="left"/>
      <w:pPr>
        <w:tabs>
          <w:tab w:val="num" w:pos="3600"/>
        </w:tabs>
        <w:ind w:left="3600" w:hanging="360"/>
      </w:pPr>
      <w:rPr>
        <w:rFonts w:ascii="Euphemia" w:hAnsi="Euphemia" w:hint="default"/>
      </w:rPr>
    </w:lvl>
    <w:lvl w:ilvl="5" w:tplc="E138CE26" w:tentative="1">
      <w:start w:val="1"/>
      <w:numFmt w:val="bullet"/>
      <w:lvlText w:val="›"/>
      <w:lvlJc w:val="left"/>
      <w:pPr>
        <w:tabs>
          <w:tab w:val="num" w:pos="4320"/>
        </w:tabs>
        <w:ind w:left="4320" w:hanging="360"/>
      </w:pPr>
      <w:rPr>
        <w:rFonts w:ascii="Euphemia" w:hAnsi="Euphemia" w:hint="default"/>
      </w:rPr>
    </w:lvl>
    <w:lvl w:ilvl="6" w:tplc="37482A0C" w:tentative="1">
      <w:start w:val="1"/>
      <w:numFmt w:val="bullet"/>
      <w:lvlText w:val="›"/>
      <w:lvlJc w:val="left"/>
      <w:pPr>
        <w:tabs>
          <w:tab w:val="num" w:pos="5040"/>
        </w:tabs>
        <w:ind w:left="5040" w:hanging="360"/>
      </w:pPr>
      <w:rPr>
        <w:rFonts w:ascii="Euphemia" w:hAnsi="Euphemia" w:hint="default"/>
      </w:rPr>
    </w:lvl>
    <w:lvl w:ilvl="7" w:tplc="6A969D8C" w:tentative="1">
      <w:start w:val="1"/>
      <w:numFmt w:val="bullet"/>
      <w:lvlText w:val="›"/>
      <w:lvlJc w:val="left"/>
      <w:pPr>
        <w:tabs>
          <w:tab w:val="num" w:pos="5760"/>
        </w:tabs>
        <w:ind w:left="5760" w:hanging="360"/>
      </w:pPr>
      <w:rPr>
        <w:rFonts w:ascii="Euphemia" w:hAnsi="Euphemia" w:hint="default"/>
      </w:rPr>
    </w:lvl>
    <w:lvl w:ilvl="8" w:tplc="8E52730A" w:tentative="1">
      <w:start w:val="1"/>
      <w:numFmt w:val="bullet"/>
      <w:lvlText w:val="›"/>
      <w:lvlJc w:val="left"/>
      <w:pPr>
        <w:tabs>
          <w:tab w:val="num" w:pos="6480"/>
        </w:tabs>
        <w:ind w:left="6480" w:hanging="360"/>
      </w:pPr>
      <w:rPr>
        <w:rFonts w:ascii="Euphemia" w:hAnsi="Euphemia" w:hint="default"/>
      </w:rPr>
    </w:lvl>
  </w:abstractNum>
  <w:abstractNum w:abstractNumId="8" w15:restartNumberingAfterBreak="0">
    <w:nsid w:val="7EAB3A06"/>
    <w:multiLevelType w:val="hybridMultilevel"/>
    <w:tmpl w:val="91108886"/>
    <w:lvl w:ilvl="0" w:tplc="10D296D2">
      <w:start w:val="1"/>
      <w:numFmt w:val="bullet"/>
      <w:lvlText w:val=""/>
      <w:lvlJc w:val="left"/>
      <w:pPr>
        <w:tabs>
          <w:tab w:val="num" w:pos="720"/>
        </w:tabs>
        <w:ind w:left="720" w:hanging="360"/>
      </w:pPr>
      <w:rPr>
        <w:rFonts w:ascii="Wingdings" w:hAnsi="Wingdings" w:hint="default"/>
      </w:rPr>
    </w:lvl>
    <w:lvl w:ilvl="1" w:tplc="8CDE9A44" w:tentative="1">
      <w:start w:val="1"/>
      <w:numFmt w:val="bullet"/>
      <w:lvlText w:val=""/>
      <w:lvlJc w:val="left"/>
      <w:pPr>
        <w:tabs>
          <w:tab w:val="num" w:pos="1440"/>
        </w:tabs>
        <w:ind w:left="1440" w:hanging="360"/>
      </w:pPr>
      <w:rPr>
        <w:rFonts w:ascii="Wingdings" w:hAnsi="Wingdings" w:hint="default"/>
      </w:rPr>
    </w:lvl>
    <w:lvl w:ilvl="2" w:tplc="CE02BC88" w:tentative="1">
      <w:start w:val="1"/>
      <w:numFmt w:val="bullet"/>
      <w:lvlText w:val=""/>
      <w:lvlJc w:val="left"/>
      <w:pPr>
        <w:tabs>
          <w:tab w:val="num" w:pos="2160"/>
        </w:tabs>
        <w:ind w:left="2160" w:hanging="360"/>
      </w:pPr>
      <w:rPr>
        <w:rFonts w:ascii="Wingdings" w:hAnsi="Wingdings" w:hint="default"/>
      </w:rPr>
    </w:lvl>
    <w:lvl w:ilvl="3" w:tplc="55AC2BA2" w:tentative="1">
      <w:start w:val="1"/>
      <w:numFmt w:val="bullet"/>
      <w:lvlText w:val=""/>
      <w:lvlJc w:val="left"/>
      <w:pPr>
        <w:tabs>
          <w:tab w:val="num" w:pos="2880"/>
        </w:tabs>
        <w:ind w:left="2880" w:hanging="360"/>
      </w:pPr>
      <w:rPr>
        <w:rFonts w:ascii="Wingdings" w:hAnsi="Wingdings" w:hint="default"/>
      </w:rPr>
    </w:lvl>
    <w:lvl w:ilvl="4" w:tplc="7338A13C" w:tentative="1">
      <w:start w:val="1"/>
      <w:numFmt w:val="bullet"/>
      <w:lvlText w:val=""/>
      <w:lvlJc w:val="left"/>
      <w:pPr>
        <w:tabs>
          <w:tab w:val="num" w:pos="3600"/>
        </w:tabs>
        <w:ind w:left="3600" w:hanging="360"/>
      </w:pPr>
      <w:rPr>
        <w:rFonts w:ascii="Wingdings" w:hAnsi="Wingdings" w:hint="default"/>
      </w:rPr>
    </w:lvl>
    <w:lvl w:ilvl="5" w:tplc="EF0C28EE" w:tentative="1">
      <w:start w:val="1"/>
      <w:numFmt w:val="bullet"/>
      <w:lvlText w:val=""/>
      <w:lvlJc w:val="left"/>
      <w:pPr>
        <w:tabs>
          <w:tab w:val="num" w:pos="4320"/>
        </w:tabs>
        <w:ind w:left="4320" w:hanging="360"/>
      </w:pPr>
      <w:rPr>
        <w:rFonts w:ascii="Wingdings" w:hAnsi="Wingdings" w:hint="default"/>
      </w:rPr>
    </w:lvl>
    <w:lvl w:ilvl="6" w:tplc="775210F4" w:tentative="1">
      <w:start w:val="1"/>
      <w:numFmt w:val="bullet"/>
      <w:lvlText w:val=""/>
      <w:lvlJc w:val="left"/>
      <w:pPr>
        <w:tabs>
          <w:tab w:val="num" w:pos="5040"/>
        </w:tabs>
        <w:ind w:left="5040" w:hanging="360"/>
      </w:pPr>
      <w:rPr>
        <w:rFonts w:ascii="Wingdings" w:hAnsi="Wingdings" w:hint="default"/>
      </w:rPr>
    </w:lvl>
    <w:lvl w:ilvl="7" w:tplc="D1F05ADE" w:tentative="1">
      <w:start w:val="1"/>
      <w:numFmt w:val="bullet"/>
      <w:lvlText w:val=""/>
      <w:lvlJc w:val="left"/>
      <w:pPr>
        <w:tabs>
          <w:tab w:val="num" w:pos="5760"/>
        </w:tabs>
        <w:ind w:left="5760" w:hanging="360"/>
      </w:pPr>
      <w:rPr>
        <w:rFonts w:ascii="Wingdings" w:hAnsi="Wingdings" w:hint="default"/>
      </w:rPr>
    </w:lvl>
    <w:lvl w:ilvl="8" w:tplc="5674FA7A" w:tentative="1">
      <w:start w:val="1"/>
      <w:numFmt w:val="bullet"/>
      <w:lvlText w:val=""/>
      <w:lvlJc w:val="left"/>
      <w:pPr>
        <w:tabs>
          <w:tab w:val="num" w:pos="6480"/>
        </w:tabs>
        <w:ind w:left="6480" w:hanging="360"/>
      </w:pPr>
      <w:rPr>
        <w:rFonts w:ascii="Wingdings" w:hAnsi="Wingdings" w:hint="default"/>
      </w:rPr>
    </w:lvl>
  </w:abstractNum>
  <w:num w:numId="1" w16cid:durableId="550115725">
    <w:abstractNumId w:val="2"/>
  </w:num>
  <w:num w:numId="2" w16cid:durableId="1150445265">
    <w:abstractNumId w:val="1"/>
  </w:num>
  <w:num w:numId="3" w16cid:durableId="1389955728">
    <w:abstractNumId w:val="8"/>
  </w:num>
  <w:num w:numId="4" w16cid:durableId="2107771545">
    <w:abstractNumId w:val="3"/>
  </w:num>
  <w:num w:numId="5" w16cid:durableId="759521811">
    <w:abstractNumId w:val="6"/>
  </w:num>
  <w:num w:numId="6" w16cid:durableId="866911760">
    <w:abstractNumId w:val="5"/>
  </w:num>
  <w:num w:numId="7" w16cid:durableId="716126612">
    <w:abstractNumId w:val="0"/>
  </w:num>
  <w:num w:numId="8" w16cid:durableId="1959598963">
    <w:abstractNumId w:val="7"/>
  </w:num>
  <w:num w:numId="9" w16cid:durableId="603609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2709C"/>
    <w:rsid w:val="00075768"/>
    <w:rsid w:val="000761FE"/>
    <w:rsid w:val="00076A35"/>
    <w:rsid w:val="000859B4"/>
    <w:rsid w:val="00095344"/>
    <w:rsid w:val="0009683B"/>
    <w:rsid w:val="000F559C"/>
    <w:rsid w:val="000F6C4F"/>
    <w:rsid w:val="0012139C"/>
    <w:rsid w:val="0013547C"/>
    <w:rsid w:val="00141901"/>
    <w:rsid w:val="001A2516"/>
    <w:rsid w:val="00200CBE"/>
    <w:rsid w:val="00225D3B"/>
    <w:rsid w:val="002260E2"/>
    <w:rsid w:val="002359C5"/>
    <w:rsid w:val="00250BA8"/>
    <w:rsid w:val="002A736C"/>
    <w:rsid w:val="002C2161"/>
    <w:rsid w:val="002D5E96"/>
    <w:rsid w:val="00364A6F"/>
    <w:rsid w:val="003677F8"/>
    <w:rsid w:val="00384C82"/>
    <w:rsid w:val="00400F29"/>
    <w:rsid w:val="00403868"/>
    <w:rsid w:val="00405CF9"/>
    <w:rsid w:val="004418BA"/>
    <w:rsid w:val="004C0CBC"/>
    <w:rsid w:val="004D3732"/>
    <w:rsid w:val="005046D7"/>
    <w:rsid w:val="005538CA"/>
    <w:rsid w:val="005C343D"/>
    <w:rsid w:val="005E1646"/>
    <w:rsid w:val="0060530C"/>
    <w:rsid w:val="00655C13"/>
    <w:rsid w:val="00664FCE"/>
    <w:rsid w:val="00674CF1"/>
    <w:rsid w:val="006C3E61"/>
    <w:rsid w:val="006C47FD"/>
    <w:rsid w:val="006E30E0"/>
    <w:rsid w:val="00700E93"/>
    <w:rsid w:val="0072312D"/>
    <w:rsid w:val="00750DEE"/>
    <w:rsid w:val="007642AF"/>
    <w:rsid w:val="007C0E85"/>
    <w:rsid w:val="007D3285"/>
    <w:rsid w:val="007FF01A"/>
    <w:rsid w:val="00825C0F"/>
    <w:rsid w:val="008274FF"/>
    <w:rsid w:val="0085390E"/>
    <w:rsid w:val="008B3402"/>
    <w:rsid w:val="008C7EFD"/>
    <w:rsid w:val="00907007"/>
    <w:rsid w:val="00933F50"/>
    <w:rsid w:val="0094778B"/>
    <w:rsid w:val="00952357"/>
    <w:rsid w:val="00992F3A"/>
    <w:rsid w:val="009A1A12"/>
    <w:rsid w:val="009A2AF1"/>
    <w:rsid w:val="009A72D2"/>
    <w:rsid w:val="009B6574"/>
    <w:rsid w:val="009B69C6"/>
    <w:rsid w:val="009C3BD5"/>
    <w:rsid w:val="00A04E8E"/>
    <w:rsid w:val="00A64487"/>
    <w:rsid w:val="00A66D58"/>
    <w:rsid w:val="00A97788"/>
    <w:rsid w:val="00AD50B8"/>
    <w:rsid w:val="00AF659F"/>
    <w:rsid w:val="00B052FF"/>
    <w:rsid w:val="00B407F1"/>
    <w:rsid w:val="00B86B5F"/>
    <w:rsid w:val="00BD3BB5"/>
    <w:rsid w:val="00BE2D28"/>
    <w:rsid w:val="00BF5A06"/>
    <w:rsid w:val="00C06526"/>
    <w:rsid w:val="00C4226B"/>
    <w:rsid w:val="00C6114D"/>
    <w:rsid w:val="00C72B4C"/>
    <w:rsid w:val="00CA34AB"/>
    <w:rsid w:val="00CA377C"/>
    <w:rsid w:val="00CC28FD"/>
    <w:rsid w:val="00D204EB"/>
    <w:rsid w:val="00DA1B0F"/>
    <w:rsid w:val="00DA7163"/>
    <w:rsid w:val="00DC5876"/>
    <w:rsid w:val="00DE17E5"/>
    <w:rsid w:val="00E557EC"/>
    <w:rsid w:val="00E7616C"/>
    <w:rsid w:val="00E84FEF"/>
    <w:rsid w:val="00E90C5B"/>
    <w:rsid w:val="00E90EDA"/>
    <w:rsid w:val="00E97237"/>
    <w:rsid w:val="00EA53DF"/>
    <w:rsid w:val="00EC1180"/>
    <w:rsid w:val="00ED6F8A"/>
    <w:rsid w:val="00EF5970"/>
    <w:rsid w:val="00F23F7C"/>
    <w:rsid w:val="00F74100"/>
    <w:rsid w:val="00F76816"/>
    <w:rsid w:val="00F95BFB"/>
    <w:rsid w:val="00FB4792"/>
    <w:rsid w:val="00FD13F1"/>
    <w:rsid w:val="00FD470A"/>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58F41AD0-026C-42E4-8EFF-9BE4CA3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9753">
      <w:bodyDiv w:val="1"/>
      <w:marLeft w:val="0"/>
      <w:marRight w:val="0"/>
      <w:marTop w:val="0"/>
      <w:marBottom w:val="0"/>
      <w:divBdr>
        <w:top w:val="none" w:sz="0" w:space="0" w:color="auto"/>
        <w:left w:val="none" w:sz="0" w:space="0" w:color="auto"/>
        <w:bottom w:val="none" w:sz="0" w:space="0" w:color="auto"/>
        <w:right w:val="none" w:sz="0" w:space="0" w:color="auto"/>
      </w:divBdr>
      <w:divsChild>
        <w:div w:id="1599362604">
          <w:marLeft w:val="288"/>
          <w:marRight w:val="0"/>
          <w:marTop w:val="0"/>
          <w:marBottom w:val="0"/>
          <w:divBdr>
            <w:top w:val="none" w:sz="0" w:space="0" w:color="auto"/>
            <w:left w:val="none" w:sz="0" w:space="0" w:color="auto"/>
            <w:bottom w:val="none" w:sz="0" w:space="0" w:color="auto"/>
            <w:right w:val="none" w:sz="0" w:space="0" w:color="auto"/>
          </w:divBdr>
        </w:div>
        <w:div w:id="316998096">
          <w:marLeft w:val="288"/>
          <w:marRight w:val="0"/>
          <w:marTop w:val="0"/>
          <w:marBottom w:val="0"/>
          <w:divBdr>
            <w:top w:val="none" w:sz="0" w:space="0" w:color="auto"/>
            <w:left w:val="none" w:sz="0" w:space="0" w:color="auto"/>
            <w:bottom w:val="none" w:sz="0" w:space="0" w:color="auto"/>
            <w:right w:val="none" w:sz="0" w:space="0" w:color="auto"/>
          </w:divBdr>
        </w:div>
      </w:divsChild>
    </w:div>
    <w:div w:id="792601899">
      <w:bodyDiv w:val="1"/>
      <w:marLeft w:val="0"/>
      <w:marRight w:val="0"/>
      <w:marTop w:val="0"/>
      <w:marBottom w:val="0"/>
      <w:divBdr>
        <w:top w:val="none" w:sz="0" w:space="0" w:color="auto"/>
        <w:left w:val="none" w:sz="0" w:space="0" w:color="auto"/>
        <w:bottom w:val="none" w:sz="0" w:space="0" w:color="auto"/>
        <w:right w:val="none" w:sz="0" w:space="0" w:color="auto"/>
      </w:divBdr>
      <w:divsChild>
        <w:div w:id="1565870970">
          <w:marLeft w:val="288"/>
          <w:marRight w:val="0"/>
          <w:marTop w:val="0"/>
          <w:marBottom w:val="0"/>
          <w:divBdr>
            <w:top w:val="none" w:sz="0" w:space="0" w:color="auto"/>
            <w:left w:val="none" w:sz="0" w:space="0" w:color="auto"/>
            <w:bottom w:val="none" w:sz="0" w:space="0" w:color="auto"/>
            <w:right w:val="none" w:sz="0" w:space="0" w:color="auto"/>
          </w:divBdr>
        </w:div>
      </w:divsChild>
    </w:div>
    <w:div w:id="927078947">
      <w:bodyDiv w:val="1"/>
      <w:marLeft w:val="0"/>
      <w:marRight w:val="0"/>
      <w:marTop w:val="0"/>
      <w:marBottom w:val="0"/>
      <w:divBdr>
        <w:top w:val="none" w:sz="0" w:space="0" w:color="auto"/>
        <w:left w:val="none" w:sz="0" w:space="0" w:color="auto"/>
        <w:bottom w:val="none" w:sz="0" w:space="0" w:color="auto"/>
        <w:right w:val="none" w:sz="0" w:space="0" w:color="auto"/>
      </w:divBdr>
      <w:divsChild>
        <w:div w:id="1557618825">
          <w:marLeft w:val="288"/>
          <w:marRight w:val="0"/>
          <w:marTop w:val="0"/>
          <w:marBottom w:val="0"/>
          <w:divBdr>
            <w:top w:val="none" w:sz="0" w:space="0" w:color="auto"/>
            <w:left w:val="none" w:sz="0" w:space="0" w:color="auto"/>
            <w:bottom w:val="none" w:sz="0" w:space="0" w:color="auto"/>
            <w:right w:val="none" w:sz="0" w:space="0" w:color="auto"/>
          </w:divBdr>
        </w:div>
        <w:div w:id="1088498879">
          <w:marLeft w:val="288"/>
          <w:marRight w:val="0"/>
          <w:marTop w:val="0"/>
          <w:marBottom w:val="0"/>
          <w:divBdr>
            <w:top w:val="none" w:sz="0" w:space="0" w:color="auto"/>
            <w:left w:val="none" w:sz="0" w:space="0" w:color="auto"/>
            <w:bottom w:val="none" w:sz="0" w:space="0" w:color="auto"/>
            <w:right w:val="none" w:sz="0" w:space="0" w:color="auto"/>
          </w:divBdr>
        </w:div>
      </w:divsChild>
    </w:div>
    <w:div w:id="992681140">
      <w:bodyDiv w:val="1"/>
      <w:marLeft w:val="0"/>
      <w:marRight w:val="0"/>
      <w:marTop w:val="0"/>
      <w:marBottom w:val="0"/>
      <w:divBdr>
        <w:top w:val="none" w:sz="0" w:space="0" w:color="auto"/>
        <w:left w:val="none" w:sz="0" w:space="0" w:color="auto"/>
        <w:bottom w:val="none" w:sz="0" w:space="0" w:color="auto"/>
        <w:right w:val="none" w:sz="0" w:space="0" w:color="auto"/>
      </w:divBdr>
      <w:divsChild>
        <w:div w:id="1526483441">
          <w:marLeft w:val="288"/>
          <w:marRight w:val="0"/>
          <w:marTop w:val="0"/>
          <w:marBottom w:val="0"/>
          <w:divBdr>
            <w:top w:val="none" w:sz="0" w:space="0" w:color="auto"/>
            <w:left w:val="none" w:sz="0" w:space="0" w:color="auto"/>
            <w:bottom w:val="none" w:sz="0" w:space="0" w:color="auto"/>
            <w:right w:val="none" w:sz="0" w:space="0" w:color="auto"/>
          </w:divBdr>
        </w:div>
      </w:divsChild>
    </w:div>
    <w:div w:id="1510026756">
      <w:bodyDiv w:val="1"/>
      <w:marLeft w:val="0"/>
      <w:marRight w:val="0"/>
      <w:marTop w:val="0"/>
      <w:marBottom w:val="0"/>
      <w:divBdr>
        <w:top w:val="none" w:sz="0" w:space="0" w:color="auto"/>
        <w:left w:val="none" w:sz="0" w:space="0" w:color="auto"/>
        <w:bottom w:val="none" w:sz="0" w:space="0" w:color="auto"/>
        <w:right w:val="none" w:sz="0" w:space="0" w:color="auto"/>
      </w:divBdr>
      <w:divsChild>
        <w:div w:id="642200555">
          <w:marLeft w:val="288"/>
          <w:marRight w:val="0"/>
          <w:marTop w:val="0"/>
          <w:marBottom w:val="0"/>
          <w:divBdr>
            <w:top w:val="none" w:sz="0" w:space="0" w:color="auto"/>
            <w:left w:val="none" w:sz="0" w:space="0" w:color="auto"/>
            <w:bottom w:val="none" w:sz="0" w:space="0" w:color="auto"/>
            <w:right w:val="none" w:sz="0" w:space="0" w:color="auto"/>
          </w:divBdr>
        </w:div>
        <w:div w:id="1945652218">
          <w:marLeft w:val="288"/>
          <w:marRight w:val="0"/>
          <w:marTop w:val="0"/>
          <w:marBottom w:val="0"/>
          <w:divBdr>
            <w:top w:val="none" w:sz="0" w:space="0" w:color="auto"/>
            <w:left w:val="none" w:sz="0" w:space="0" w:color="auto"/>
            <w:bottom w:val="none" w:sz="0" w:space="0" w:color="auto"/>
            <w:right w:val="none" w:sz="0" w:space="0" w:color="auto"/>
          </w:divBdr>
        </w:div>
        <w:div w:id="1183285069">
          <w:marLeft w:val="288"/>
          <w:marRight w:val="0"/>
          <w:marTop w:val="0"/>
          <w:marBottom w:val="0"/>
          <w:divBdr>
            <w:top w:val="none" w:sz="0" w:space="0" w:color="auto"/>
            <w:left w:val="none" w:sz="0" w:space="0" w:color="auto"/>
            <w:bottom w:val="none" w:sz="0" w:space="0" w:color="auto"/>
            <w:right w:val="none" w:sz="0" w:space="0" w:color="auto"/>
          </w:divBdr>
        </w:div>
        <w:div w:id="64226884">
          <w:marLeft w:val="288"/>
          <w:marRight w:val="0"/>
          <w:marTop w:val="0"/>
          <w:marBottom w:val="0"/>
          <w:divBdr>
            <w:top w:val="none" w:sz="0" w:space="0" w:color="auto"/>
            <w:left w:val="none" w:sz="0" w:space="0" w:color="auto"/>
            <w:bottom w:val="none" w:sz="0" w:space="0" w:color="auto"/>
            <w:right w:val="none" w:sz="0" w:space="0" w:color="auto"/>
          </w:divBdr>
        </w:div>
        <w:div w:id="1647513613">
          <w:marLeft w:val="288"/>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24188678">
      <w:bodyDiv w:val="1"/>
      <w:marLeft w:val="0"/>
      <w:marRight w:val="0"/>
      <w:marTop w:val="0"/>
      <w:marBottom w:val="0"/>
      <w:divBdr>
        <w:top w:val="none" w:sz="0" w:space="0" w:color="auto"/>
        <w:left w:val="none" w:sz="0" w:space="0" w:color="auto"/>
        <w:bottom w:val="none" w:sz="0" w:space="0" w:color="auto"/>
        <w:right w:val="none" w:sz="0" w:space="0" w:color="auto"/>
      </w:divBdr>
      <w:divsChild>
        <w:div w:id="1650284613">
          <w:marLeft w:val="288"/>
          <w:marRight w:val="0"/>
          <w:marTop w:val="0"/>
          <w:marBottom w:val="0"/>
          <w:divBdr>
            <w:top w:val="none" w:sz="0" w:space="0" w:color="auto"/>
            <w:left w:val="none" w:sz="0" w:space="0" w:color="auto"/>
            <w:bottom w:val="none" w:sz="0" w:space="0" w:color="auto"/>
            <w:right w:val="none" w:sz="0" w:space="0" w:color="auto"/>
          </w:divBdr>
        </w:div>
        <w:div w:id="134219624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Nhat Linh</cp:lastModifiedBy>
  <cp:revision>3</cp:revision>
  <dcterms:created xsi:type="dcterms:W3CDTF">2022-07-06T01:14:00Z</dcterms:created>
  <dcterms:modified xsi:type="dcterms:W3CDTF">2022-07-06T04:30:00Z</dcterms:modified>
</cp:coreProperties>
</file>