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87BDE1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97237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07C4F3AE" w:rsidR="00992F3A" w:rsidRPr="00EA53DF" w:rsidRDefault="00EA53DF" w:rsidP="00EA53DF">
      <w:pPr>
        <w:jc w:val="center"/>
        <w:rPr>
          <w:b/>
        </w:rPr>
      </w:pPr>
      <w:r w:rsidRPr="00EA53DF">
        <w:rPr>
          <w:b/>
        </w:rPr>
        <w:t>THI LẦN 1</w:t>
      </w:r>
    </w:p>
    <w:bookmarkEnd w:id="0"/>
    <w:bookmarkEnd w:id="1"/>
    <w:p w14:paraId="55C308FD" w14:textId="7FA6EB51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>
        <w:rPr>
          <w:color w:val="333333"/>
          <w:szCs w:val="26"/>
          <w:shd w:val="clear" w:color="auto" w:fill="FFFFFF"/>
        </w:rPr>
        <w:t>213_7TC02</w:t>
      </w:r>
      <w:r w:rsidR="00917682">
        <w:rPr>
          <w:color w:val="333333"/>
          <w:szCs w:val="26"/>
          <w:shd w:val="clear" w:color="auto" w:fill="FFFFFF"/>
        </w:rPr>
        <w:t>40</w:t>
      </w:r>
    </w:p>
    <w:p w14:paraId="363CA90D" w14:textId="77777777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>
        <w:rPr>
          <w:color w:val="333333"/>
          <w:szCs w:val="26"/>
          <w:shd w:val="clear" w:color="auto" w:fill="FFFFFF"/>
        </w:rPr>
        <w:t>Ngân hàng đầu tư</w:t>
      </w:r>
    </w:p>
    <w:p w14:paraId="502E3B14" w14:textId="419E6E9F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>
        <w:rPr>
          <w:color w:val="333333"/>
          <w:szCs w:val="26"/>
          <w:shd w:val="clear" w:color="auto" w:fill="FFFFFF"/>
        </w:rPr>
        <w:t>K26</w:t>
      </w:r>
      <w:r w:rsidRPr="00B44AE1">
        <w:rPr>
          <w:color w:val="333333"/>
          <w:szCs w:val="26"/>
          <w:shd w:val="clear" w:color="auto" w:fill="FFFFFF"/>
        </w:rPr>
        <w:t>DB-TC1</w:t>
      </w:r>
      <w:r w:rsidR="00917682">
        <w:rPr>
          <w:color w:val="333333"/>
          <w:szCs w:val="26"/>
          <w:shd w:val="clear" w:color="auto" w:fill="FFFFFF"/>
        </w:rPr>
        <w:t xml:space="preserve">    213_7TC02</w:t>
      </w:r>
      <w:r w:rsidR="00917682" w:rsidRPr="00B44AE1">
        <w:rPr>
          <w:color w:val="333333"/>
          <w:szCs w:val="26"/>
          <w:shd w:val="clear" w:color="auto" w:fill="FFFFFF"/>
        </w:rPr>
        <w:t>40_01</w:t>
      </w:r>
    </w:p>
    <w:p w14:paraId="189D4290" w14:textId="06CDE524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9700CB">
        <w:rPr>
          <w:szCs w:val="26"/>
        </w:rPr>
        <w:t>60</w:t>
      </w:r>
      <w:r w:rsidRPr="00B44AE1">
        <w:rPr>
          <w:szCs w:val="26"/>
        </w:rPr>
        <w:t xml:space="preserve"> phút</w:t>
      </w:r>
    </w:p>
    <w:p w14:paraId="640F4F0C" w14:textId="77777777" w:rsidR="00467055" w:rsidRPr="00B44AE1" w:rsidRDefault="00467055" w:rsidP="00467055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1851B02" w14:textId="77777777" w:rsidR="00992F3A" w:rsidRDefault="00992F3A" w:rsidP="00992F3A"/>
    <w:p w14:paraId="59517DF2" w14:textId="2CC96CF8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1 (</w:t>
      </w:r>
      <w:r w:rsidR="00E97237" w:rsidRPr="000F559C">
        <w:rPr>
          <w:b/>
        </w:rPr>
        <w:t>3</w:t>
      </w:r>
      <w:r w:rsidRPr="000F559C">
        <w:rPr>
          <w:b/>
        </w:rPr>
        <w:t xml:space="preserve"> điểm): </w:t>
      </w:r>
    </w:p>
    <w:p w14:paraId="4666288E" w14:textId="2A9161DF" w:rsidR="00E97237" w:rsidRDefault="00E97237" w:rsidP="00BD3BB5">
      <w:pPr>
        <w:spacing w:line="360" w:lineRule="auto"/>
      </w:pPr>
      <w:r>
        <w:t xml:space="preserve">Sinh viên trình bày </w:t>
      </w:r>
      <w:r w:rsidR="0059074D">
        <w:t>chức năng của ngân hàng đầu tư</w:t>
      </w:r>
      <w:r w:rsidR="005B0967">
        <w:t xml:space="preserve"> (0,5</w:t>
      </w:r>
      <w:r w:rsidR="005B0967" w:rsidRPr="005B0967">
        <w:t xml:space="preserve"> </w:t>
      </w:r>
      <w:r w:rsidR="005B0967">
        <w:t>điểm x 2)</w:t>
      </w:r>
      <w:r w:rsidR="0059074D">
        <w:t xml:space="preserve"> </w:t>
      </w:r>
    </w:p>
    <w:p w14:paraId="40C52C54" w14:textId="77777777" w:rsidR="00EC765C" w:rsidRPr="0059074D" w:rsidRDefault="00B32C26" w:rsidP="0059074D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</w:pPr>
      <w:r w:rsidRPr="0059074D">
        <w:rPr>
          <w:i/>
          <w:iCs/>
        </w:rPr>
        <w:t>Chức năng nhà môi giới (Broker)</w:t>
      </w:r>
    </w:p>
    <w:p w14:paraId="67426A41" w14:textId="77777777" w:rsidR="00EC765C" w:rsidRPr="0059074D" w:rsidRDefault="00B32C26" w:rsidP="0059074D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</w:pPr>
      <w:r w:rsidRPr="0059074D">
        <w:rPr>
          <w:i/>
          <w:iCs/>
        </w:rPr>
        <w:t>Chức năng nhà đầu tư (Dealer)</w:t>
      </w:r>
    </w:p>
    <w:p w14:paraId="79F33459" w14:textId="77777777" w:rsidR="00EC765C" w:rsidRPr="0059074D" w:rsidRDefault="00B32C26" w:rsidP="0059074D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</w:pPr>
      <w:r w:rsidRPr="0059074D">
        <w:rPr>
          <w:i/>
          <w:iCs/>
        </w:rPr>
        <w:t>Chức năng nhà tạo lập thị trường (Market Maker)</w:t>
      </w:r>
    </w:p>
    <w:p w14:paraId="2E72B389" w14:textId="65BA4FE2" w:rsidR="00EC765C" w:rsidRPr="0059074D" w:rsidRDefault="00B32C26" w:rsidP="0059074D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</w:pPr>
      <w:r w:rsidRPr="0059074D">
        <w:rPr>
          <w:i/>
          <w:iCs/>
        </w:rPr>
        <w:t>Chức năng nhận ủy thác (Trustee))</w:t>
      </w:r>
    </w:p>
    <w:p w14:paraId="37977728" w14:textId="2F9893E3" w:rsidR="0059074D" w:rsidRPr="0059074D" w:rsidRDefault="0059074D" w:rsidP="0059074D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</w:pPr>
      <w:r>
        <w:rPr>
          <w:i/>
          <w:iCs/>
        </w:rPr>
        <w:t>Chức năng tư vấn</w:t>
      </w:r>
    </w:p>
    <w:p w14:paraId="17DDB4EC" w14:textId="2F728A7E" w:rsidR="0059074D" w:rsidRDefault="0059074D" w:rsidP="00BD3BB5">
      <w:pPr>
        <w:spacing w:line="360" w:lineRule="auto"/>
      </w:pPr>
    </w:p>
    <w:p w14:paraId="5837C58F" w14:textId="5E7A48D7" w:rsidR="0059074D" w:rsidRDefault="0059074D" w:rsidP="00BD3BB5">
      <w:pPr>
        <w:spacing w:line="360" w:lineRule="auto"/>
      </w:pPr>
      <w:r>
        <w:t>Sinh viên nêu những điểm khác nhau giữa ngân hàng đầu tư và ngân hàng thương mại.</w:t>
      </w:r>
    </w:p>
    <w:p w14:paraId="53975CAA" w14:textId="67B97FBC" w:rsidR="00825C0F" w:rsidRDefault="0059074D" w:rsidP="0059074D">
      <w:pPr>
        <w:pStyle w:val="ListParagraph"/>
        <w:numPr>
          <w:ilvl w:val="0"/>
          <w:numId w:val="12"/>
        </w:numPr>
        <w:spacing w:line="360" w:lineRule="auto"/>
        <w:ind w:left="360"/>
      </w:pPr>
      <w:r>
        <w:t>Về tài sản và nguồn vốn</w:t>
      </w:r>
      <w:r w:rsidR="005B0967">
        <w:tab/>
      </w:r>
      <w:r w:rsidR="00AE3FAA">
        <w:tab/>
      </w:r>
      <w:r w:rsidR="005B0967">
        <w:t>(0,5 điểm)</w:t>
      </w:r>
    </w:p>
    <w:p w14:paraId="58E94FD8" w14:textId="526646F5" w:rsidR="0059074D" w:rsidRDefault="0059074D" w:rsidP="0059074D">
      <w:pPr>
        <w:pStyle w:val="ListParagraph"/>
        <w:numPr>
          <w:ilvl w:val="0"/>
          <w:numId w:val="12"/>
        </w:numPr>
        <w:spacing w:line="360" w:lineRule="auto"/>
        <w:ind w:left="360"/>
      </w:pPr>
      <w:r>
        <w:t>Về nguồn thu nhập</w:t>
      </w:r>
      <w:r w:rsidR="005B0967">
        <w:t xml:space="preserve"> và chi phí</w:t>
      </w:r>
      <w:r w:rsidR="005B0967">
        <w:tab/>
      </w:r>
      <w:r w:rsidR="00AE3FAA">
        <w:tab/>
      </w:r>
      <w:r w:rsidR="005B0967">
        <w:t>(0,5 điểm)</w:t>
      </w:r>
      <w:r w:rsidR="005B0967">
        <w:tab/>
      </w:r>
    </w:p>
    <w:p w14:paraId="7898E97C" w14:textId="38BD01EA" w:rsidR="0059074D" w:rsidRDefault="0059074D" w:rsidP="0059074D">
      <w:pPr>
        <w:pStyle w:val="ListParagraph"/>
        <w:numPr>
          <w:ilvl w:val="0"/>
          <w:numId w:val="12"/>
        </w:numPr>
        <w:spacing w:line="360" w:lineRule="auto"/>
        <w:ind w:left="360"/>
      </w:pPr>
      <w:r>
        <w:t>Về rủi ro</w:t>
      </w:r>
      <w:r w:rsidR="005B0967">
        <w:tab/>
      </w:r>
      <w:r w:rsidR="005B0967">
        <w:tab/>
      </w:r>
      <w:r w:rsidR="005B0967">
        <w:tab/>
      </w:r>
      <w:r w:rsidR="005B0967">
        <w:tab/>
      </w:r>
      <w:r w:rsidR="00AE3FAA">
        <w:tab/>
      </w:r>
      <w:r w:rsidR="005B0967">
        <w:t>(0,5 điểm)</w:t>
      </w:r>
    </w:p>
    <w:p w14:paraId="79B0F01D" w14:textId="45FF50D7" w:rsidR="005B0967" w:rsidRDefault="005B0967" w:rsidP="0059074D">
      <w:pPr>
        <w:pStyle w:val="ListParagraph"/>
        <w:numPr>
          <w:ilvl w:val="0"/>
          <w:numId w:val="12"/>
        </w:numPr>
        <w:spacing w:line="360" w:lineRule="auto"/>
        <w:ind w:left="360"/>
      </w:pPr>
      <w:r>
        <w:t>Về nghiệp vụ chính</w:t>
      </w:r>
      <w:r>
        <w:tab/>
      </w:r>
      <w:r>
        <w:tab/>
      </w:r>
      <w:r w:rsidR="00AE3FAA">
        <w:tab/>
      </w:r>
      <w:r>
        <w:t>(0,5 điểm)</w:t>
      </w:r>
    </w:p>
    <w:p w14:paraId="69DA8EA3" w14:textId="77777777" w:rsidR="0059074D" w:rsidRDefault="0059074D" w:rsidP="00BD3BB5">
      <w:pPr>
        <w:spacing w:line="360" w:lineRule="auto"/>
      </w:pPr>
    </w:p>
    <w:p w14:paraId="26598362" w14:textId="1798C61F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2 (</w:t>
      </w:r>
      <w:r w:rsidR="00655C13">
        <w:rPr>
          <w:b/>
        </w:rPr>
        <w:t>3</w:t>
      </w:r>
      <w:r w:rsidRPr="000F559C">
        <w:rPr>
          <w:b/>
        </w:rPr>
        <w:t xml:space="preserve"> điểm):</w:t>
      </w:r>
    </w:p>
    <w:p w14:paraId="5E08377F" w14:textId="581E5377" w:rsidR="00655C13" w:rsidRDefault="0059074D" w:rsidP="00BD3BB5">
      <w:pPr>
        <w:spacing w:line="360" w:lineRule="auto"/>
        <w:rPr>
          <w:szCs w:val="26"/>
        </w:rPr>
      </w:pPr>
      <w:r>
        <w:rPr>
          <w:szCs w:val="26"/>
        </w:rPr>
        <w:t xml:space="preserve">Sinh viên nêu sự khác nhau giữa phương thức phát hành trực tiếp và gián tiếp </w:t>
      </w:r>
    </w:p>
    <w:p w14:paraId="1E74E6DB" w14:textId="3935DD79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Định nghĩa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62F6A4E8" w14:textId="627E2E64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Hoàn cảnh áp dụng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406510A2" w14:textId="1DC69E74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Đối tượng áp dụng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6B12FFBE" w14:textId="25AE0EB5" w:rsidR="0059074D" w:rsidRDefault="0059074D" w:rsidP="00BD3BB5">
      <w:pPr>
        <w:spacing w:line="360" w:lineRule="auto"/>
        <w:rPr>
          <w:szCs w:val="26"/>
        </w:rPr>
      </w:pPr>
      <w:r>
        <w:rPr>
          <w:szCs w:val="26"/>
        </w:rPr>
        <w:t xml:space="preserve">Nêu vai trò của ngân hàng đầu tư trong hỗ trợ huy động vốn </w:t>
      </w:r>
    </w:p>
    <w:p w14:paraId="764FA4E9" w14:textId="775EB95E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t>Vai trò tư vấn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6D5C7A47" w14:textId="5A67954C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t>Vai trò định giá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25E14EC8" w14:textId="280A1400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lastRenderedPageBreak/>
        <w:t>Vai trò bảo lãnh phát hành</w:t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48817418" w14:textId="09DC2470" w:rsidR="0059074D" w:rsidRDefault="0059074D" w:rsidP="00BD3BB5">
      <w:pPr>
        <w:spacing w:line="360" w:lineRule="auto"/>
        <w:rPr>
          <w:b/>
        </w:rPr>
      </w:pPr>
    </w:p>
    <w:p w14:paraId="773A3A53" w14:textId="7C27F310" w:rsidR="000761FE" w:rsidRPr="000F559C" w:rsidRDefault="000761FE" w:rsidP="00F973F2">
      <w:pPr>
        <w:spacing w:line="360" w:lineRule="auto"/>
        <w:rPr>
          <w:b/>
        </w:rPr>
      </w:pPr>
      <w:r w:rsidRPr="000F559C">
        <w:rPr>
          <w:b/>
        </w:rPr>
        <w:t>Câu 3 (</w:t>
      </w:r>
      <w:r w:rsidR="00655C13">
        <w:rPr>
          <w:b/>
        </w:rPr>
        <w:t>4</w:t>
      </w:r>
      <w:r w:rsidRPr="000F559C">
        <w:rPr>
          <w:b/>
        </w:rPr>
        <w:t xml:space="preserve"> điểm): </w:t>
      </w:r>
    </w:p>
    <w:p w14:paraId="32C1E583" w14:textId="0B16AF06" w:rsidR="0059074D" w:rsidRDefault="0059074D" w:rsidP="00F973F2">
      <w:pPr>
        <w:spacing w:line="360" w:lineRule="auto"/>
      </w:pPr>
      <w:r>
        <w:t>Sự ảnh hưởng của của công nghệ:</w:t>
      </w:r>
    </w:p>
    <w:p w14:paraId="7FD516DB" w14:textId="5B34A947" w:rsidR="00AE3FAA" w:rsidRDefault="0059074D" w:rsidP="00F973F2">
      <w:pPr>
        <w:pStyle w:val="ListParagraph"/>
        <w:numPr>
          <w:ilvl w:val="0"/>
          <w:numId w:val="14"/>
        </w:numPr>
        <w:spacing w:line="360" w:lineRule="auto"/>
      </w:pPr>
      <w:r>
        <w:t xml:space="preserve">Tự động hóa quá trình lựa chọn tài sản, </w:t>
      </w:r>
      <w:r w:rsidR="00AE3FAA">
        <w:tab/>
      </w:r>
      <w:r w:rsidR="00AE3FAA">
        <w:tab/>
      </w:r>
      <w:r w:rsidR="00AE3FAA">
        <w:tab/>
      </w:r>
      <w:r w:rsidR="00AE3FAA">
        <w:tab/>
      </w:r>
      <w:r w:rsidR="00AE3FAA">
        <w:tab/>
        <w:t>(0,5 điểm)</w:t>
      </w:r>
    </w:p>
    <w:p w14:paraId="0045361A" w14:textId="1B1D9EB7" w:rsidR="0059074D" w:rsidRDefault="00AE3FAA" w:rsidP="00F973F2">
      <w:pPr>
        <w:pStyle w:val="ListParagraph"/>
        <w:numPr>
          <w:ilvl w:val="0"/>
          <w:numId w:val="14"/>
        </w:numPr>
        <w:spacing w:line="360" w:lineRule="auto"/>
      </w:pPr>
      <w:r>
        <w:t>T</w:t>
      </w:r>
      <w:r w:rsidR="0059074D">
        <w:t xml:space="preserve">heo dõi, tối ưu hóa danh mục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74D">
        <w:t>(0,5 điểm)</w:t>
      </w:r>
    </w:p>
    <w:p w14:paraId="7DF29ED4" w14:textId="02F81BE3" w:rsidR="0059074D" w:rsidRDefault="0059074D" w:rsidP="00F973F2">
      <w:pPr>
        <w:pStyle w:val="ListParagraph"/>
        <w:numPr>
          <w:ilvl w:val="0"/>
          <w:numId w:val="14"/>
        </w:numPr>
        <w:spacing w:line="360" w:lineRule="auto"/>
      </w:pPr>
      <w:r>
        <w:t>Sự ra đời các hoạt động gọi vốn cộng đồng, P2P lending.</w:t>
      </w:r>
      <w:r>
        <w:tab/>
      </w:r>
      <w:r>
        <w:tab/>
        <w:t>(0,5 điểm)</w:t>
      </w:r>
    </w:p>
    <w:p w14:paraId="03528F56" w14:textId="5A3BD125" w:rsidR="00F973F2" w:rsidRDefault="00F973F2" w:rsidP="00F973F2">
      <w:pPr>
        <w:pStyle w:val="ListParagraph"/>
        <w:numPr>
          <w:ilvl w:val="0"/>
          <w:numId w:val="14"/>
        </w:numPr>
        <w:spacing w:line="360" w:lineRule="auto"/>
      </w:pPr>
      <w:r>
        <w:t>Thay đổi thói quen người dùng</w:t>
      </w:r>
      <w:r>
        <w:tab/>
      </w:r>
      <w:r>
        <w:tab/>
      </w:r>
      <w:r>
        <w:tab/>
      </w:r>
      <w:r>
        <w:tab/>
      </w:r>
      <w:r>
        <w:tab/>
      </w:r>
      <w:r>
        <w:tab/>
        <w:t>(0,5 điểm)</w:t>
      </w:r>
    </w:p>
    <w:p w14:paraId="3BD705E8" w14:textId="68BF65C9" w:rsidR="0059074D" w:rsidRDefault="0059074D" w:rsidP="00F973F2">
      <w:pPr>
        <w:spacing w:line="360" w:lineRule="auto"/>
      </w:pPr>
      <w:r>
        <w:t>Cho ví dụ minh họa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FAA">
        <w:tab/>
      </w:r>
      <w:r>
        <w:t>(0,5 điểm</w:t>
      </w:r>
      <w:r w:rsidR="00AE3FAA">
        <w:t xml:space="preserve"> x 2</w:t>
      </w:r>
      <w:r>
        <w:t>)</w:t>
      </w:r>
    </w:p>
    <w:p w14:paraId="333262F7" w14:textId="098DC11D" w:rsidR="0059074D" w:rsidRDefault="00F973F2" w:rsidP="00F973F2">
      <w:pPr>
        <w:spacing w:line="360" w:lineRule="auto"/>
      </w:pPr>
      <w:r>
        <w:t xml:space="preserve">Các cơ hội và thách thức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(0,5 điểm x 2)</w:t>
      </w:r>
    </w:p>
    <w:p w14:paraId="1E362172" w14:textId="77777777" w:rsidR="007344F7" w:rsidRDefault="007344F7" w:rsidP="00F973F2">
      <w:pPr>
        <w:spacing w:line="360" w:lineRule="auto"/>
      </w:pPr>
    </w:p>
    <w:p w14:paraId="1E99CB26" w14:textId="597BCF5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02709C">
        <w:rPr>
          <w:i/>
          <w:iCs/>
        </w:rPr>
        <w:t xml:space="preserve"> 29/06/2022</w:t>
      </w:r>
    </w:p>
    <w:p w14:paraId="0D132808" w14:textId="06ED33DE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02709C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3D11A05F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E87EB2">
        <w:rPr>
          <w:i/>
          <w:iCs/>
        </w:rPr>
        <w:t>29/06/2022</w:t>
      </w:r>
    </w:p>
    <w:p w14:paraId="7824DB24" w14:textId="3AB76DBF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E87EB2">
        <w:rPr>
          <w:b/>
          <w:bCs/>
        </w:rPr>
        <w:t xml:space="preserve"> 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69BF" w14:textId="77777777" w:rsidR="00796D86" w:rsidRDefault="00796D86" w:rsidP="00076A35">
      <w:r>
        <w:separator/>
      </w:r>
    </w:p>
  </w:endnote>
  <w:endnote w:type="continuationSeparator" w:id="0">
    <w:p w14:paraId="0A825EDC" w14:textId="77777777" w:rsidR="00796D86" w:rsidRDefault="00796D8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1F94" w14:textId="77777777" w:rsidR="00796D86" w:rsidRDefault="00796D86" w:rsidP="00076A35">
      <w:r>
        <w:separator/>
      </w:r>
    </w:p>
  </w:footnote>
  <w:footnote w:type="continuationSeparator" w:id="0">
    <w:p w14:paraId="37202203" w14:textId="77777777" w:rsidR="00796D86" w:rsidRDefault="00796D8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11"/>
    <w:multiLevelType w:val="hybridMultilevel"/>
    <w:tmpl w:val="0390FEFC"/>
    <w:lvl w:ilvl="0" w:tplc="C90434D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7386D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6160F89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F4AE499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F20A1DC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7AF0D6B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A8DCB2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FE9C3CB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9570646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" w15:restartNumberingAfterBreak="0">
    <w:nsid w:val="11B0434A"/>
    <w:multiLevelType w:val="hybridMultilevel"/>
    <w:tmpl w:val="82EE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9288B"/>
    <w:multiLevelType w:val="hybridMultilevel"/>
    <w:tmpl w:val="27403F40"/>
    <w:lvl w:ilvl="0" w:tplc="EEC23F3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" w15:restartNumberingAfterBreak="0">
    <w:nsid w:val="21766A6A"/>
    <w:multiLevelType w:val="hybridMultilevel"/>
    <w:tmpl w:val="57C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4806"/>
    <w:multiLevelType w:val="hybridMultilevel"/>
    <w:tmpl w:val="7F3A553C"/>
    <w:lvl w:ilvl="0" w:tplc="390A95D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5" w15:restartNumberingAfterBreak="0">
    <w:nsid w:val="35500E31"/>
    <w:multiLevelType w:val="hybridMultilevel"/>
    <w:tmpl w:val="66D8F3EE"/>
    <w:lvl w:ilvl="0" w:tplc="BD0285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A9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224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F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E5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8AD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F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55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7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5BC"/>
    <w:multiLevelType w:val="hybridMultilevel"/>
    <w:tmpl w:val="41D05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7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61E5"/>
    <w:multiLevelType w:val="hybridMultilevel"/>
    <w:tmpl w:val="D352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3678"/>
    <w:multiLevelType w:val="hybridMultilevel"/>
    <w:tmpl w:val="CE509006"/>
    <w:lvl w:ilvl="0" w:tplc="B7BC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69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65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C7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2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89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0E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22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26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2421B"/>
    <w:multiLevelType w:val="hybridMultilevel"/>
    <w:tmpl w:val="AA8E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92BF5"/>
    <w:multiLevelType w:val="hybridMultilevel"/>
    <w:tmpl w:val="461CECF8"/>
    <w:lvl w:ilvl="0" w:tplc="A176B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CF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89AE">
      <w:start w:val="10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4E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EF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4DE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A6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C7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6459"/>
    <w:multiLevelType w:val="hybridMultilevel"/>
    <w:tmpl w:val="EA2C1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CF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89AE">
      <w:start w:val="10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4E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EF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4DE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A6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C7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913EF"/>
    <w:multiLevelType w:val="hybridMultilevel"/>
    <w:tmpl w:val="E5AC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4" w15:restartNumberingAfterBreak="0">
    <w:nsid w:val="7EAB3A06"/>
    <w:multiLevelType w:val="hybridMultilevel"/>
    <w:tmpl w:val="91108886"/>
    <w:lvl w:ilvl="0" w:tplc="10D296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E9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2B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2B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A1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C2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5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4FA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416139">
    <w:abstractNumId w:val="4"/>
  </w:num>
  <w:num w:numId="2" w16cid:durableId="331682607">
    <w:abstractNumId w:val="2"/>
  </w:num>
  <w:num w:numId="3" w16cid:durableId="1995914090">
    <w:abstractNumId w:val="14"/>
  </w:num>
  <w:num w:numId="4" w16cid:durableId="1255626941">
    <w:abstractNumId w:val="5"/>
  </w:num>
  <w:num w:numId="5" w16cid:durableId="1758135026">
    <w:abstractNumId w:val="9"/>
  </w:num>
  <w:num w:numId="6" w16cid:durableId="1551570018">
    <w:abstractNumId w:val="7"/>
  </w:num>
  <w:num w:numId="7" w16cid:durableId="262616246">
    <w:abstractNumId w:val="0"/>
  </w:num>
  <w:num w:numId="8" w16cid:durableId="215892489">
    <w:abstractNumId w:val="13"/>
  </w:num>
  <w:num w:numId="9" w16cid:durableId="1403063900">
    <w:abstractNumId w:val="6"/>
  </w:num>
  <w:num w:numId="10" w16cid:durableId="2020766814">
    <w:abstractNumId w:val="11"/>
  </w:num>
  <w:num w:numId="11" w16cid:durableId="835652465">
    <w:abstractNumId w:val="12"/>
  </w:num>
  <w:num w:numId="12" w16cid:durableId="1543860000">
    <w:abstractNumId w:val="8"/>
  </w:num>
  <w:num w:numId="13" w16cid:durableId="2091998436">
    <w:abstractNumId w:val="10"/>
  </w:num>
  <w:num w:numId="14" w16cid:durableId="638919830">
    <w:abstractNumId w:val="3"/>
  </w:num>
  <w:num w:numId="15" w16cid:durableId="56926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2709C"/>
    <w:rsid w:val="00075768"/>
    <w:rsid w:val="000761FE"/>
    <w:rsid w:val="00076A35"/>
    <w:rsid w:val="000859B4"/>
    <w:rsid w:val="00095344"/>
    <w:rsid w:val="0009683B"/>
    <w:rsid w:val="000F559C"/>
    <w:rsid w:val="0013547C"/>
    <w:rsid w:val="00141901"/>
    <w:rsid w:val="001A2516"/>
    <w:rsid w:val="001E0DFC"/>
    <w:rsid w:val="00225D3B"/>
    <w:rsid w:val="002260E2"/>
    <w:rsid w:val="00250BA8"/>
    <w:rsid w:val="002A736C"/>
    <w:rsid w:val="002B75AF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67055"/>
    <w:rsid w:val="004C0CBC"/>
    <w:rsid w:val="004E2BF1"/>
    <w:rsid w:val="005046D7"/>
    <w:rsid w:val="005538CA"/>
    <w:rsid w:val="0059074D"/>
    <w:rsid w:val="005B0967"/>
    <w:rsid w:val="005C343D"/>
    <w:rsid w:val="005E1646"/>
    <w:rsid w:val="0060530C"/>
    <w:rsid w:val="00655C13"/>
    <w:rsid w:val="00664FCE"/>
    <w:rsid w:val="006C3E61"/>
    <w:rsid w:val="006C47FD"/>
    <w:rsid w:val="006D194D"/>
    <w:rsid w:val="006E30E0"/>
    <w:rsid w:val="0072312D"/>
    <w:rsid w:val="007344F7"/>
    <w:rsid w:val="00750DEE"/>
    <w:rsid w:val="007642AF"/>
    <w:rsid w:val="00795DC1"/>
    <w:rsid w:val="00796D86"/>
    <w:rsid w:val="007C0E85"/>
    <w:rsid w:val="007D3285"/>
    <w:rsid w:val="007FF01A"/>
    <w:rsid w:val="00825C0F"/>
    <w:rsid w:val="008274FF"/>
    <w:rsid w:val="008B3402"/>
    <w:rsid w:val="008C7EFD"/>
    <w:rsid w:val="00907007"/>
    <w:rsid w:val="00917682"/>
    <w:rsid w:val="00933F50"/>
    <w:rsid w:val="0094778B"/>
    <w:rsid w:val="00952357"/>
    <w:rsid w:val="009700CB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AE3FAA"/>
    <w:rsid w:val="00AF659F"/>
    <w:rsid w:val="00B32C26"/>
    <w:rsid w:val="00B407F1"/>
    <w:rsid w:val="00B86B5F"/>
    <w:rsid w:val="00BD3BB5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459F4"/>
    <w:rsid w:val="00E557EC"/>
    <w:rsid w:val="00E7616C"/>
    <w:rsid w:val="00E84FEF"/>
    <w:rsid w:val="00E87EB2"/>
    <w:rsid w:val="00E90C5B"/>
    <w:rsid w:val="00E97237"/>
    <w:rsid w:val="00EA53DF"/>
    <w:rsid w:val="00EC1180"/>
    <w:rsid w:val="00EC765C"/>
    <w:rsid w:val="00ED6F8A"/>
    <w:rsid w:val="00EF5970"/>
    <w:rsid w:val="00F23F7C"/>
    <w:rsid w:val="00F74100"/>
    <w:rsid w:val="00F76816"/>
    <w:rsid w:val="00F95BFB"/>
    <w:rsid w:val="00F973F2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E5308774-9313-42BE-B68A-C31B989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606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8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56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4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22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37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5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3</cp:revision>
  <dcterms:created xsi:type="dcterms:W3CDTF">2022-07-06T01:27:00Z</dcterms:created>
  <dcterms:modified xsi:type="dcterms:W3CDTF">2022-07-06T04:31:00Z</dcterms:modified>
</cp:coreProperties>
</file>