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09AD" w14:textId="77777777" w:rsidR="001E642F" w:rsidRPr="00B75F5F" w:rsidRDefault="001E642F" w:rsidP="001E642F">
      <w:pPr>
        <w:spacing w:line="360" w:lineRule="auto"/>
        <w:rPr>
          <w:szCs w:val="26"/>
        </w:rPr>
      </w:pPr>
      <w:bookmarkStart w:id="0" w:name="_Hlk95307634"/>
      <w:bookmarkStart w:id="1" w:name="_Hlk95308268"/>
      <w:r w:rsidRPr="00B75F5F">
        <w:rPr>
          <w:szCs w:val="26"/>
        </w:rPr>
        <w:t>TRƯỜNG ĐẠI HỌC VĂN LANG</w:t>
      </w:r>
    </w:p>
    <w:p w14:paraId="65EE0F48" w14:textId="77777777" w:rsidR="001E642F" w:rsidRPr="00B75F5F" w:rsidRDefault="001E642F" w:rsidP="001E642F">
      <w:pPr>
        <w:tabs>
          <w:tab w:val="right" w:leader="dot" w:pos="3969"/>
        </w:tabs>
        <w:spacing w:line="360" w:lineRule="auto"/>
        <w:rPr>
          <w:b/>
          <w:bCs/>
          <w:szCs w:val="26"/>
        </w:rPr>
      </w:pPr>
      <w:r w:rsidRPr="00B75F5F">
        <w:rPr>
          <w:b/>
          <w:bCs/>
          <w:szCs w:val="26"/>
        </w:rPr>
        <w:t>KHOA: KHOA HỌC XÃ HỘI &amp; NHÂN VĂN</w:t>
      </w:r>
    </w:p>
    <w:p w14:paraId="78CD2A66" w14:textId="77777777" w:rsidR="001E642F" w:rsidRPr="00B75F5F" w:rsidRDefault="001E642F" w:rsidP="001E642F">
      <w:pPr>
        <w:spacing w:line="360" w:lineRule="auto"/>
        <w:rPr>
          <w:b/>
          <w:bCs/>
          <w:szCs w:val="26"/>
        </w:rPr>
      </w:pPr>
    </w:p>
    <w:p w14:paraId="71E084CF" w14:textId="3DC49E37" w:rsidR="001E642F" w:rsidRPr="00B75F5F" w:rsidRDefault="001E642F" w:rsidP="001E642F">
      <w:pPr>
        <w:spacing w:line="360" w:lineRule="auto"/>
        <w:jc w:val="center"/>
        <w:rPr>
          <w:b/>
          <w:bCs/>
          <w:szCs w:val="26"/>
        </w:rPr>
      </w:pPr>
      <w:r w:rsidRPr="00B75F5F">
        <w:rPr>
          <w:b/>
          <w:bCs/>
          <w:szCs w:val="26"/>
          <w:u w:val="single"/>
        </w:rPr>
        <w:t>ĐÁP ÁN</w:t>
      </w:r>
      <w:r w:rsidRPr="00B75F5F">
        <w:rPr>
          <w:b/>
          <w:bCs/>
          <w:szCs w:val="26"/>
        </w:rPr>
        <w:t xml:space="preserve"> ĐỀ THI KẾT THÚC HỌC PHẦN</w:t>
      </w:r>
      <w:r w:rsidR="007327D4">
        <w:rPr>
          <w:b/>
          <w:bCs/>
          <w:szCs w:val="26"/>
        </w:rPr>
        <w:t xml:space="preserve"> (LẦN 2)</w:t>
      </w:r>
    </w:p>
    <w:p w14:paraId="4D53FFD8" w14:textId="77777777" w:rsidR="001E642F" w:rsidRPr="00B75F5F" w:rsidRDefault="001E642F" w:rsidP="001E642F">
      <w:pPr>
        <w:spacing w:line="360" w:lineRule="auto"/>
        <w:jc w:val="center"/>
        <w:rPr>
          <w:b/>
          <w:bCs/>
          <w:szCs w:val="26"/>
        </w:rPr>
      </w:pPr>
      <w:r w:rsidRPr="00B75F5F">
        <w:rPr>
          <w:b/>
          <w:bCs/>
          <w:szCs w:val="26"/>
        </w:rPr>
        <w:t>Học kỳ 3, năm học 2021 - 2022</w:t>
      </w:r>
    </w:p>
    <w:p w14:paraId="2A8AEB0B" w14:textId="77777777" w:rsidR="001E642F" w:rsidRPr="00B75F5F" w:rsidRDefault="001E642F" w:rsidP="001E642F">
      <w:pPr>
        <w:spacing w:line="360" w:lineRule="auto"/>
        <w:rPr>
          <w:szCs w:val="26"/>
        </w:rPr>
      </w:pPr>
    </w:p>
    <w:bookmarkEnd w:id="0"/>
    <w:bookmarkEnd w:id="1"/>
    <w:p w14:paraId="2E67DC37" w14:textId="77777777" w:rsidR="001E642F" w:rsidRPr="00B75F5F" w:rsidRDefault="001E642F" w:rsidP="001E642F">
      <w:pPr>
        <w:tabs>
          <w:tab w:val="right" w:leader="dot" w:pos="7371"/>
        </w:tabs>
        <w:spacing w:line="360" w:lineRule="auto"/>
        <w:rPr>
          <w:szCs w:val="26"/>
        </w:rPr>
      </w:pPr>
      <w:r w:rsidRPr="00B75F5F">
        <w:rPr>
          <w:szCs w:val="26"/>
        </w:rPr>
        <w:t>Mã học phần: 213_DDP0190_01,02</w:t>
      </w:r>
    </w:p>
    <w:p w14:paraId="6177EDF0" w14:textId="77777777" w:rsidR="001E642F" w:rsidRPr="00B75F5F" w:rsidRDefault="001E642F" w:rsidP="001E642F">
      <w:pPr>
        <w:tabs>
          <w:tab w:val="right" w:leader="dot" w:pos="7371"/>
        </w:tabs>
        <w:spacing w:line="360" w:lineRule="auto"/>
        <w:rPr>
          <w:szCs w:val="26"/>
        </w:rPr>
      </w:pPr>
      <w:r w:rsidRPr="00B75F5F">
        <w:rPr>
          <w:szCs w:val="26"/>
        </w:rPr>
        <w:t xml:space="preserve">Tên học phần: Địa lý Trung Quốc </w:t>
      </w:r>
    </w:p>
    <w:p w14:paraId="50F006B9" w14:textId="77777777" w:rsidR="001E642F" w:rsidRPr="00B75F5F" w:rsidRDefault="001E642F" w:rsidP="001E642F">
      <w:pPr>
        <w:tabs>
          <w:tab w:val="right" w:leader="dot" w:pos="7371"/>
        </w:tabs>
        <w:spacing w:line="360" w:lineRule="auto"/>
        <w:rPr>
          <w:szCs w:val="26"/>
        </w:rPr>
      </w:pPr>
      <w:r w:rsidRPr="00B75F5F">
        <w:rPr>
          <w:szCs w:val="26"/>
        </w:rPr>
        <w:t>Mã nhóm lớp học phần:</w:t>
      </w:r>
      <w:r w:rsidRPr="00B75F5F">
        <w:rPr>
          <w:color w:val="333333"/>
          <w:szCs w:val="26"/>
          <w:shd w:val="clear" w:color="auto" w:fill="FFFFFF"/>
        </w:rPr>
        <w:t xml:space="preserve"> K26DP-T03 K26DP-T02 K26DP-T01 K26DP-T04</w:t>
      </w:r>
    </w:p>
    <w:p w14:paraId="233ECEAF" w14:textId="77777777" w:rsidR="001E642F" w:rsidRPr="00B75F5F" w:rsidRDefault="001E642F" w:rsidP="001E642F">
      <w:pPr>
        <w:tabs>
          <w:tab w:val="right" w:leader="dot" w:pos="7371"/>
        </w:tabs>
        <w:spacing w:line="360" w:lineRule="auto"/>
        <w:rPr>
          <w:szCs w:val="26"/>
        </w:rPr>
      </w:pPr>
      <w:r w:rsidRPr="00B75F5F">
        <w:rPr>
          <w:szCs w:val="26"/>
        </w:rPr>
        <w:t>Thời gian làm bài (phút/ngày): 60 phút</w:t>
      </w:r>
    </w:p>
    <w:p w14:paraId="3B8BE37F" w14:textId="77777777" w:rsidR="001E642F" w:rsidRPr="00B75F5F" w:rsidRDefault="001E642F" w:rsidP="001E642F">
      <w:pPr>
        <w:spacing w:line="360" w:lineRule="auto"/>
        <w:rPr>
          <w:b/>
          <w:bCs/>
          <w:color w:val="1F3864" w:themeColor="accent5" w:themeShade="80"/>
          <w:spacing w:val="-4"/>
          <w:szCs w:val="26"/>
        </w:rPr>
      </w:pPr>
      <w:r w:rsidRPr="00B75F5F">
        <w:rPr>
          <w:szCs w:val="26"/>
        </w:rPr>
        <w:t xml:space="preserve">Hình thức thi: </w:t>
      </w:r>
      <w:r w:rsidRPr="00B75F5F">
        <w:rPr>
          <w:b/>
          <w:bCs/>
          <w:color w:val="1F3864" w:themeColor="accent5" w:themeShade="80"/>
          <w:spacing w:val="-4"/>
          <w:szCs w:val="26"/>
        </w:rPr>
        <w:t>Tự luận</w:t>
      </w:r>
    </w:p>
    <w:p w14:paraId="00A34367" w14:textId="77777777" w:rsidR="001E642F" w:rsidRPr="00B75F5F" w:rsidRDefault="001E642F" w:rsidP="00A04A55">
      <w:pPr>
        <w:spacing w:line="360" w:lineRule="auto"/>
        <w:jc w:val="both"/>
        <w:rPr>
          <w:b/>
          <w:bCs/>
          <w:color w:val="1F3864" w:themeColor="accent5" w:themeShade="80"/>
          <w:spacing w:val="-4"/>
          <w:szCs w:val="26"/>
        </w:rPr>
      </w:pPr>
    </w:p>
    <w:p w14:paraId="125D65BE" w14:textId="77777777" w:rsidR="001E642F" w:rsidRPr="00B75F5F" w:rsidRDefault="001E642F" w:rsidP="00A04A55">
      <w:pPr>
        <w:spacing w:line="360" w:lineRule="auto"/>
        <w:jc w:val="both"/>
        <w:rPr>
          <w:color w:val="000000" w:themeColor="text1"/>
          <w:szCs w:val="26"/>
        </w:rPr>
      </w:pPr>
      <w:r w:rsidRPr="00B75F5F">
        <w:rPr>
          <w:color w:val="000000" w:themeColor="text1"/>
          <w:szCs w:val="26"/>
        </w:rPr>
        <w:t>Câu 1</w:t>
      </w:r>
      <w:r w:rsidR="00122C55">
        <w:rPr>
          <w:color w:val="000000" w:themeColor="text1"/>
          <w:szCs w:val="26"/>
        </w:rPr>
        <w:t>.</w:t>
      </w:r>
      <w:r w:rsidR="00D94ECE">
        <w:rPr>
          <w:color w:val="000000" w:themeColor="text1"/>
          <w:szCs w:val="26"/>
        </w:rPr>
        <w:t xml:space="preserve"> (5 điểm)</w:t>
      </w:r>
    </w:p>
    <w:p w14:paraId="2414DAA8" w14:textId="77777777" w:rsidR="00BB712D" w:rsidRPr="00B75F5F" w:rsidRDefault="00BB712D" w:rsidP="00A04A55">
      <w:pPr>
        <w:pStyle w:val="NormalWeb"/>
        <w:spacing w:before="0" w:beforeAutospacing="0" w:after="180" w:afterAutospacing="0" w:line="330" w:lineRule="atLeast"/>
        <w:ind w:firstLine="720"/>
        <w:jc w:val="both"/>
        <w:rPr>
          <w:color w:val="000000" w:themeColor="text1"/>
          <w:sz w:val="26"/>
          <w:szCs w:val="26"/>
        </w:rPr>
      </w:pPr>
      <w:r w:rsidRPr="00B75F5F">
        <w:rPr>
          <w:color w:val="000000" w:themeColor="text1"/>
          <w:sz w:val="26"/>
          <w:szCs w:val="26"/>
        </w:rPr>
        <w:t xml:space="preserve">Trình bày đặc điểm vị trí địa lí và quy mô lãnh thổ của Trung Quốc. Đặc điểm này ảnh hưởng như thế nào đến sự phát triển nông nghiệp, công nghiệp </w:t>
      </w:r>
      <w:r w:rsidRPr="00B75F5F">
        <w:rPr>
          <w:color w:val="000000" w:themeColor="text1"/>
          <w:sz w:val="26"/>
          <w:szCs w:val="26"/>
          <w:shd w:val="clear" w:color="auto" w:fill="FFFFFF"/>
        </w:rPr>
        <w:t xml:space="preserve">của miền Đông và miền Tây </w:t>
      </w:r>
      <w:r w:rsidRPr="00B75F5F">
        <w:rPr>
          <w:color w:val="000000" w:themeColor="text1"/>
          <w:sz w:val="26"/>
          <w:szCs w:val="26"/>
        </w:rPr>
        <w:t>Trung Quốc.</w:t>
      </w:r>
    </w:p>
    <w:p w14:paraId="4F151996" w14:textId="77777777" w:rsidR="00BB712D" w:rsidRPr="00B75F5F" w:rsidRDefault="00BB712D" w:rsidP="00A04A55">
      <w:pPr>
        <w:shd w:val="clear" w:color="auto" w:fill="FFFFFF"/>
        <w:spacing w:line="288" w:lineRule="auto"/>
        <w:jc w:val="both"/>
        <w:rPr>
          <w:color w:val="000000" w:themeColor="text1"/>
          <w:szCs w:val="26"/>
        </w:rPr>
      </w:pPr>
      <w:r w:rsidRPr="00B75F5F">
        <w:rPr>
          <w:color w:val="000000" w:themeColor="text1"/>
          <w:szCs w:val="26"/>
        </w:rPr>
        <w:t>a. Đặc điểm vị trí địa lí và quy mô lãnh thổ của Trung Quốc: (2đ)</w:t>
      </w:r>
    </w:p>
    <w:p w14:paraId="77837AAD" w14:textId="77777777" w:rsidR="00BB712D" w:rsidRPr="00B75F5F" w:rsidRDefault="00BB712D" w:rsidP="00A04A55">
      <w:pPr>
        <w:numPr>
          <w:ilvl w:val="0"/>
          <w:numId w:val="1"/>
        </w:numPr>
        <w:shd w:val="clear" w:color="auto" w:fill="FFFFFF"/>
        <w:spacing w:line="288" w:lineRule="auto"/>
        <w:ind w:left="390"/>
        <w:jc w:val="both"/>
        <w:rPr>
          <w:color w:val="000000" w:themeColor="text1"/>
          <w:szCs w:val="26"/>
        </w:rPr>
      </w:pPr>
      <w:r w:rsidRPr="00B75F5F">
        <w:rPr>
          <w:color w:val="000000" w:themeColor="text1"/>
          <w:szCs w:val="26"/>
        </w:rPr>
        <w:t>Vị trí địa lí: Trung Quốc nằm ở tọa độ địa lí: từ 200 Bắc tới 530 Bắc, từ 730 Đông đến 1350 Đông. Nằm ở khu vực Đông Á và Trung Á</w:t>
      </w:r>
    </w:p>
    <w:p w14:paraId="0A0625A7" w14:textId="77777777" w:rsidR="00BB712D" w:rsidRPr="00B75F5F" w:rsidRDefault="00BB712D" w:rsidP="00A04A55">
      <w:pPr>
        <w:numPr>
          <w:ilvl w:val="1"/>
          <w:numId w:val="1"/>
        </w:numPr>
        <w:shd w:val="clear" w:color="auto" w:fill="FFFFFF"/>
        <w:spacing w:line="288" w:lineRule="auto"/>
        <w:ind w:left="780"/>
        <w:jc w:val="both"/>
        <w:rPr>
          <w:color w:val="000000" w:themeColor="text1"/>
          <w:szCs w:val="26"/>
        </w:rPr>
      </w:pPr>
      <w:r w:rsidRPr="00B75F5F">
        <w:rPr>
          <w:color w:val="000000" w:themeColor="text1"/>
          <w:szCs w:val="26"/>
        </w:rPr>
        <w:t>Phía bắc giáp: LB Nga, Mông Cổ.</w:t>
      </w:r>
    </w:p>
    <w:p w14:paraId="28DF333D" w14:textId="77777777" w:rsidR="00BB712D" w:rsidRPr="00B75F5F" w:rsidRDefault="00BB712D" w:rsidP="00A04A55">
      <w:pPr>
        <w:numPr>
          <w:ilvl w:val="1"/>
          <w:numId w:val="1"/>
        </w:numPr>
        <w:shd w:val="clear" w:color="auto" w:fill="FFFFFF"/>
        <w:spacing w:line="288" w:lineRule="auto"/>
        <w:ind w:left="780"/>
        <w:jc w:val="both"/>
        <w:rPr>
          <w:color w:val="000000" w:themeColor="text1"/>
          <w:szCs w:val="26"/>
        </w:rPr>
      </w:pPr>
      <w:r w:rsidRPr="00B75F5F">
        <w:rPr>
          <w:color w:val="000000" w:themeColor="text1"/>
          <w:szCs w:val="26"/>
        </w:rPr>
        <w:t>Phía tây giáp: Các nước Tây Á.</w:t>
      </w:r>
    </w:p>
    <w:p w14:paraId="15BD6E26" w14:textId="77777777" w:rsidR="00BB712D" w:rsidRPr="00B75F5F" w:rsidRDefault="00BB712D" w:rsidP="00A04A55">
      <w:pPr>
        <w:numPr>
          <w:ilvl w:val="1"/>
          <w:numId w:val="1"/>
        </w:numPr>
        <w:shd w:val="clear" w:color="auto" w:fill="FFFFFF"/>
        <w:spacing w:line="288" w:lineRule="auto"/>
        <w:ind w:left="780"/>
        <w:jc w:val="both"/>
        <w:rPr>
          <w:color w:val="000000" w:themeColor="text1"/>
          <w:szCs w:val="26"/>
        </w:rPr>
      </w:pPr>
      <w:r w:rsidRPr="00B75F5F">
        <w:rPr>
          <w:color w:val="000000" w:themeColor="text1"/>
          <w:szCs w:val="26"/>
        </w:rPr>
        <w:t>Phía nam giáp các nước Nam Á và Đông Nam Á.</w:t>
      </w:r>
    </w:p>
    <w:p w14:paraId="1F376A1E" w14:textId="77777777" w:rsidR="00BB712D" w:rsidRPr="00B75F5F" w:rsidRDefault="00BB712D" w:rsidP="00A04A55">
      <w:pPr>
        <w:numPr>
          <w:ilvl w:val="1"/>
          <w:numId w:val="1"/>
        </w:numPr>
        <w:shd w:val="clear" w:color="auto" w:fill="FFFFFF"/>
        <w:spacing w:line="288" w:lineRule="auto"/>
        <w:ind w:left="780"/>
        <w:jc w:val="both"/>
        <w:rPr>
          <w:color w:val="000000" w:themeColor="text1"/>
          <w:szCs w:val="26"/>
        </w:rPr>
      </w:pPr>
      <w:r w:rsidRPr="00B75F5F">
        <w:rPr>
          <w:color w:val="000000" w:themeColor="text1"/>
          <w:szCs w:val="26"/>
        </w:rPr>
        <w:t>Phía đông giáp biển, mở rộng ra Thái Bình Dương.</w:t>
      </w:r>
    </w:p>
    <w:p w14:paraId="2BEED139" w14:textId="77777777" w:rsidR="00BB712D" w:rsidRPr="00B75F5F" w:rsidRDefault="00BB712D" w:rsidP="00A04A55">
      <w:pPr>
        <w:numPr>
          <w:ilvl w:val="0"/>
          <w:numId w:val="1"/>
        </w:numPr>
        <w:shd w:val="clear" w:color="auto" w:fill="FFFFFF"/>
        <w:spacing w:line="288" w:lineRule="auto"/>
        <w:ind w:left="390"/>
        <w:jc w:val="both"/>
        <w:rPr>
          <w:color w:val="000000" w:themeColor="text1"/>
          <w:szCs w:val="26"/>
        </w:rPr>
      </w:pPr>
      <w:r w:rsidRPr="00B75F5F">
        <w:rPr>
          <w:color w:val="000000" w:themeColor="text1"/>
          <w:szCs w:val="26"/>
        </w:rPr>
        <w:t>Lãnh thổ.</w:t>
      </w:r>
    </w:p>
    <w:p w14:paraId="03DD46C3" w14:textId="77777777" w:rsidR="00BB712D" w:rsidRPr="00B75F5F" w:rsidRDefault="00BB712D" w:rsidP="00A04A55">
      <w:pPr>
        <w:numPr>
          <w:ilvl w:val="1"/>
          <w:numId w:val="1"/>
        </w:numPr>
        <w:shd w:val="clear" w:color="auto" w:fill="FFFFFF"/>
        <w:spacing w:line="288" w:lineRule="auto"/>
        <w:ind w:left="780"/>
        <w:jc w:val="both"/>
        <w:rPr>
          <w:color w:val="000000" w:themeColor="text1"/>
          <w:szCs w:val="26"/>
        </w:rPr>
      </w:pPr>
      <w:r w:rsidRPr="00B75F5F">
        <w:rPr>
          <w:color w:val="000000" w:themeColor="text1"/>
          <w:szCs w:val="26"/>
        </w:rPr>
        <w:t>Là đất nước có lãnh thổ rộng lớn: Diện tích 9,6 triệu km</w:t>
      </w:r>
      <w:r w:rsidRPr="00B75F5F">
        <w:rPr>
          <w:color w:val="000000" w:themeColor="text1"/>
          <w:szCs w:val="26"/>
          <w:bdr w:val="none" w:sz="0" w:space="0" w:color="auto" w:frame="1"/>
          <w:vertAlign w:val="superscript"/>
        </w:rPr>
        <w:t>2</w:t>
      </w:r>
      <w:r w:rsidRPr="00B75F5F">
        <w:rPr>
          <w:color w:val="000000" w:themeColor="text1"/>
          <w:szCs w:val="26"/>
        </w:rPr>
        <w:t>, đứng thứ 4 thế giới sau LB Nga, Canađa và Hoa Kì.</w:t>
      </w:r>
    </w:p>
    <w:p w14:paraId="5AF04C27" w14:textId="77777777" w:rsidR="00BB712D" w:rsidRPr="00B75F5F" w:rsidRDefault="00BB712D" w:rsidP="00A04A55">
      <w:pPr>
        <w:numPr>
          <w:ilvl w:val="1"/>
          <w:numId w:val="1"/>
        </w:numPr>
        <w:shd w:val="clear" w:color="auto" w:fill="FFFFFF"/>
        <w:spacing w:line="288" w:lineRule="auto"/>
        <w:ind w:left="780"/>
        <w:jc w:val="both"/>
        <w:rPr>
          <w:color w:val="000000" w:themeColor="text1"/>
          <w:szCs w:val="26"/>
        </w:rPr>
      </w:pPr>
      <w:r w:rsidRPr="00B75F5F">
        <w:rPr>
          <w:color w:val="000000" w:themeColor="text1"/>
          <w:szCs w:val="26"/>
        </w:rPr>
        <w:t>Gồm 22 tỉnh, 5 khu tự trị và 4 thành phố trực thuộc trung ương.</w:t>
      </w:r>
    </w:p>
    <w:p w14:paraId="4FA65F8A" w14:textId="77777777" w:rsidR="00BB712D" w:rsidRPr="00B75F5F" w:rsidRDefault="00BB712D" w:rsidP="00A04A55">
      <w:pPr>
        <w:pStyle w:val="NormalWeb"/>
        <w:spacing w:before="0" w:beforeAutospacing="0" w:after="180" w:afterAutospacing="0" w:line="330" w:lineRule="atLeast"/>
        <w:jc w:val="both"/>
        <w:rPr>
          <w:color w:val="000000" w:themeColor="text1"/>
          <w:sz w:val="26"/>
          <w:szCs w:val="26"/>
          <w:lang w:val="en-US"/>
        </w:rPr>
      </w:pPr>
      <w:r w:rsidRPr="00B75F5F">
        <w:rPr>
          <w:color w:val="000000" w:themeColor="text1"/>
          <w:sz w:val="26"/>
          <w:szCs w:val="26"/>
          <w:lang w:val="en-US"/>
        </w:rPr>
        <w:t xml:space="preserve">b. </w:t>
      </w:r>
      <w:r w:rsidRPr="00B75F5F">
        <w:rPr>
          <w:color w:val="000000" w:themeColor="text1"/>
          <w:sz w:val="26"/>
          <w:szCs w:val="26"/>
        </w:rPr>
        <w:t xml:space="preserve">Ảnh hưởng đến sự phát triển nông nghiệp, công nghiệp </w:t>
      </w:r>
      <w:r w:rsidRPr="00B75F5F">
        <w:rPr>
          <w:color w:val="000000" w:themeColor="text1"/>
          <w:sz w:val="26"/>
          <w:szCs w:val="26"/>
          <w:shd w:val="clear" w:color="auto" w:fill="FFFFFF"/>
        </w:rPr>
        <w:t>của miền Đông và miền</w:t>
      </w:r>
      <w:r w:rsidRPr="00B75F5F">
        <w:rPr>
          <w:color w:val="000000" w:themeColor="text1"/>
          <w:sz w:val="26"/>
          <w:szCs w:val="26"/>
          <w:shd w:val="clear" w:color="auto" w:fill="FFFFFF"/>
          <w:lang w:val="en-US"/>
        </w:rPr>
        <w:t xml:space="preserve"> Tây (3đ)</w:t>
      </w:r>
    </w:p>
    <w:tbl>
      <w:tblPr>
        <w:tblStyle w:val="TableGrid"/>
        <w:tblW w:w="9265" w:type="dxa"/>
        <w:tblLook w:val="04A0" w:firstRow="1" w:lastRow="0" w:firstColumn="1" w:lastColumn="0" w:noHBand="0" w:noVBand="1"/>
      </w:tblPr>
      <w:tblGrid>
        <w:gridCol w:w="1885"/>
        <w:gridCol w:w="4500"/>
        <w:gridCol w:w="2880"/>
      </w:tblGrid>
      <w:tr w:rsidR="00BB712D" w:rsidRPr="00B75F5F" w14:paraId="10C1A8AE" w14:textId="77777777" w:rsidTr="00537CD7">
        <w:tc>
          <w:tcPr>
            <w:tcW w:w="1885" w:type="dxa"/>
          </w:tcPr>
          <w:p w14:paraId="3CAC1623" w14:textId="77777777" w:rsidR="00BB712D" w:rsidRPr="00B75F5F" w:rsidRDefault="00BB712D" w:rsidP="00A04A55">
            <w:pPr>
              <w:jc w:val="both"/>
              <w:rPr>
                <w:color w:val="000000" w:themeColor="text1"/>
                <w:szCs w:val="26"/>
              </w:rPr>
            </w:pPr>
          </w:p>
        </w:tc>
        <w:tc>
          <w:tcPr>
            <w:tcW w:w="4500" w:type="dxa"/>
          </w:tcPr>
          <w:p w14:paraId="30DA10DC" w14:textId="77777777" w:rsidR="00BB712D" w:rsidRPr="00A04A55" w:rsidRDefault="00BB712D" w:rsidP="00A04A55">
            <w:pPr>
              <w:jc w:val="center"/>
              <w:rPr>
                <w:b/>
                <w:color w:val="000000" w:themeColor="text1"/>
                <w:szCs w:val="26"/>
              </w:rPr>
            </w:pPr>
            <w:r w:rsidRPr="00A04A55">
              <w:rPr>
                <w:b/>
                <w:color w:val="000000" w:themeColor="text1"/>
                <w:szCs w:val="26"/>
              </w:rPr>
              <w:t>Miền Đông</w:t>
            </w:r>
          </w:p>
        </w:tc>
        <w:tc>
          <w:tcPr>
            <w:tcW w:w="2880" w:type="dxa"/>
          </w:tcPr>
          <w:p w14:paraId="38C5A116" w14:textId="77777777" w:rsidR="00BB712D" w:rsidRPr="00A04A55" w:rsidRDefault="00BB712D" w:rsidP="00A04A55">
            <w:pPr>
              <w:jc w:val="center"/>
              <w:rPr>
                <w:b/>
                <w:color w:val="000000" w:themeColor="text1"/>
                <w:szCs w:val="26"/>
              </w:rPr>
            </w:pPr>
            <w:r w:rsidRPr="00A04A55">
              <w:rPr>
                <w:b/>
                <w:color w:val="000000" w:themeColor="text1"/>
                <w:szCs w:val="26"/>
              </w:rPr>
              <w:t>Miền Tây</w:t>
            </w:r>
          </w:p>
        </w:tc>
      </w:tr>
      <w:tr w:rsidR="00BB712D" w:rsidRPr="00B75F5F" w14:paraId="4102C255" w14:textId="77777777" w:rsidTr="00537CD7">
        <w:tc>
          <w:tcPr>
            <w:tcW w:w="1885" w:type="dxa"/>
            <w:vMerge w:val="restart"/>
          </w:tcPr>
          <w:p w14:paraId="7070CCF6" w14:textId="77777777" w:rsidR="00BB712D" w:rsidRPr="00B75F5F" w:rsidRDefault="00BB712D" w:rsidP="00A04A55">
            <w:pPr>
              <w:jc w:val="both"/>
              <w:rPr>
                <w:color w:val="000000" w:themeColor="text1"/>
                <w:szCs w:val="26"/>
              </w:rPr>
            </w:pPr>
          </w:p>
          <w:p w14:paraId="3273EA96" w14:textId="77777777" w:rsidR="00BB712D" w:rsidRPr="00B75F5F" w:rsidRDefault="00BB712D" w:rsidP="00A04A55">
            <w:pPr>
              <w:jc w:val="both"/>
              <w:rPr>
                <w:color w:val="000000" w:themeColor="text1"/>
                <w:szCs w:val="26"/>
              </w:rPr>
            </w:pPr>
          </w:p>
          <w:p w14:paraId="23FB41A7" w14:textId="77777777" w:rsidR="00BB712D" w:rsidRPr="00B75F5F" w:rsidRDefault="00BB712D" w:rsidP="00A04A55">
            <w:pPr>
              <w:jc w:val="both"/>
              <w:rPr>
                <w:color w:val="000000" w:themeColor="text1"/>
                <w:szCs w:val="26"/>
              </w:rPr>
            </w:pPr>
          </w:p>
          <w:p w14:paraId="7912703E" w14:textId="77777777" w:rsidR="00BB712D" w:rsidRPr="00B75F5F" w:rsidRDefault="00BB712D" w:rsidP="00A04A55">
            <w:pPr>
              <w:jc w:val="both"/>
              <w:rPr>
                <w:color w:val="000000" w:themeColor="text1"/>
                <w:szCs w:val="26"/>
              </w:rPr>
            </w:pPr>
          </w:p>
          <w:p w14:paraId="5368ECCA" w14:textId="77777777" w:rsidR="00BB712D" w:rsidRPr="00B75F5F" w:rsidRDefault="00BB712D" w:rsidP="00A04A55">
            <w:pPr>
              <w:jc w:val="both"/>
              <w:rPr>
                <w:color w:val="000000" w:themeColor="text1"/>
                <w:szCs w:val="26"/>
              </w:rPr>
            </w:pPr>
          </w:p>
          <w:p w14:paraId="7B50DB5E" w14:textId="77777777" w:rsidR="00BB712D" w:rsidRPr="00B75F5F" w:rsidRDefault="00BB712D" w:rsidP="00A04A55">
            <w:pPr>
              <w:jc w:val="both"/>
              <w:rPr>
                <w:color w:val="000000" w:themeColor="text1"/>
                <w:szCs w:val="26"/>
              </w:rPr>
            </w:pPr>
          </w:p>
          <w:p w14:paraId="67FCAB1E" w14:textId="77777777" w:rsidR="00BB712D" w:rsidRPr="00B75F5F" w:rsidRDefault="00BB712D" w:rsidP="00A04A55">
            <w:pPr>
              <w:jc w:val="both"/>
              <w:rPr>
                <w:color w:val="000000" w:themeColor="text1"/>
                <w:szCs w:val="26"/>
              </w:rPr>
            </w:pPr>
          </w:p>
          <w:p w14:paraId="633D9568" w14:textId="77777777" w:rsidR="00BB712D" w:rsidRPr="00A04A55" w:rsidRDefault="00BB712D" w:rsidP="00A04A55">
            <w:pPr>
              <w:jc w:val="both"/>
              <w:rPr>
                <w:b/>
                <w:color w:val="000000" w:themeColor="text1"/>
                <w:szCs w:val="26"/>
              </w:rPr>
            </w:pPr>
            <w:r w:rsidRPr="00A04A55">
              <w:rPr>
                <w:b/>
                <w:color w:val="000000" w:themeColor="text1"/>
                <w:szCs w:val="26"/>
              </w:rPr>
              <w:t>Thuận Lợi</w:t>
            </w:r>
          </w:p>
        </w:tc>
        <w:tc>
          <w:tcPr>
            <w:tcW w:w="4500" w:type="dxa"/>
          </w:tcPr>
          <w:p w14:paraId="4C99AC1E" w14:textId="77777777" w:rsidR="00BB712D" w:rsidRPr="00B75F5F" w:rsidRDefault="00BB712D" w:rsidP="00A04A55">
            <w:pPr>
              <w:pStyle w:val="NormalWeb"/>
              <w:spacing w:before="0" w:beforeAutospacing="0" w:after="0" w:afterAutospacing="0"/>
              <w:jc w:val="both"/>
              <w:rPr>
                <w:color w:val="000000" w:themeColor="text1"/>
                <w:sz w:val="26"/>
                <w:szCs w:val="26"/>
              </w:rPr>
            </w:pPr>
            <w:r w:rsidRPr="00B75F5F">
              <w:rPr>
                <w:color w:val="000000" w:themeColor="text1"/>
                <w:sz w:val="26"/>
                <w:szCs w:val="26"/>
              </w:rPr>
              <w:t>-  Nông  nghiệp:</w:t>
            </w:r>
          </w:p>
          <w:p w14:paraId="3E6CE5F9" w14:textId="77777777" w:rsidR="00BB712D" w:rsidRPr="00B75F5F" w:rsidRDefault="00BB712D" w:rsidP="00A04A55">
            <w:pPr>
              <w:pStyle w:val="NormalWeb"/>
              <w:spacing w:before="0" w:beforeAutospacing="0" w:after="0" w:afterAutospacing="0"/>
              <w:jc w:val="both"/>
              <w:rPr>
                <w:color w:val="000000" w:themeColor="text1"/>
                <w:sz w:val="26"/>
                <w:szCs w:val="26"/>
              </w:rPr>
            </w:pPr>
            <w:r w:rsidRPr="00B75F5F">
              <w:rPr>
                <w:color w:val="000000" w:themeColor="text1"/>
                <w:sz w:val="26"/>
                <w:szCs w:val="26"/>
              </w:rPr>
              <w:t xml:space="preserve">+  Đồng bằng châu thổ rộng lớn, đất phù sa màu mỡ, nguồn nước dồi dào </w:t>
            </w:r>
            <w:r w:rsidRPr="00B75F5F">
              <w:rPr>
                <w:rFonts w:ascii="Cambria Math" w:hAnsi="Cambria Math" w:cs="Cambria Math"/>
                <w:color w:val="000000" w:themeColor="text1"/>
                <w:sz w:val="26"/>
                <w:szCs w:val="26"/>
              </w:rPr>
              <w:t>⟹</w:t>
            </w:r>
            <w:r w:rsidRPr="00B75F5F">
              <w:rPr>
                <w:color w:val="000000" w:themeColor="text1"/>
                <w:sz w:val="26"/>
                <w:szCs w:val="26"/>
              </w:rPr>
              <w:t xml:space="preserve"> phát triển nền nông nghiệp trù phú (cây lương thực).</w:t>
            </w:r>
          </w:p>
          <w:p w14:paraId="72BF4A96" w14:textId="77777777" w:rsidR="00BB712D" w:rsidRPr="00B75F5F" w:rsidRDefault="00BB712D" w:rsidP="00A04A55">
            <w:pPr>
              <w:pStyle w:val="NormalWeb"/>
              <w:spacing w:before="0" w:beforeAutospacing="0" w:after="0" w:afterAutospacing="0"/>
              <w:jc w:val="both"/>
              <w:rPr>
                <w:color w:val="000000" w:themeColor="text1"/>
                <w:sz w:val="26"/>
                <w:szCs w:val="26"/>
              </w:rPr>
            </w:pPr>
            <w:r w:rsidRPr="00B75F5F">
              <w:rPr>
                <w:color w:val="000000" w:themeColor="text1"/>
                <w:sz w:val="26"/>
                <w:szCs w:val="26"/>
              </w:rPr>
              <w:t>+ Khí hậu chuyển từ cận nhiệt đới gió mùa sang ôn đới gió mùa</w:t>
            </w:r>
          </w:p>
          <w:p w14:paraId="2F9D411F" w14:textId="77777777" w:rsidR="00BB712D" w:rsidRPr="00B75F5F" w:rsidRDefault="00BB712D" w:rsidP="00A04A55">
            <w:pPr>
              <w:pStyle w:val="NormalWeb"/>
              <w:spacing w:before="0" w:beforeAutospacing="0" w:after="0" w:afterAutospacing="0"/>
              <w:jc w:val="both"/>
              <w:rPr>
                <w:color w:val="000000" w:themeColor="text1"/>
                <w:sz w:val="26"/>
                <w:szCs w:val="26"/>
              </w:rPr>
            </w:pPr>
            <w:r w:rsidRPr="00B75F5F">
              <w:rPr>
                <w:rFonts w:ascii="Cambria Math" w:hAnsi="Cambria Math" w:cs="Cambria Math"/>
                <w:color w:val="000000" w:themeColor="text1"/>
                <w:sz w:val="26"/>
                <w:szCs w:val="26"/>
              </w:rPr>
              <w:t>⟹</w:t>
            </w:r>
            <w:r w:rsidRPr="00B75F5F">
              <w:rPr>
                <w:color w:val="000000" w:themeColor="text1"/>
                <w:sz w:val="26"/>
                <w:szCs w:val="26"/>
              </w:rPr>
              <w:t> phát triển đa dạng cây trồng vật nuôi.</w:t>
            </w:r>
          </w:p>
          <w:p w14:paraId="3ED81A01" w14:textId="77777777" w:rsidR="00BB712D" w:rsidRPr="00B75F5F" w:rsidRDefault="00BB712D" w:rsidP="00A04A55">
            <w:pPr>
              <w:jc w:val="both"/>
              <w:rPr>
                <w:color w:val="000000" w:themeColor="text1"/>
                <w:szCs w:val="26"/>
              </w:rPr>
            </w:pPr>
          </w:p>
        </w:tc>
        <w:tc>
          <w:tcPr>
            <w:tcW w:w="2880" w:type="dxa"/>
          </w:tcPr>
          <w:p w14:paraId="036A66BE" w14:textId="77777777" w:rsidR="00BB712D" w:rsidRPr="00B75F5F" w:rsidRDefault="00BB712D" w:rsidP="00A04A55">
            <w:pPr>
              <w:pStyle w:val="NormalWeb"/>
              <w:spacing w:before="0" w:beforeAutospacing="0" w:after="0" w:afterAutospacing="0"/>
              <w:jc w:val="both"/>
              <w:rPr>
                <w:color w:val="000000" w:themeColor="text1"/>
                <w:sz w:val="26"/>
                <w:szCs w:val="26"/>
              </w:rPr>
            </w:pPr>
            <w:r w:rsidRPr="00B75F5F">
              <w:rPr>
                <w:color w:val="000000" w:themeColor="text1"/>
                <w:sz w:val="26"/>
                <w:szCs w:val="26"/>
              </w:rPr>
              <w:t>- Nông nghiệp:</w:t>
            </w:r>
          </w:p>
          <w:p w14:paraId="23F43A5A" w14:textId="77777777" w:rsidR="00BB712D" w:rsidRPr="00B75F5F" w:rsidRDefault="00BB712D" w:rsidP="00A04A55">
            <w:pPr>
              <w:pStyle w:val="NormalWeb"/>
              <w:spacing w:before="0" w:beforeAutospacing="0" w:after="0" w:afterAutospacing="0"/>
              <w:jc w:val="both"/>
              <w:rPr>
                <w:color w:val="000000" w:themeColor="text1"/>
                <w:sz w:val="26"/>
                <w:szCs w:val="26"/>
              </w:rPr>
            </w:pPr>
            <w:r w:rsidRPr="00B75F5F">
              <w:rPr>
                <w:color w:val="000000" w:themeColor="text1"/>
                <w:sz w:val="26"/>
                <w:szCs w:val="26"/>
              </w:rPr>
              <w:t>+ Diện tích rừng lớn, còn nhiều rừng</w:t>
            </w:r>
          </w:p>
          <w:p w14:paraId="6B6F526E" w14:textId="77777777" w:rsidR="00BB712D" w:rsidRPr="00B75F5F" w:rsidRDefault="00BB712D" w:rsidP="00A04A55">
            <w:pPr>
              <w:pStyle w:val="NormalWeb"/>
              <w:spacing w:before="0" w:beforeAutospacing="0" w:after="0" w:afterAutospacing="0"/>
              <w:jc w:val="both"/>
              <w:rPr>
                <w:color w:val="000000" w:themeColor="text1"/>
                <w:sz w:val="26"/>
                <w:szCs w:val="26"/>
              </w:rPr>
            </w:pPr>
            <w:r w:rsidRPr="00B75F5F">
              <w:rPr>
                <w:rFonts w:ascii="Cambria Math" w:hAnsi="Cambria Math" w:cs="Cambria Math"/>
                <w:color w:val="000000" w:themeColor="text1"/>
                <w:sz w:val="26"/>
                <w:szCs w:val="26"/>
              </w:rPr>
              <w:t>⟹</w:t>
            </w:r>
            <w:r w:rsidRPr="00B75F5F">
              <w:rPr>
                <w:color w:val="000000" w:themeColor="text1"/>
                <w:sz w:val="26"/>
                <w:szCs w:val="26"/>
              </w:rPr>
              <w:t> Phát triển lâm nghiệp.</w:t>
            </w:r>
          </w:p>
          <w:p w14:paraId="28BA2798" w14:textId="77777777" w:rsidR="00BB712D" w:rsidRPr="00B75F5F" w:rsidRDefault="00BB712D" w:rsidP="00A04A55">
            <w:pPr>
              <w:pStyle w:val="NormalWeb"/>
              <w:spacing w:before="0" w:beforeAutospacing="0" w:after="0" w:afterAutospacing="0"/>
              <w:jc w:val="both"/>
              <w:rPr>
                <w:color w:val="000000" w:themeColor="text1"/>
                <w:sz w:val="26"/>
                <w:szCs w:val="26"/>
              </w:rPr>
            </w:pPr>
            <w:r w:rsidRPr="00B75F5F">
              <w:rPr>
                <w:color w:val="000000" w:themeColor="text1"/>
                <w:sz w:val="26"/>
                <w:szCs w:val="26"/>
              </w:rPr>
              <w:t>+ Các đồng cỏ</w:t>
            </w:r>
          </w:p>
          <w:p w14:paraId="088DBFC6" w14:textId="77777777" w:rsidR="00BB712D" w:rsidRPr="00B75F5F" w:rsidRDefault="00BB712D" w:rsidP="00A04A55">
            <w:pPr>
              <w:pStyle w:val="NormalWeb"/>
              <w:spacing w:before="0" w:beforeAutospacing="0" w:after="0" w:afterAutospacing="0"/>
              <w:jc w:val="both"/>
              <w:rPr>
                <w:color w:val="000000" w:themeColor="text1"/>
                <w:sz w:val="26"/>
                <w:szCs w:val="26"/>
              </w:rPr>
            </w:pPr>
            <w:r w:rsidRPr="00B75F5F">
              <w:rPr>
                <w:rFonts w:ascii="Cambria Math" w:hAnsi="Cambria Math" w:cs="Cambria Math"/>
                <w:color w:val="000000" w:themeColor="text1"/>
                <w:sz w:val="26"/>
                <w:szCs w:val="26"/>
              </w:rPr>
              <w:t>⟹</w:t>
            </w:r>
            <w:r w:rsidRPr="00B75F5F">
              <w:rPr>
                <w:color w:val="000000" w:themeColor="text1"/>
                <w:sz w:val="26"/>
                <w:szCs w:val="26"/>
              </w:rPr>
              <w:t> Chăn nuôi gia súc lớn.</w:t>
            </w:r>
          </w:p>
        </w:tc>
      </w:tr>
      <w:tr w:rsidR="00BB712D" w:rsidRPr="00B75F5F" w14:paraId="4108BBDB" w14:textId="77777777" w:rsidTr="00537CD7">
        <w:tc>
          <w:tcPr>
            <w:tcW w:w="1885" w:type="dxa"/>
            <w:vMerge/>
          </w:tcPr>
          <w:p w14:paraId="21E60196" w14:textId="77777777" w:rsidR="00BB712D" w:rsidRPr="00B75F5F" w:rsidRDefault="00BB712D" w:rsidP="003F23FA">
            <w:pPr>
              <w:jc w:val="both"/>
              <w:rPr>
                <w:color w:val="000000" w:themeColor="text1"/>
                <w:szCs w:val="26"/>
              </w:rPr>
            </w:pPr>
          </w:p>
        </w:tc>
        <w:tc>
          <w:tcPr>
            <w:tcW w:w="4500" w:type="dxa"/>
          </w:tcPr>
          <w:p w14:paraId="0FD78EA5" w14:textId="77777777" w:rsidR="00BB712D" w:rsidRPr="00B75F5F" w:rsidRDefault="00BB712D" w:rsidP="003F23FA">
            <w:pPr>
              <w:pStyle w:val="NormalWeb"/>
              <w:spacing w:before="0" w:beforeAutospacing="0" w:after="0" w:afterAutospacing="0"/>
              <w:rPr>
                <w:color w:val="000000" w:themeColor="text1"/>
                <w:sz w:val="26"/>
                <w:szCs w:val="26"/>
              </w:rPr>
            </w:pPr>
            <w:r w:rsidRPr="00B75F5F">
              <w:rPr>
                <w:color w:val="000000" w:themeColor="text1"/>
                <w:sz w:val="26"/>
                <w:szCs w:val="26"/>
              </w:rPr>
              <w:t>- Công nghiệp:</w:t>
            </w:r>
          </w:p>
          <w:p w14:paraId="5B87F76D" w14:textId="77777777" w:rsidR="00BB712D" w:rsidRPr="00B75F5F" w:rsidRDefault="00BB712D" w:rsidP="003F23FA">
            <w:pPr>
              <w:pStyle w:val="NormalWeb"/>
              <w:spacing w:before="0" w:beforeAutospacing="0" w:after="0" w:afterAutospacing="0"/>
              <w:rPr>
                <w:color w:val="000000" w:themeColor="text1"/>
                <w:sz w:val="26"/>
                <w:szCs w:val="26"/>
              </w:rPr>
            </w:pPr>
            <w:r w:rsidRPr="00B75F5F">
              <w:rPr>
                <w:color w:val="000000" w:themeColor="text1"/>
                <w:sz w:val="26"/>
                <w:szCs w:val="26"/>
              </w:rPr>
              <w:t>+ Địa hình bằng phẳng, nguồn nước dồi dào</w:t>
            </w:r>
          </w:p>
          <w:p w14:paraId="0A2C063D" w14:textId="77777777" w:rsidR="00BB712D" w:rsidRPr="00B75F5F" w:rsidRDefault="00BB712D" w:rsidP="003F23FA">
            <w:pPr>
              <w:pStyle w:val="NormalWeb"/>
              <w:spacing w:before="0" w:beforeAutospacing="0" w:after="0" w:afterAutospacing="0"/>
              <w:rPr>
                <w:color w:val="000000" w:themeColor="text1"/>
                <w:sz w:val="26"/>
                <w:szCs w:val="26"/>
              </w:rPr>
            </w:pPr>
            <w:r w:rsidRPr="00B75F5F">
              <w:rPr>
                <w:rFonts w:ascii="Cambria Math" w:hAnsi="Cambria Math" w:cs="Cambria Math"/>
                <w:color w:val="000000" w:themeColor="text1"/>
                <w:sz w:val="26"/>
                <w:szCs w:val="26"/>
              </w:rPr>
              <w:t>⟹</w:t>
            </w:r>
            <w:r w:rsidRPr="00B75F5F">
              <w:rPr>
                <w:color w:val="000000" w:themeColor="text1"/>
                <w:sz w:val="26"/>
                <w:szCs w:val="26"/>
              </w:rPr>
              <w:t> thuận lợi xây dựng các công trình, nhà máy, cơ sở sản xuất công nghiệp..</w:t>
            </w:r>
          </w:p>
          <w:p w14:paraId="55F80C61" w14:textId="77777777" w:rsidR="00BB712D" w:rsidRPr="00B75F5F" w:rsidRDefault="00BB712D" w:rsidP="003F23FA">
            <w:pPr>
              <w:pStyle w:val="NormalWeb"/>
              <w:spacing w:before="0" w:beforeAutospacing="0" w:after="0" w:afterAutospacing="0"/>
              <w:rPr>
                <w:color w:val="000000" w:themeColor="text1"/>
                <w:sz w:val="26"/>
                <w:szCs w:val="26"/>
              </w:rPr>
            </w:pPr>
            <w:r w:rsidRPr="00B75F5F">
              <w:rPr>
                <w:color w:val="000000" w:themeColor="text1"/>
                <w:sz w:val="26"/>
                <w:szCs w:val="26"/>
              </w:rPr>
              <w:t>+ Nhiều kim loại màu, quặng sắt, than đá, dầu mỏ, khí tự nhiên,….</w:t>
            </w:r>
          </w:p>
          <w:p w14:paraId="27FFC440" w14:textId="77777777" w:rsidR="003F23FA" w:rsidRPr="00B75F5F" w:rsidRDefault="00BB712D" w:rsidP="003F23FA">
            <w:pPr>
              <w:pStyle w:val="NormalWeb"/>
              <w:spacing w:before="0" w:beforeAutospacing="0" w:after="0" w:afterAutospacing="0"/>
              <w:rPr>
                <w:color w:val="000000" w:themeColor="text1"/>
                <w:sz w:val="26"/>
                <w:szCs w:val="26"/>
              </w:rPr>
            </w:pPr>
            <w:r w:rsidRPr="00B75F5F">
              <w:rPr>
                <w:rFonts w:ascii="Cambria Math" w:hAnsi="Cambria Math" w:cs="Cambria Math"/>
                <w:color w:val="000000" w:themeColor="text1"/>
                <w:sz w:val="26"/>
                <w:szCs w:val="26"/>
              </w:rPr>
              <w:t>⟹</w:t>
            </w:r>
            <w:r w:rsidRPr="00B75F5F">
              <w:rPr>
                <w:color w:val="000000" w:themeColor="text1"/>
                <w:sz w:val="26"/>
                <w:szCs w:val="26"/>
              </w:rPr>
              <w:t> công nghiệp khai khoáng, luyện kim, hóa chất, năng lượng…</w:t>
            </w:r>
          </w:p>
        </w:tc>
        <w:tc>
          <w:tcPr>
            <w:tcW w:w="2880" w:type="dxa"/>
          </w:tcPr>
          <w:p w14:paraId="1A188B04" w14:textId="77777777" w:rsidR="00BB712D" w:rsidRPr="00B75F5F" w:rsidRDefault="00BB712D" w:rsidP="003F23FA">
            <w:pPr>
              <w:pStyle w:val="NormalWeb"/>
              <w:spacing w:before="0" w:beforeAutospacing="0" w:after="0" w:afterAutospacing="0"/>
              <w:rPr>
                <w:color w:val="000000" w:themeColor="text1"/>
                <w:sz w:val="26"/>
                <w:szCs w:val="26"/>
              </w:rPr>
            </w:pPr>
            <w:r w:rsidRPr="00B75F5F">
              <w:rPr>
                <w:color w:val="000000" w:themeColor="text1"/>
                <w:sz w:val="26"/>
                <w:szCs w:val="26"/>
              </w:rPr>
              <w:t>- Công  nghiệp:</w:t>
            </w:r>
          </w:p>
          <w:p w14:paraId="3A99E209" w14:textId="77777777" w:rsidR="00BB712D" w:rsidRPr="00B75F5F" w:rsidRDefault="00BB712D" w:rsidP="003F23FA">
            <w:pPr>
              <w:pStyle w:val="NormalWeb"/>
              <w:spacing w:before="0" w:beforeAutospacing="0" w:after="0" w:afterAutospacing="0"/>
              <w:rPr>
                <w:color w:val="000000" w:themeColor="text1"/>
                <w:sz w:val="26"/>
                <w:szCs w:val="26"/>
              </w:rPr>
            </w:pPr>
            <w:r w:rsidRPr="00B75F5F">
              <w:rPr>
                <w:color w:val="000000" w:themeColor="text1"/>
                <w:sz w:val="26"/>
                <w:szCs w:val="26"/>
              </w:rPr>
              <w:t>+ Khoáng sản: dầu mỏ, khí tự nhiên, than đá, sắt…</w:t>
            </w:r>
          </w:p>
          <w:p w14:paraId="3C8134FB" w14:textId="77777777" w:rsidR="00BB712D" w:rsidRPr="00B75F5F" w:rsidRDefault="00BB712D" w:rsidP="003F23FA">
            <w:pPr>
              <w:pStyle w:val="NormalWeb"/>
              <w:spacing w:before="0" w:beforeAutospacing="0" w:after="0" w:afterAutospacing="0"/>
              <w:rPr>
                <w:color w:val="000000" w:themeColor="text1"/>
                <w:sz w:val="26"/>
                <w:szCs w:val="26"/>
              </w:rPr>
            </w:pPr>
            <w:r w:rsidRPr="00B75F5F">
              <w:rPr>
                <w:rFonts w:ascii="Cambria Math" w:hAnsi="Cambria Math" w:cs="Cambria Math"/>
                <w:color w:val="000000" w:themeColor="text1"/>
                <w:sz w:val="26"/>
                <w:szCs w:val="26"/>
              </w:rPr>
              <w:t>⟹</w:t>
            </w:r>
            <w:r w:rsidRPr="00B75F5F">
              <w:rPr>
                <w:color w:val="000000" w:themeColor="text1"/>
                <w:sz w:val="26"/>
                <w:szCs w:val="26"/>
              </w:rPr>
              <w:t> phát triển nhiều ngành công  nghiệp (khai khoáng, luyện kim, hóa chất, năng lượng…)</w:t>
            </w:r>
          </w:p>
          <w:p w14:paraId="43DA667D" w14:textId="77777777" w:rsidR="00BB712D" w:rsidRPr="00B75F5F" w:rsidRDefault="00BB712D" w:rsidP="003F23FA">
            <w:pPr>
              <w:pStyle w:val="NormalWeb"/>
              <w:spacing w:before="0" w:beforeAutospacing="0" w:after="0" w:afterAutospacing="0"/>
              <w:rPr>
                <w:color w:val="000000" w:themeColor="text1"/>
                <w:sz w:val="26"/>
                <w:szCs w:val="26"/>
              </w:rPr>
            </w:pPr>
            <w:r w:rsidRPr="00B75F5F">
              <w:rPr>
                <w:color w:val="000000" w:themeColor="text1"/>
                <w:sz w:val="26"/>
                <w:szCs w:val="26"/>
              </w:rPr>
              <w:t>+ Thượng nguồn các sông lớn</w:t>
            </w:r>
          </w:p>
          <w:p w14:paraId="2C9A9311" w14:textId="77777777" w:rsidR="00BB712D" w:rsidRPr="00B75F5F" w:rsidRDefault="00BB712D" w:rsidP="003F23FA">
            <w:pPr>
              <w:pStyle w:val="NormalWeb"/>
              <w:spacing w:before="0" w:beforeAutospacing="0" w:after="0" w:afterAutospacing="0"/>
              <w:rPr>
                <w:color w:val="000000" w:themeColor="text1"/>
                <w:sz w:val="26"/>
                <w:szCs w:val="26"/>
              </w:rPr>
            </w:pPr>
            <w:r w:rsidRPr="00B75F5F">
              <w:rPr>
                <w:rFonts w:ascii="Cambria Math" w:hAnsi="Cambria Math" w:cs="Cambria Math"/>
                <w:color w:val="000000" w:themeColor="text1"/>
                <w:sz w:val="26"/>
                <w:szCs w:val="26"/>
              </w:rPr>
              <w:t>⟹</w:t>
            </w:r>
            <w:r w:rsidRPr="00B75F5F">
              <w:rPr>
                <w:color w:val="000000" w:themeColor="text1"/>
                <w:sz w:val="26"/>
                <w:szCs w:val="26"/>
              </w:rPr>
              <w:t> nguồn thủy năng dồi dào.</w:t>
            </w:r>
          </w:p>
        </w:tc>
      </w:tr>
      <w:tr w:rsidR="00BB712D" w:rsidRPr="00B75F5F" w14:paraId="224ED823" w14:textId="77777777" w:rsidTr="00537CD7">
        <w:tc>
          <w:tcPr>
            <w:tcW w:w="1885" w:type="dxa"/>
          </w:tcPr>
          <w:p w14:paraId="071BA1BF" w14:textId="77777777" w:rsidR="00BB712D" w:rsidRPr="00A04A55" w:rsidRDefault="00BB712D" w:rsidP="003F23FA">
            <w:pPr>
              <w:jc w:val="both"/>
              <w:rPr>
                <w:b/>
                <w:color w:val="000000" w:themeColor="text1"/>
                <w:szCs w:val="26"/>
              </w:rPr>
            </w:pPr>
            <w:r w:rsidRPr="00A04A55">
              <w:rPr>
                <w:b/>
                <w:color w:val="000000" w:themeColor="text1"/>
                <w:szCs w:val="26"/>
              </w:rPr>
              <w:t xml:space="preserve">Khó khăn </w:t>
            </w:r>
          </w:p>
        </w:tc>
        <w:tc>
          <w:tcPr>
            <w:tcW w:w="4500" w:type="dxa"/>
          </w:tcPr>
          <w:p w14:paraId="4A18C00D" w14:textId="77777777" w:rsidR="00BB712D" w:rsidRPr="00B75F5F" w:rsidRDefault="00BB712D" w:rsidP="003F23FA">
            <w:pPr>
              <w:pStyle w:val="NormalWeb"/>
              <w:spacing w:before="0" w:beforeAutospacing="0" w:after="0" w:afterAutospacing="0"/>
              <w:rPr>
                <w:color w:val="000000" w:themeColor="text1"/>
                <w:sz w:val="26"/>
                <w:szCs w:val="26"/>
              </w:rPr>
            </w:pPr>
            <w:r w:rsidRPr="00B75F5F">
              <w:rPr>
                <w:color w:val="000000" w:themeColor="text1"/>
                <w:sz w:val="26"/>
                <w:szCs w:val="26"/>
              </w:rPr>
              <w:t>- Vùng đồng bằng dễ ngập lụt vào mùa mưa.</w:t>
            </w:r>
          </w:p>
        </w:tc>
        <w:tc>
          <w:tcPr>
            <w:tcW w:w="2880" w:type="dxa"/>
          </w:tcPr>
          <w:p w14:paraId="328C9E3F" w14:textId="77777777" w:rsidR="00BB712D" w:rsidRPr="00B75F5F" w:rsidRDefault="00BB712D" w:rsidP="003F23FA">
            <w:pPr>
              <w:pStyle w:val="NormalWeb"/>
              <w:spacing w:before="0" w:beforeAutospacing="0" w:after="0" w:afterAutospacing="0"/>
              <w:jc w:val="both"/>
              <w:rPr>
                <w:color w:val="000000" w:themeColor="text1"/>
                <w:sz w:val="26"/>
                <w:szCs w:val="26"/>
              </w:rPr>
            </w:pPr>
            <w:r w:rsidRPr="00B75F5F">
              <w:rPr>
                <w:color w:val="000000" w:themeColor="text1"/>
                <w:sz w:val="26"/>
                <w:szCs w:val="26"/>
                <w:lang w:val="en-US"/>
              </w:rPr>
              <w:t xml:space="preserve">- </w:t>
            </w:r>
            <w:r w:rsidRPr="00B75F5F">
              <w:rPr>
                <w:color w:val="000000" w:themeColor="text1"/>
                <w:sz w:val="26"/>
                <w:szCs w:val="26"/>
              </w:rPr>
              <w:t>Khí hậu lục địa khắc nghiệt, khô hạn.</w:t>
            </w:r>
          </w:p>
          <w:p w14:paraId="579FA376" w14:textId="77777777" w:rsidR="00BB712D" w:rsidRPr="00B75F5F" w:rsidRDefault="00BB712D" w:rsidP="003F23FA">
            <w:pPr>
              <w:jc w:val="both"/>
              <w:rPr>
                <w:color w:val="000000" w:themeColor="text1"/>
                <w:szCs w:val="26"/>
              </w:rPr>
            </w:pPr>
            <w:r w:rsidRPr="00B75F5F">
              <w:rPr>
                <w:color w:val="000000" w:themeColor="text1"/>
                <w:szCs w:val="26"/>
              </w:rPr>
              <w:t>- Giao thông khó khăn.</w:t>
            </w:r>
          </w:p>
        </w:tc>
      </w:tr>
    </w:tbl>
    <w:p w14:paraId="45C66A44" w14:textId="77777777" w:rsidR="00BB712D" w:rsidRPr="00B75F5F" w:rsidRDefault="00BB712D" w:rsidP="003F23FA">
      <w:pPr>
        <w:spacing w:line="360" w:lineRule="auto"/>
        <w:jc w:val="both"/>
        <w:rPr>
          <w:color w:val="000000" w:themeColor="text1"/>
          <w:szCs w:val="26"/>
        </w:rPr>
      </w:pPr>
    </w:p>
    <w:p w14:paraId="67E78B57" w14:textId="77777777" w:rsidR="001E642F" w:rsidRPr="00B75F5F" w:rsidRDefault="004863F3" w:rsidP="00A04A55">
      <w:pPr>
        <w:spacing w:line="360" w:lineRule="auto"/>
        <w:jc w:val="both"/>
        <w:rPr>
          <w:rStyle w:val="Strong"/>
          <w:rFonts w:eastAsiaTheme="majorEastAsia"/>
          <w:b w:val="0"/>
          <w:color w:val="000000" w:themeColor="text1"/>
          <w:szCs w:val="26"/>
          <w:bdr w:val="none" w:sz="0" w:space="0" w:color="auto" w:frame="1"/>
        </w:rPr>
      </w:pPr>
      <w:r>
        <w:rPr>
          <w:color w:val="000000" w:themeColor="text1"/>
          <w:szCs w:val="26"/>
        </w:rPr>
        <w:t>Câu 2</w:t>
      </w:r>
      <w:r w:rsidR="00122C55">
        <w:rPr>
          <w:color w:val="000000" w:themeColor="text1"/>
          <w:szCs w:val="26"/>
        </w:rPr>
        <w:t>.</w:t>
      </w:r>
      <w:r w:rsidR="001E642F" w:rsidRPr="00B75F5F">
        <w:rPr>
          <w:color w:val="000000" w:themeColor="text1"/>
          <w:szCs w:val="26"/>
        </w:rPr>
        <w:t xml:space="preserve"> </w:t>
      </w:r>
      <w:r w:rsidR="001E642F" w:rsidRPr="00B75F5F">
        <w:rPr>
          <w:rStyle w:val="Strong"/>
          <w:rFonts w:eastAsiaTheme="majorEastAsia"/>
          <w:b w:val="0"/>
          <w:color w:val="000000" w:themeColor="text1"/>
          <w:szCs w:val="26"/>
          <w:bdr w:val="none" w:sz="0" w:space="0" w:color="auto" w:frame="1"/>
        </w:rPr>
        <w:t>(5 điể</w:t>
      </w:r>
      <w:r>
        <w:rPr>
          <w:rStyle w:val="Strong"/>
          <w:rFonts w:eastAsiaTheme="majorEastAsia"/>
          <w:b w:val="0"/>
          <w:color w:val="000000" w:themeColor="text1"/>
          <w:szCs w:val="26"/>
          <w:bdr w:val="none" w:sz="0" w:space="0" w:color="auto" w:frame="1"/>
        </w:rPr>
        <w:t>m)</w:t>
      </w:r>
    </w:p>
    <w:p w14:paraId="38D9843D" w14:textId="77777777" w:rsidR="003F23FA" w:rsidRPr="00A32CA9" w:rsidRDefault="003F23FA" w:rsidP="00A04A55">
      <w:pPr>
        <w:shd w:val="clear" w:color="auto" w:fill="FFFFFF"/>
        <w:spacing w:line="360" w:lineRule="auto"/>
        <w:ind w:firstLine="720"/>
        <w:jc w:val="both"/>
        <w:outlineLvl w:val="0"/>
        <w:rPr>
          <w:color w:val="000000" w:themeColor="text1"/>
          <w:kern w:val="36"/>
          <w:szCs w:val="26"/>
          <w:lang w:eastAsia="vi-VN"/>
        </w:rPr>
      </w:pPr>
      <w:r w:rsidRPr="00A32CA9">
        <w:rPr>
          <w:color w:val="000000" w:themeColor="text1"/>
          <w:kern w:val="36"/>
          <w:szCs w:val="26"/>
          <w:lang w:val="vi-VN" w:eastAsia="vi-VN"/>
        </w:rPr>
        <w:t>Em có nhận xét gì về văn hóa Trung Quốc? Văn hóa Trung Quốc có ảnh hưởng ra bên ngoài như thế nào?</w:t>
      </w:r>
      <w:r w:rsidRPr="00B75F5F">
        <w:rPr>
          <w:color w:val="000000" w:themeColor="text1"/>
          <w:kern w:val="36"/>
          <w:szCs w:val="26"/>
          <w:lang w:eastAsia="vi-VN"/>
        </w:rPr>
        <w:t xml:space="preserve"> </w:t>
      </w:r>
      <w:r w:rsidR="00DA17C9" w:rsidRPr="00B75F5F">
        <w:rPr>
          <w:color w:val="000000" w:themeColor="text1"/>
          <w:kern w:val="36"/>
          <w:szCs w:val="26"/>
          <w:lang w:eastAsia="vi-VN"/>
        </w:rPr>
        <w:t>Nêu m</w:t>
      </w:r>
      <w:r w:rsidRPr="00B75F5F">
        <w:rPr>
          <w:color w:val="000000" w:themeColor="text1"/>
          <w:kern w:val="36"/>
          <w:szCs w:val="26"/>
          <w:lang w:eastAsia="vi-VN"/>
        </w:rPr>
        <w:t>ộ</w:t>
      </w:r>
      <w:r w:rsidR="00DA17C9" w:rsidRPr="00B75F5F">
        <w:rPr>
          <w:color w:val="000000" w:themeColor="text1"/>
          <w:kern w:val="36"/>
          <w:szCs w:val="26"/>
          <w:lang w:eastAsia="vi-VN"/>
        </w:rPr>
        <w:t>t vài</w:t>
      </w:r>
      <w:r w:rsidRPr="00B75F5F">
        <w:rPr>
          <w:color w:val="000000" w:themeColor="text1"/>
          <w:kern w:val="36"/>
          <w:szCs w:val="26"/>
          <w:lang w:eastAsia="vi-VN"/>
        </w:rPr>
        <w:t xml:space="preserve"> liên hệ ảnh hưởng đến Việt Nam</w:t>
      </w:r>
    </w:p>
    <w:p w14:paraId="0BB2E6C3" w14:textId="77777777" w:rsidR="003F23FA" w:rsidRPr="00B75F5F" w:rsidRDefault="003F23FA" w:rsidP="00A04A55">
      <w:pPr>
        <w:shd w:val="clear" w:color="auto" w:fill="FFFFFF"/>
        <w:spacing w:line="360" w:lineRule="auto"/>
        <w:jc w:val="both"/>
        <w:rPr>
          <w:bCs/>
          <w:iCs/>
          <w:color w:val="000000" w:themeColor="text1"/>
          <w:szCs w:val="26"/>
          <w:lang w:val="vi-VN" w:eastAsia="vi-VN"/>
        </w:rPr>
      </w:pPr>
      <w:r w:rsidRPr="00B75F5F">
        <w:rPr>
          <w:bCs/>
          <w:iCs/>
          <w:color w:val="000000" w:themeColor="text1"/>
          <w:szCs w:val="26"/>
          <w:lang w:eastAsia="vi-VN"/>
        </w:rPr>
        <w:t>a.</w:t>
      </w:r>
      <w:r w:rsidRPr="00B75F5F">
        <w:rPr>
          <w:bCs/>
          <w:iCs/>
          <w:color w:val="000000" w:themeColor="text1"/>
          <w:szCs w:val="26"/>
          <w:lang w:val="vi-VN" w:eastAsia="vi-VN"/>
        </w:rPr>
        <w:t xml:space="preserve"> </w:t>
      </w:r>
      <w:r w:rsidRPr="00B75F5F">
        <w:rPr>
          <w:bCs/>
          <w:iCs/>
          <w:color w:val="000000" w:themeColor="text1"/>
          <w:szCs w:val="26"/>
          <w:lang w:eastAsia="vi-VN"/>
        </w:rPr>
        <w:t xml:space="preserve">Nhận xét </w:t>
      </w:r>
      <w:r w:rsidRPr="00B75F5F">
        <w:rPr>
          <w:bCs/>
          <w:iCs/>
          <w:color w:val="000000" w:themeColor="text1"/>
          <w:szCs w:val="26"/>
          <w:lang w:val="vi-VN" w:eastAsia="vi-VN"/>
        </w:rPr>
        <w:t>Văn hóa</w:t>
      </w:r>
      <w:r w:rsidRPr="00B75F5F">
        <w:rPr>
          <w:bCs/>
          <w:iCs/>
          <w:color w:val="000000" w:themeColor="text1"/>
          <w:szCs w:val="26"/>
          <w:lang w:eastAsia="vi-VN"/>
        </w:rPr>
        <w:t xml:space="preserve"> TQ</w:t>
      </w:r>
      <w:r w:rsidRPr="00B75F5F">
        <w:rPr>
          <w:bCs/>
          <w:iCs/>
          <w:color w:val="000000" w:themeColor="text1"/>
          <w:szCs w:val="26"/>
          <w:lang w:val="vi-VN" w:eastAsia="vi-VN"/>
        </w:rPr>
        <w:t>: (1</w:t>
      </w:r>
      <w:r w:rsidRPr="00B75F5F">
        <w:rPr>
          <w:bCs/>
          <w:iCs/>
          <w:color w:val="000000" w:themeColor="text1"/>
          <w:szCs w:val="26"/>
          <w:lang w:eastAsia="vi-VN"/>
        </w:rPr>
        <w:t>,5</w:t>
      </w:r>
      <w:r w:rsidRPr="00B75F5F">
        <w:rPr>
          <w:bCs/>
          <w:iCs/>
          <w:color w:val="000000" w:themeColor="text1"/>
          <w:szCs w:val="26"/>
          <w:lang w:val="vi-VN" w:eastAsia="vi-VN"/>
        </w:rPr>
        <w:t>đ)</w:t>
      </w:r>
    </w:p>
    <w:p w14:paraId="694B8F12" w14:textId="77777777" w:rsidR="003F23FA" w:rsidRPr="00B75F5F" w:rsidRDefault="003F23FA" w:rsidP="00A04A55">
      <w:pPr>
        <w:shd w:val="clear" w:color="auto" w:fill="FFFFFF"/>
        <w:spacing w:line="360" w:lineRule="auto"/>
        <w:jc w:val="both"/>
        <w:rPr>
          <w:color w:val="000000" w:themeColor="text1"/>
          <w:szCs w:val="26"/>
          <w:shd w:val="clear" w:color="auto" w:fill="FFFFFF"/>
        </w:rPr>
      </w:pPr>
      <w:r w:rsidRPr="00B75F5F">
        <w:rPr>
          <w:color w:val="000000" w:themeColor="text1"/>
          <w:szCs w:val="26"/>
          <w:shd w:val="clear" w:color="auto" w:fill="FFFFFF"/>
        </w:rPr>
        <w:t xml:space="preserve">- Văn hóa Trung Quốc đã đạt được những thành tựu to lớn về tư tưởng, văn học, sử học, khoa học kĩ thuật...). </w:t>
      </w:r>
    </w:p>
    <w:p w14:paraId="12BC8347" w14:textId="77777777" w:rsidR="003F23FA" w:rsidRPr="00A32CA9" w:rsidRDefault="003F23FA" w:rsidP="00A04A55">
      <w:pPr>
        <w:shd w:val="clear" w:color="auto" w:fill="FFFFFF"/>
        <w:spacing w:line="360" w:lineRule="auto"/>
        <w:jc w:val="both"/>
        <w:rPr>
          <w:color w:val="000000" w:themeColor="text1"/>
          <w:szCs w:val="26"/>
          <w:lang w:val="vi-VN" w:eastAsia="vi-VN"/>
        </w:rPr>
      </w:pPr>
      <w:r w:rsidRPr="00B75F5F">
        <w:rPr>
          <w:color w:val="000000" w:themeColor="text1"/>
          <w:szCs w:val="26"/>
          <w:shd w:val="clear" w:color="auto" w:fill="FFFFFF"/>
        </w:rPr>
        <w:t>- Có các công trình kiến trúc có giá trị vô cùng cao về mặt kiến trúc, nghệ thuật,lịch sử.......(Vạn Lý Trường Thành,Tử Cấm Thành....)</w:t>
      </w:r>
    </w:p>
    <w:p w14:paraId="6504F72F" w14:textId="77777777" w:rsidR="003F23FA" w:rsidRPr="00A32CA9" w:rsidRDefault="003F23FA" w:rsidP="00A04A55">
      <w:pPr>
        <w:shd w:val="clear" w:color="auto" w:fill="FFFFFF"/>
        <w:spacing w:line="360" w:lineRule="auto"/>
        <w:jc w:val="both"/>
        <w:rPr>
          <w:color w:val="000000" w:themeColor="text1"/>
          <w:szCs w:val="26"/>
          <w:lang w:val="vi-VN" w:eastAsia="vi-VN"/>
        </w:rPr>
      </w:pPr>
      <w:r w:rsidRPr="00B75F5F">
        <w:rPr>
          <w:bCs/>
          <w:iCs/>
          <w:color w:val="000000" w:themeColor="text1"/>
          <w:szCs w:val="26"/>
          <w:lang w:val="vi-VN" w:eastAsia="vi-VN"/>
        </w:rPr>
        <w:t>- Tư tưởng nho giáo giữ vai trò quan trọng trong hệ tư tưởng phong kiến, là công cụ tinh thần bảo vệ chế độ phong kiến</w:t>
      </w:r>
    </w:p>
    <w:p w14:paraId="0A8BAF5A" w14:textId="77777777" w:rsidR="003F23FA" w:rsidRPr="00A32CA9" w:rsidRDefault="003F23FA" w:rsidP="00A04A55">
      <w:pPr>
        <w:shd w:val="clear" w:color="auto" w:fill="FFFFFF"/>
        <w:spacing w:line="360" w:lineRule="auto"/>
        <w:jc w:val="both"/>
        <w:rPr>
          <w:color w:val="000000" w:themeColor="text1"/>
          <w:szCs w:val="26"/>
          <w:lang w:val="vi-VN" w:eastAsia="vi-VN"/>
        </w:rPr>
      </w:pPr>
      <w:r w:rsidRPr="00B75F5F">
        <w:rPr>
          <w:bCs/>
          <w:iCs/>
          <w:color w:val="000000" w:themeColor="text1"/>
          <w:szCs w:val="26"/>
          <w:lang w:val="vi-VN" w:eastAsia="vi-VN"/>
        </w:rPr>
        <w:t>- Văn học, sử học rất phát triển có nhiều tác giả, tác phẩm tiêu biểu</w:t>
      </w:r>
    </w:p>
    <w:p w14:paraId="2BD2CB0A" w14:textId="77777777" w:rsidR="003F23FA" w:rsidRPr="00B75F5F" w:rsidRDefault="003F23FA" w:rsidP="00A04A55">
      <w:pPr>
        <w:shd w:val="clear" w:color="auto" w:fill="FFFFFF"/>
        <w:spacing w:line="360" w:lineRule="auto"/>
        <w:jc w:val="both"/>
        <w:rPr>
          <w:color w:val="000000" w:themeColor="text1"/>
          <w:szCs w:val="26"/>
          <w:lang w:val="vi-VN" w:eastAsia="vi-VN"/>
        </w:rPr>
      </w:pPr>
      <w:r w:rsidRPr="00B75F5F">
        <w:rPr>
          <w:bCs/>
          <w:iCs/>
          <w:color w:val="000000" w:themeColor="text1"/>
          <w:szCs w:val="26"/>
          <w:lang w:val="vi-VN" w:eastAsia="vi-VN"/>
        </w:rPr>
        <w:t>- Nghệ thuật hội họa, kiến trúc, điêu khắc ..phát triển với trình độ cao</w:t>
      </w:r>
    </w:p>
    <w:p w14:paraId="50C41314" w14:textId="77777777" w:rsidR="003F23FA" w:rsidRPr="00A32CA9" w:rsidRDefault="003F23FA" w:rsidP="00A04A55">
      <w:pPr>
        <w:shd w:val="clear" w:color="auto" w:fill="FFFFFF"/>
        <w:spacing w:line="360" w:lineRule="auto"/>
        <w:jc w:val="both"/>
        <w:rPr>
          <w:color w:val="000000" w:themeColor="text1"/>
          <w:szCs w:val="26"/>
          <w:lang w:eastAsia="vi-VN"/>
        </w:rPr>
      </w:pPr>
      <w:r w:rsidRPr="00B75F5F">
        <w:rPr>
          <w:color w:val="000000" w:themeColor="text1"/>
          <w:szCs w:val="26"/>
          <w:lang w:eastAsia="vi-VN"/>
        </w:rPr>
        <w:t xml:space="preserve">b. </w:t>
      </w:r>
      <w:r w:rsidRPr="00B75F5F">
        <w:rPr>
          <w:color w:val="000000" w:themeColor="text1"/>
          <w:szCs w:val="26"/>
          <w:lang w:val="vi-VN" w:eastAsia="vi-VN"/>
        </w:rPr>
        <w:t>Ảnh hưởng của văn hóa Tr</w:t>
      </w:r>
      <w:r w:rsidRPr="00A32CA9">
        <w:rPr>
          <w:color w:val="000000" w:themeColor="text1"/>
          <w:szCs w:val="26"/>
          <w:lang w:val="vi-VN" w:eastAsia="vi-VN"/>
        </w:rPr>
        <w:t>ung Quốc</w:t>
      </w:r>
      <w:r w:rsidRPr="00B75F5F">
        <w:rPr>
          <w:color w:val="000000" w:themeColor="text1"/>
          <w:szCs w:val="26"/>
          <w:lang w:eastAsia="vi-VN"/>
        </w:rPr>
        <w:t xml:space="preserve"> ra bên ngoài</w:t>
      </w:r>
      <w:r w:rsidRPr="00A32CA9">
        <w:rPr>
          <w:color w:val="000000" w:themeColor="text1"/>
          <w:szCs w:val="26"/>
          <w:lang w:val="vi-VN" w:eastAsia="vi-VN"/>
        </w:rPr>
        <w:t>:</w:t>
      </w:r>
      <w:r w:rsidRPr="00B75F5F">
        <w:rPr>
          <w:color w:val="000000" w:themeColor="text1"/>
          <w:szCs w:val="26"/>
          <w:lang w:eastAsia="vi-VN"/>
        </w:rPr>
        <w:t xml:space="preserve"> (1đ)</w:t>
      </w:r>
    </w:p>
    <w:p w14:paraId="0D1CB4F2" w14:textId="77777777" w:rsidR="003F23FA" w:rsidRPr="00A32CA9" w:rsidRDefault="003F23FA" w:rsidP="00A04A55">
      <w:pPr>
        <w:shd w:val="clear" w:color="auto" w:fill="FFFFFF"/>
        <w:spacing w:line="360" w:lineRule="auto"/>
        <w:jc w:val="both"/>
        <w:rPr>
          <w:color w:val="000000" w:themeColor="text1"/>
          <w:szCs w:val="26"/>
          <w:lang w:val="vi-VN" w:eastAsia="vi-VN"/>
        </w:rPr>
      </w:pPr>
      <w:r w:rsidRPr="00A32CA9">
        <w:rPr>
          <w:color w:val="000000" w:themeColor="text1"/>
          <w:szCs w:val="26"/>
          <w:lang w:val="vi-VN" w:eastAsia="vi-VN"/>
        </w:rPr>
        <w:t>-</w:t>
      </w:r>
      <w:r w:rsidRPr="00B75F5F">
        <w:rPr>
          <w:color w:val="000000" w:themeColor="text1"/>
          <w:szCs w:val="26"/>
          <w:lang w:eastAsia="vi-VN"/>
        </w:rPr>
        <w:t xml:space="preserve">Về </w:t>
      </w:r>
      <w:r w:rsidRPr="00B75F5F">
        <w:rPr>
          <w:color w:val="000000" w:themeColor="text1"/>
          <w:szCs w:val="26"/>
          <w:lang w:val="vi-VN" w:eastAsia="vi-VN"/>
        </w:rPr>
        <w:t>t</w:t>
      </w:r>
      <w:r w:rsidRPr="00A32CA9">
        <w:rPr>
          <w:color w:val="000000" w:themeColor="text1"/>
          <w:szCs w:val="26"/>
          <w:lang w:val="vi-VN" w:eastAsia="vi-VN"/>
        </w:rPr>
        <w:t>ôn giáo:</w:t>
      </w:r>
      <w:r w:rsidRPr="00B75F5F">
        <w:rPr>
          <w:color w:val="000000" w:themeColor="text1"/>
          <w:szCs w:val="26"/>
          <w:lang w:eastAsia="vi-VN"/>
        </w:rPr>
        <w:t xml:space="preserve"> </w:t>
      </w:r>
      <w:r w:rsidRPr="00A32CA9">
        <w:rPr>
          <w:color w:val="000000" w:themeColor="text1"/>
          <w:szCs w:val="26"/>
          <w:lang w:val="vi-VN" w:eastAsia="vi-VN"/>
        </w:rPr>
        <w:t>Hệ tư tưởng Nho giáo</w:t>
      </w:r>
      <w:r w:rsidRPr="00B75F5F">
        <w:rPr>
          <w:color w:val="000000" w:themeColor="text1"/>
          <w:szCs w:val="26"/>
          <w:lang w:eastAsia="vi-VN"/>
        </w:rPr>
        <w:t xml:space="preserve"> </w:t>
      </w:r>
      <w:r w:rsidRPr="00A32CA9">
        <w:rPr>
          <w:color w:val="000000" w:themeColor="text1"/>
          <w:szCs w:val="26"/>
          <w:lang w:val="vi-VN" w:eastAsia="vi-VN"/>
        </w:rPr>
        <w:t>(Đại diện Khổng Tử),</w:t>
      </w:r>
      <w:r w:rsidRPr="00B75F5F">
        <w:rPr>
          <w:color w:val="000000" w:themeColor="text1"/>
          <w:szCs w:val="26"/>
          <w:lang w:val="vi-VN" w:eastAsia="vi-VN"/>
        </w:rPr>
        <w:t>Đạo Gíao....được du nhập đến</w:t>
      </w:r>
      <w:r w:rsidRPr="00A32CA9">
        <w:rPr>
          <w:color w:val="000000" w:themeColor="text1"/>
          <w:szCs w:val="26"/>
          <w:lang w:val="vi-VN" w:eastAsia="vi-VN"/>
        </w:rPr>
        <w:t xml:space="preserve"> các nước</w:t>
      </w:r>
      <w:r w:rsidRPr="00B75F5F">
        <w:rPr>
          <w:color w:val="000000" w:themeColor="text1"/>
          <w:szCs w:val="26"/>
          <w:lang w:eastAsia="vi-VN"/>
        </w:rPr>
        <w:t xml:space="preserve"> trong khu vực Đông Bắc Á và Đông Nam Á  </w:t>
      </w:r>
      <w:r w:rsidRPr="00A32CA9">
        <w:rPr>
          <w:color w:val="000000" w:themeColor="text1"/>
          <w:szCs w:val="26"/>
          <w:lang w:val="vi-VN" w:eastAsia="vi-VN"/>
        </w:rPr>
        <w:t>(Trong đó có VN)</w:t>
      </w:r>
    </w:p>
    <w:p w14:paraId="215650C1" w14:textId="77777777" w:rsidR="003F23FA" w:rsidRPr="00A32CA9" w:rsidRDefault="003F23FA" w:rsidP="00A04A55">
      <w:pPr>
        <w:shd w:val="clear" w:color="auto" w:fill="FFFFFF"/>
        <w:spacing w:line="360" w:lineRule="auto"/>
        <w:jc w:val="both"/>
        <w:rPr>
          <w:color w:val="000000" w:themeColor="text1"/>
          <w:szCs w:val="26"/>
          <w:lang w:val="vi-VN" w:eastAsia="vi-VN"/>
        </w:rPr>
      </w:pPr>
      <w:r w:rsidRPr="00A32CA9">
        <w:rPr>
          <w:color w:val="000000" w:themeColor="text1"/>
          <w:szCs w:val="26"/>
          <w:lang w:val="vi-VN" w:eastAsia="vi-VN"/>
        </w:rPr>
        <w:t>-</w:t>
      </w:r>
      <w:r w:rsidRPr="00B75F5F">
        <w:rPr>
          <w:color w:val="000000" w:themeColor="text1"/>
          <w:szCs w:val="26"/>
          <w:lang w:eastAsia="vi-VN"/>
        </w:rPr>
        <w:t xml:space="preserve"> Về </w:t>
      </w:r>
      <w:r w:rsidRPr="00A32CA9">
        <w:rPr>
          <w:color w:val="000000" w:themeColor="text1"/>
          <w:szCs w:val="26"/>
          <w:lang w:val="vi-VN" w:eastAsia="vi-VN"/>
        </w:rPr>
        <w:t>Y học:Ngành Đông y</w:t>
      </w:r>
      <w:r w:rsidRPr="00B75F5F">
        <w:rPr>
          <w:color w:val="000000" w:themeColor="text1"/>
          <w:szCs w:val="26"/>
          <w:lang w:eastAsia="vi-VN"/>
        </w:rPr>
        <w:t xml:space="preserve"> </w:t>
      </w:r>
      <w:r w:rsidRPr="00A32CA9">
        <w:rPr>
          <w:color w:val="000000" w:themeColor="text1"/>
          <w:szCs w:val="26"/>
          <w:lang w:val="vi-VN" w:eastAsia="vi-VN"/>
        </w:rPr>
        <w:t>(Bấm huyệt,giác hơi......)</w:t>
      </w:r>
    </w:p>
    <w:p w14:paraId="0764AF5E" w14:textId="77777777" w:rsidR="003F23FA" w:rsidRPr="00B75F5F" w:rsidRDefault="003F23FA" w:rsidP="00A04A55">
      <w:pPr>
        <w:shd w:val="clear" w:color="auto" w:fill="FFFFFF"/>
        <w:spacing w:line="360" w:lineRule="auto"/>
        <w:jc w:val="both"/>
        <w:rPr>
          <w:color w:val="000000" w:themeColor="text1"/>
          <w:szCs w:val="26"/>
          <w:lang w:val="vi-VN" w:eastAsia="vi-VN"/>
        </w:rPr>
      </w:pPr>
      <w:r w:rsidRPr="00A32CA9">
        <w:rPr>
          <w:color w:val="000000" w:themeColor="text1"/>
          <w:szCs w:val="26"/>
          <w:lang w:val="vi-VN" w:eastAsia="vi-VN"/>
        </w:rPr>
        <w:t>-</w:t>
      </w:r>
      <w:r w:rsidRPr="00B75F5F">
        <w:rPr>
          <w:color w:val="000000" w:themeColor="text1"/>
          <w:szCs w:val="26"/>
          <w:lang w:eastAsia="vi-VN"/>
        </w:rPr>
        <w:t xml:space="preserve"> Về n</w:t>
      </w:r>
      <w:r w:rsidRPr="00A32CA9">
        <w:rPr>
          <w:color w:val="000000" w:themeColor="text1"/>
          <w:szCs w:val="26"/>
          <w:lang w:val="vi-VN" w:eastAsia="vi-VN"/>
        </w:rPr>
        <w:t>ghệ thuật</w:t>
      </w:r>
      <w:r w:rsidRPr="00B75F5F">
        <w:rPr>
          <w:color w:val="000000" w:themeColor="text1"/>
          <w:szCs w:val="26"/>
          <w:lang w:eastAsia="vi-VN"/>
        </w:rPr>
        <w:t xml:space="preserve">: </w:t>
      </w:r>
      <w:r w:rsidRPr="00A32CA9">
        <w:rPr>
          <w:color w:val="000000" w:themeColor="text1"/>
          <w:szCs w:val="26"/>
          <w:lang w:val="vi-VN" w:eastAsia="vi-VN"/>
        </w:rPr>
        <w:t>Nổi tiếng với tranh ''thủy mặc'' hay nghệ thuật điêu khắc tượng Phật....</w:t>
      </w:r>
    </w:p>
    <w:p w14:paraId="3CA865EA" w14:textId="77777777" w:rsidR="003F23FA" w:rsidRPr="00B75F5F" w:rsidRDefault="003F23FA" w:rsidP="00A04A55">
      <w:pPr>
        <w:shd w:val="clear" w:color="auto" w:fill="FFFFFF"/>
        <w:spacing w:line="360" w:lineRule="auto"/>
        <w:jc w:val="both"/>
        <w:rPr>
          <w:bCs/>
          <w:iCs/>
          <w:color w:val="000000" w:themeColor="text1"/>
          <w:szCs w:val="26"/>
          <w:lang w:eastAsia="vi-VN"/>
        </w:rPr>
      </w:pPr>
      <w:r w:rsidRPr="00B75F5F">
        <w:rPr>
          <w:bCs/>
          <w:iCs/>
          <w:color w:val="000000" w:themeColor="text1"/>
          <w:szCs w:val="26"/>
          <w:lang w:eastAsia="vi-VN"/>
        </w:rPr>
        <w:t>c. Liên hệ đến Việt Nam (2,5đ)</w:t>
      </w:r>
    </w:p>
    <w:p w14:paraId="235AA7C3" w14:textId="77777777" w:rsidR="003F23FA" w:rsidRPr="00B75F5F" w:rsidRDefault="003F23FA" w:rsidP="00A04A55">
      <w:pPr>
        <w:shd w:val="clear" w:color="auto" w:fill="FFFFFF"/>
        <w:spacing w:line="360" w:lineRule="auto"/>
        <w:jc w:val="both"/>
        <w:rPr>
          <w:bCs/>
          <w:iCs/>
          <w:color w:val="000000" w:themeColor="text1"/>
          <w:szCs w:val="26"/>
          <w:lang w:val="vi-VN" w:eastAsia="vi-VN"/>
        </w:rPr>
      </w:pPr>
      <w:r w:rsidRPr="00B75F5F">
        <w:rPr>
          <w:bCs/>
          <w:iCs/>
          <w:color w:val="000000" w:themeColor="text1"/>
          <w:szCs w:val="26"/>
          <w:lang w:val="vi-VN" w:eastAsia="vi-VN"/>
        </w:rPr>
        <w:t xml:space="preserve">Văn hóa của Trung Quốc có ảnh hưởng rất lớn đến Việt Nam </w:t>
      </w:r>
    </w:p>
    <w:p w14:paraId="67E2B0F0" w14:textId="77777777" w:rsidR="003F23FA" w:rsidRPr="00B75F5F" w:rsidRDefault="003F23FA" w:rsidP="00A04A55">
      <w:pPr>
        <w:pStyle w:val="Heading3"/>
        <w:shd w:val="clear" w:color="auto" w:fill="FFFFFF"/>
        <w:spacing w:before="0" w:line="360" w:lineRule="auto"/>
        <w:jc w:val="both"/>
        <w:textAlignment w:val="baseline"/>
        <w:rPr>
          <w:rFonts w:ascii="Times New Roman" w:hAnsi="Times New Roman" w:cs="Times New Roman"/>
          <w:bCs/>
          <w:color w:val="000000" w:themeColor="text1"/>
          <w:sz w:val="26"/>
          <w:szCs w:val="26"/>
          <w:bdr w:val="none" w:sz="0" w:space="0" w:color="auto" w:frame="1"/>
        </w:rPr>
      </w:pPr>
      <w:r w:rsidRPr="00B75F5F">
        <w:rPr>
          <w:rFonts w:ascii="Times New Roman" w:hAnsi="Times New Roman" w:cs="Times New Roman"/>
          <w:bCs/>
          <w:color w:val="000000" w:themeColor="text1"/>
          <w:sz w:val="26"/>
          <w:szCs w:val="26"/>
          <w:bdr w:val="none" w:sz="0" w:space="0" w:color="auto" w:frame="1"/>
        </w:rPr>
        <w:lastRenderedPageBreak/>
        <w:t>+ Về tư tưởng tôn giáo.</w:t>
      </w:r>
    </w:p>
    <w:p w14:paraId="7EAAE3DD" w14:textId="77777777" w:rsidR="003F23FA" w:rsidRPr="00B75F5F" w:rsidRDefault="003F23FA" w:rsidP="00A04A55">
      <w:pPr>
        <w:spacing w:line="360" w:lineRule="auto"/>
        <w:ind w:firstLine="720"/>
        <w:jc w:val="both"/>
        <w:rPr>
          <w:color w:val="000000" w:themeColor="text1"/>
          <w:szCs w:val="26"/>
          <w:shd w:val="clear" w:color="auto" w:fill="FFFFFF"/>
        </w:rPr>
      </w:pPr>
      <w:r w:rsidRPr="00B75F5F">
        <w:rPr>
          <w:rStyle w:val="Strong"/>
          <w:b w:val="0"/>
          <w:color w:val="000000" w:themeColor="text1"/>
          <w:szCs w:val="26"/>
          <w:bdr w:val="none" w:sz="0" w:space="0" w:color="auto" w:frame="1"/>
          <w:shd w:val="clear" w:color="auto" w:fill="FFFFFF"/>
        </w:rPr>
        <w:t>Trung Quốc</w:t>
      </w:r>
      <w:r w:rsidRPr="00B75F5F">
        <w:rPr>
          <w:color w:val="000000" w:themeColor="text1"/>
          <w:szCs w:val="26"/>
          <w:shd w:val="clear" w:color="auto" w:fill="FFFFFF"/>
        </w:rPr>
        <w:t> có rất nhiều những giáo lý và tư tưởng nổi tiếng. Rất nhiều trong số đó đã ảnh hưởng sâu sắc đến Việt Nam như Phật giáo (Bắc Tông), các hệ tư tưởng như Nho giáo, Đạo giáo hay các tư tưởng về quản lý,…từ xa xưa. Và cho đến ngày nay những điều này vẫn còn ý nghĩa quan trọng trong các hoạt động học tập, nghiên cứu hay quản lý nhà nước.</w:t>
      </w:r>
    </w:p>
    <w:p w14:paraId="7CF49F13" w14:textId="77777777" w:rsidR="003F23FA" w:rsidRPr="00B75F5F" w:rsidRDefault="003F23FA" w:rsidP="00A04A55">
      <w:pPr>
        <w:pStyle w:val="Heading3"/>
        <w:shd w:val="clear" w:color="auto" w:fill="FFFFFF"/>
        <w:spacing w:before="0" w:line="360" w:lineRule="auto"/>
        <w:jc w:val="both"/>
        <w:textAlignment w:val="baseline"/>
        <w:rPr>
          <w:rFonts w:ascii="Times New Roman" w:hAnsi="Times New Roman" w:cs="Times New Roman"/>
          <w:color w:val="000000" w:themeColor="text1"/>
          <w:sz w:val="26"/>
          <w:szCs w:val="26"/>
        </w:rPr>
      </w:pPr>
      <w:r w:rsidRPr="00B75F5F">
        <w:rPr>
          <w:rFonts w:ascii="Times New Roman" w:hAnsi="Times New Roman" w:cs="Times New Roman"/>
          <w:bCs/>
          <w:color w:val="000000" w:themeColor="text1"/>
          <w:sz w:val="26"/>
          <w:szCs w:val="26"/>
          <w:bdr w:val="none" w:sz="0" w:space="0" w:color="auto" w:frame="1"/>
        </w:rPr>
        <w:t>+ Y Học cổ truyền</w:t>
      </w:r>
    </w:p>
    <w:p w14:paraId="4F879D9A" w14:textId="77777777" w:rsidR="003F23FA" w:rsidRPr="00B75F5F" w:rsidRDefault="003F23FA" w:rsidP="00A04A55">
      <w:pPr>
        <w:pStyle w:val="NormalWeb"/>
        <w:shd w:val="clear" w:color="auto" w:fill="FFFFFF"/>
        <w:spacing w:before="0" w:beforeAutospacing="0" w:after="0" w:afterAutospacing="0" w:line="360" w:lineRule="auto"/>
        <w:ind w:firstLine="720"/>
        <w:jc w:val="both"/>
        <w:textAlignment w:val="baseline"/>
        <w:rPr>
          <w:color w:val="000000" w:themeColor="text1"/>
          <w:sz w:val="26"/>
          <w:szCs w:val="26"/>
          <w:shd w:val="clear" w:color="auto" w:fill="FFFFFF"/>
        </w:rPr>
      </w:pPr>
      <w:r w:rsidRPr="00B75F5F">
        <w:rPr>
          <w:color w:val="000000" w:themeColor="text1"/>
          <w:sz w:val="26"/>
          <w:szCs w:val="26"/>
        </w:rPr>
        <w:t>Y học cổ truyền Việt Nam hay ta vẫn thường gọi với cái tên “Đông y” được coi là một nhánh phát triển của y học Trung Hoa</w:t>
      </w:r>
      <w:r w:rsidRPr="00B75F5F">
        <w:rPr>
          <w:color w:val="000000" w:themeColor="text1"/>
          <w:sz w:val="26"/>
          <w:szCs w:val="26"/>
          <w:lang w:val="en-US"/>
        </w:rPr>
        <w:t xml:space="preserve"> như</w:t>
      </w:r>
      <w:r w:rsidRPr="00B75F5F">
        <w:rPr>
          <w:color w:val="000000" w:themeColor="text1"/>
          <w:sz w:val="26"/>
          <w:szCs w:val="26"/>
          <w:shd w:val="clear" w:color="auto" w:fill="FFFFFF"/>
        </w:rPr>
        <w:t>: các loại thảo mộc</w:t>
      </w:r>
      <w:r w:rsidRPr="00B75F5F">
        <w:rPr>
          <w:color w:val="000000" w:themeColor="text1"/>
          <w:sz w:val="26"/>
          <w:szCs w:val="26"/>
          <w:shd w:val="clear" w:color="auto" w:fill="FFFFFF"/>
          <w:lang w:val="en-US"/>
        </w:rPr>
        <w:t xml:space="preserve"> thuốc Bắc, thuốc nam</w:t>
      </w:r>
      <w:r w:rsidRPr="00B75F5F">
        <w:rPr>
          <w:color w:val="000000" w:themeColor="text1"/>
          <w:sz w:val="26"/>
          <w:szCs w:val="26"/>
          <w:shd w:val="clear" w:color="auto" w:fill="FFFFFF"/>
        </w:rPr>
        <w:t>, trị liệu bằng xoa bóp, cạo gió, châm cứu, bấm huyệt, giác hơi</w:t>
      </w:r>
      <w:r w:rsidRPr="00B75F5F">
        <w:rPr>
          <w:color w:val="000000" w:themeColor="text1"/>
          <w:sz w:val="26"/>
          <w:szCs w:val="26"/>
          <w:shd w:val="clear" w:color="auto" w:fill="FFFFFF"/>
          <w:lang w:val="en-US"/>
        </w:rPr>
        <w:t>,</w:t>
      </w:r>
      <w:r w:rsidRPr="00B75F5F">
        <w:rPr>
          <w:color w:val="000000" w:themeColor="text1"/>
          <w:sz w:val="26"/>
          <w:szCs w:val="26"/>
          <w:shd w:val="clear" w:color="auto" w:fill="FFFFFF"/>
        </w:rPr>
        <w:t xml:space="preserve"> vận khí công, nắn xương hay liệu pháp dinh dưỡng…</w:t>
      </w:r>
    </w:p>
    <w:p w14:paraId="20B606F9" w14:textId="77777777" w:rsidR="003F23FA" w:rsidRPr="00B75F5F" w:rsidRDefault="003F23FA" w:rsidP="00A04A55">
      <w:pPr>
        <w:pStyle w:val="Heading3"/>
        <w:shd w:val="clear" w:color="auto" w:fill="FFFFFF"/>
        <w:spacing w:before="0" w:line="360" w:lineRule="auto"/>
        <w:jc w:val="both"/>
        <w:textAlignment w:val="baseline"/>
        <w:rPr>
          <w:rFonts w:ascii="Times New Roman" w:hAnsi="Times New Roman" w:cs="Times New Roman"/>
          <w:color w:val="000000" w:themeColor="text1"/>
          <w:sz w:val="26"/>
          <w:szCs w:val="26"/>
        </w:rPr>
      </w:pPr>
      <w:r w:rsidRPr="00B75F5F">
        <w:rPr>
          <w:rFonts w:ascii="Times New Roman" w:hAnsi="Times New Roman" w:cs="Times New Roman"/>
          <w:b/>
          <w:bCs/>
          <w:i/>
          <w:color w:val="000000" w:themeColor="text1"/>
          <w:sz w:val="26"/>
          <w:szCs w:val="26"/>
          <w:bdr w:val="none" w:sz="0" w:space="0" w:color="auto" w:frame="1"/>
        </w:rPr>
        <w:t xml:space="preserve">+ </w:t>
      </w:r>
      <w:r w:rsidRPr="00B75F5F">
        <w:rPr>
          <w:rFonts w:ascii="Times New Roman" w:hAnsi="Times New Roman" w:cs="Times New Roman"/>
          <w:bCs/>
          <w:color w:val="000000" w:themeColor="text1"/>
          <w:sz w:val="26"/>
          <w:szCs w:val="26"/>
          <w:bdr w:val="none" w:sz="0" w:space="0" w:color="auto" w:frame="1"/>
        </w:rPr>
        <w:t>Ảnh hưởng về hội họa, kiến trúc, điêu khắc</w:t>
      </w:r>
    </w:p>
    <w:p w14:paraId="023632C3" w14:textId="77777777" w:rsidR="003F23FA" w:rsidRPr="00B75F5F" w:rsidRDefault="003F23FA" w:rsidP="00A04A55">
      <w:pPr>
        <w:pStyle w:val="ListParagraph"/>
        <w:numPr>
          <w:ilvl w:val="0"/>
          <w:numId w:val="2"/>
        </w:numPr>
        <w:shd w:val="clear" w:color="auto" w:fill="FFFFFF"/>
        <w:spacing w:line="360" w:lineRule="auto"/>
        <w:jc w:val="both"/>
        <w:textAlignment w:val="baseline"/>
        <w:rPr>
          <w:color w:val="000000" w:themeColor="text1"/>
          <w:szCs w:val="26"/>
          <w:lang w:val="vi-VN" w:eastAsia="vi-VN"/>
        </w:rPr>
      </w:pPr>
      <w:r w:rsidRPr="00B75F5F">
        <w:rPr>
          <w:color w:val="000000" w:themeColor="text1"/>
          <w:szCs w:val="26"/>
          <w:lang w:val="vi-VN" w:eastAsia="vi-VN"/>
        </w:rPr>
        <w:t>Trong Kiến trúc: Chúng ta có những công trình nổi tiếng với vẻ đẹp độc đáo như Văn Miếu – Quốc Tử Giám, hoàng thành Thăng Long, thành nhà Hồ và một số công trình đền đài, tượng điêu khắc, tứ linh (long, ly, quy, phượng)…</w:t>
      </w:r>
    </w:p>
    <w:p w14:paraId="74460E12" w14:textId="77777777" w:rsidR="003F23FA" w:rsidRPr="00B75F5F" w:rsidRDefault="003F23FA" w:rsidP="00A04A55">
      <w:pPr>
        <w:pStyle w:val="ListParagraph"/>
        <w:numPr>
          <w:ilvl w:val="0"/>
          <w:numId w:val="2"/>
        </w:numPr>
        <w:shd w:val="clear" w:color="auto" w:fill="FFFFFF"/>
        <w:spacing w:line="360" w:lineRule="auto"/>
        <w:jc w:val="both"/>
        <w:textAlignment w:val="baseline"/>
        <w:rPr>
          <w:color w:val="000000" w:themeColor="text1"/>
          <w:szCs w:val="26"/>
          <w:lang w:val="vi-VN" w:eastAsia="vi-VN"/>
        </w:rPr>
      </w:pPr>
      <w:r w:rsidRPr="00B75F5F">
        <w:rPr>
          <w:color w:val="000000" w:themeColor="text1"/>
          <w:szCs w:val="26"/>
          <w:lang w:val="vi-VN" w:eastAsia="vi-VN"/>
        </w:rPr>
        <w:t>Trong hội họa: Chúng ta có những di sản nghệ thuật như tranh Đông Hồ, tranh Hàng Trốn</w:t>
      </w:r>
    </w:p>
    <w:p w14:paraId="3E96C154" w14:textId="77777777" w:rsidR="003F23FA" w:rsidRPr="00B75F5F" w:rsidRDefault="003F23FA" w:rsidP="00A04A55">
      <w:pPr>
        <w:pStyle w:val="Heading3"/>
        <w:shd w:val="clear" w:color="auto" w:fill="FFFFFF"/>
        <w:spacing w:before="0" w:line="360" w:lineRule="auto"/>
        <w:jc w:val="both"/>
        <w:textAlignment w:val="baseline"/>
        <w:rPr>
          <w:rFonts w:ascii="Times New Roman" w:hAnsi="Times New Roman" w:cs="Times New Roman"/>
          <w:bCs/>
          <w:color w:val="000000" w:themeColor="text1"/>
          <w:sz w:val="26"/>
          <w:szCs w:val="26"/>
          <w:bdr w:val="none" w:sz="0" w:space="0" w:color="auto" w:frame="1"/>
        </w:rPr>
      </w:pPr>
      <w:r w:rsidRPr="00B75F5F">
        <w:rPr>
          <w:rFonts w:ascii="Times New Roman" w:hAnsi="Times New Roman" w:cs="Times New Roman"/>
          <w:bCs/>
          <w:color w:val="000000" w:themeColor="text1"/>
          <w:sz w:val="26"/>
          <w:szCs w:val="26"/>
          <w:bdr w:val="none" w:sz="0" w:space="0" w:color="auto" w:frame="1"/>
        </w:rPr>
        <w:t>+ Những ảnh hưởng của chữ viết và văn học nghệ thuật.</w:t>
      </w:r>
    </w:p>
    <w:p w14:paraId="38837694" w14:textId="77777777" w:rsidR="003F23FA" w:rsidRPr="00B75F5F" w:rsidRDefault="003F23FA" w:rsidP="00A04A55">
      <w:pPr>
        <w:pStyle w:val="Heading3"/>
        <w:shd w:val="clear" w:color="auto" w:fill="FFFFFF"/>
        <w:spacing w:before="0" w:line="360" w:lineRule="auto"/>
        <w:jc w:val="both"/>
        <w:textAlignment w:val="baseline"/>
        <w:rPr>
          <w:rFonts w:ascii="Times New Roman" w:hAnsi="Times New Roman" w:cs="Times New Roman"/>
          <w:color w:val="000000" w:themeColor="text1"/>
          <w:sz w:val="26"/>
          <w:szCs w:val="26"/>
        </w:rPr>
      </w:pPr>
      <w:r w:rsidRPr="00B75F5F">
        <w:rPr>
          <w:rFonts w:ascii="Times New Roman" w:hAnsi="Times New Roman" w:cs="Times New Roman"/>
          <w:color w:val="000000" w:themeColor="text1"/>
          <w:sz w:val="26"/>
          <w:szCs w:val="26"/>
        </w:rPr>
        <w:t xml:space="preserve"> </w:t>
      </w:r>
      <w:r w:rsidRPr="00B75F5F">
        <w:rPr>
          <w:rFonts w:ascii="Times New Roman" w:hAnsi="Times New Roman" w:cs="Times New Roman"/>
          <w:color w:val="000000" w:themeColor="text1"/>
          <w:sz w:val="26"/>
          <w:szCs w:val="26"/>
        </w:rPr>
        <w:tab/>
        <w:t xml:space="preserve">Người Việt dù dùng chữ Hán nhưng đã sáng tạo ra ngôn ngữ của riêng mình đó là chữ Nôm và được xem là một thành tựu quan trọng của văn minh Đại Việt. </w:t>
      </w:r>
    </w:p>
    <w:p w14:paraId="2668D50C" w14:textId="77777777" w:rsidR="003F23FA" w:rsidRPr="00B75F5F" w:rsidRDefault="003F23FA" w:rsidP="00A04A55">
      <w:pPr>
        <w:pStyle w:val="NormalWeb"/>
        <w:shd w:val="clear" w:color="auto" w:fill="FFFFFF"/>
        <w:spacing w:before="0" w:beforeAutospacing="0" w:after="0" w:afterAutospacing="0" w:line="360" w:lineRule="auto"/>
        <w:jc w:val="both"/>
        <w:textAlignment w:val="baseline"/>
        <w:rPr>
          <w:color w:val="000000" w:themeColor="text1"/>
          <w:sz w:val="26"/>
          <w:szCs w:val="26"/>
        </w:rPr>
      </w:pPr>
      <w:r w:rsidRPr="00B75F5F">
        <w:rPr>
          <w:color w:val="000000" w:themeColor="text1"/>
          <w:sz w:val="26"/>
          <w:szCs w:val="26"/>
          <w:lang w:val="en-US"/>
        </w:rPr>
        <w:t>C</w:t>
      </w:r>
      <w:r w:rsidRPr="00B75F5F">
        <w:rPr>
          <w:color w:val="000000" w:themeColor="text1"/>
          <w:sz w:val="26"/>
          <w:szCs w:val="26"/>
        </w:rPr>
        <w:t>ơ sở tư tưởng của văn hoc nghệ thuật cũng song hành với sự ảnh hưởng của tư tưởng Nho giáo tiêu biểu có Nguyễn Trãi là một đại diện.</w:t>
      </w:r>
    </w:p>
    <w:p w14:paraId="1EC1F990" w14:textId="77777777" w:rsidR="003F23FA" w:rsidRPr="00B75F5F" w:rsidRDefault="003F23FA" w:rsidP="00A04A55">
      <w:pPr>
        <w:pStyle w:val="Heading3"/>
        <w:shd w:val="clear" w:color="auto" w:fill="FFFFFF"/>
        <w:spacing w:before="0" w:line="360" w:lineRule="auto"/>
        <w:jc w:val="both"/>
        <w:textAlignment w:val="baseline"/>
        <w:rPr>
          <w:rFonts w:ascii="Times New Roman" w:hAnsi="Times New Roman" w:cs="Times New Roman"/>
          <w:bCs/>
          <w:color w:val="000000" w:themeColor="text1"/>
          <w:sz w:val="26"/>
          <w:szCs w:val="26"/>
          <w:bdr w:val="none" w:sz="0" w:space="0" w:color="auto" w:frame="1"/>
        </w:rPr>
      </w:pPr>
      <w:r w:rsidRPr="00B75F5F">
        <w:rPr>
          <w:rFonts w:ascii="Times New Roman" w:hAnsi="Times New Roman" w:cs="Times New Roman"/>
          <w:bCs/>
          <w:color w:val="000000" w:themeColor="text1"/>
          <w:sz w:val="26"/>
          <w:szCs w:val="26"/>
          <w:bdr w:val="none" w:sz="0" w:space="0" w:color="auto" w:frame="1"/>
        </w:rPr>
        <w:t>+ Lễ hội – Ẩm thực</w:t>
      </w:r>
    </w:p>
    <w:p w14:paraId="128FD8BD" w14:textId="77777777" w:rsidR="003F23FA" w:rsidRPr="00B75F5F" w:rsidRDefault="005D3C56" w:rsidP="003F23FA">
      <w:pPr>
        <w:spacing w:line="360" w:lineRule="auto"/>
        <w:ind w:left="720"/>
        <w:jc w:val="both"/>
        <w:rPr>
          <w:color w:val="000000" w:themeColor="text1"/>
          <w:szCs w:val="26"/>
        </w:rPr>
      </w:pPr>
      <w:r>
        <w:rPr>
          <w:color w:val="000000" w:themeColor="text1"/>
          <w:szCs w:val="26"/>
        </w:rPr>
        <w:t xml:space="preserve">Những lễ tết, </w:t>
      </w:r>
      <w:r w:rsidR="003F23FA" w:rsidRPr="00B75F5F">
        <w:rPr>
          <w:color w:val="000000" w:themeColor="text1"/>
          <w:szCs w:val="26"/>
        </w:rPr>
        <w:t xml:space="preserve">lễ hội của người Việt Nam cũng tương đồng với Trung Quốc </w:t>
      </w:r>
    </w:p>
    <w:p w14:paraId="337A92D1" w14:textId="77777777" w:rsidR="003F23FA" w:rsidRPr="00B75F5F" w:rsidRDefault="003F23FA" w:rsidP="003F23FA">
      <w:pPr>
        <w:pStyle w:val="NormalWeb"/>
        <w:shd w:val="clear" w:color="auto" w:fill="FFFFFF"/>
        <w:spacing w:before="0" w:beforeAutospacing="0" w:after="0" w:afterAutospacing="0" w:line="360" w:lineRule="auto"/>
        <w:ind w:firstLine="720"/>
        <w:jc w:val="both"/>
        <w:textAlignment w:val="baseline"/>
        <w:rPr>
          <w:color w:val="000000" w:themeColor="text1"/>
          <w:sz w:val="26"/>
          <w:szCs w:val="26"/>
        </w:rPr>
      </w:pPr>
      <w:r w:rsidRPr="00B75F5F">
        <w:rPr>
          <w:color w:val="000000" w:themeColor="text1"/>
          <w:sz w:val="26"/>
          <w:szCs w:val="26"/>
        </w:rPr>
        <w:t>Sự đa dạng trong văn hóa ẩm thực của Trung Quốc đã ảnh hưởng rất lớn tới nền ẩm thực Việt Nam. Trong đó có nhiều món ăn của người Việt được biến tấu từ ẩm thực Trung hoa như: vịt quay, bún nước, lẩu…</w:t>
      </w:r>
    </w:p>
    <w:p w14:paraId="333C8240" w14:textId="4A0D128E" w:rsidR="001E642F" w:rsidRPr="00B75F5F" w:rsidRDefault="003F23FA" w:rsidP="00570C73">
      <w:pPr>
        <w:pStyle w:val="NormalWeb"/>
        <w:shd w:val="clear" w:color="auto" w:fill="FFFFFF"/>
        <w:spacing w:before="0" w:beforeAutospacing="0" w:after="0" w:afterAutospacing="0" w:line="360" w:lineRule="auto"/>
        <w:jc w:val="both"/>
        <w:textAlignment w:val="baseline"/>
        <w:rPr>
          <w:color w:val="000000" w:themeColor="text1"/>
          <w:sz w:val="26"/>
          <w:szCs w:val="26"/>
          <w:shd w:val="clear" w:color="auto" w:fill="FFFFFF"/>
        </w:rPr>
      </w:pPr>
      <w:r w:rsidRPr="00B75F5F">
        <w:rPr>
          <w:rStyle w:val="Strong"/>
          <w:color w:val="000000" w:themeColor="text1"/>
          <w:sz w:val="26"/>
          <w:szCs w:val="26"/>
          <w:bdr w:val="none" w:sz="0" w:space="0" w:color="auto" w:frame="1"/>
        </w:rPr>
        <w:t>Tóm lại:</w:t>
      </w:r>
      <w:r w:rsidRPr="00B75F5F">
        <w:rPr>
          <w:rStyle w:val="Strong"/>
          <w:b w:val="0"/>
          <w:color w:val="000000" w:themeColor="text1"/>
          <w:sz w:val="26"/>
          <w:szCs w:val="26"/>
          <w:bdr w:val="none" w:sz="0" w:space="0" w:color="auto" w:frame="1"/>
          <w:lang w:val="en-US"/>
        </w:rPr>
        <w:t xml:space="preserve"> </w:t>
      </w:r>
      <w:r w:rsidRPr="00B75F5F">
        <w:rPr>
          <w:color w:val="000000" w:themeColor="text1"/>
          <w:sz w:val="26"/>
          <w:szCs w:val="26"/>
          <w:shd w:val="clear" w:color="auto" w:fill="FFFFFF"/>
        </w:rPr>
        <w:t>Hiện nay, </w:t>
      </w:r>
      <w:r w:rsidRPr="00B75F5F">
        <w:rPr>
          <w:rStyle w:val="Strong"/>
          <w:b w:val="0"/>
          <w:color w:val="000000" w:themeColor="text1"/>
          <w:sz w:val="26"/>
          <w:szCs w:val="26"/>
          <w:bdr w:val="none" w:sz="0" w:space="0" w:color="auto" w:frame="1"/>
          <w:shd w:val="clear" w:color="auto" w:fill="FFFFFF"/>
        </w:rPr>
        <w:t>sự ảnh hưởng của văn hóa trung quốc đến Việt Nam</w:t>
      </w:r>
      <w:r w:rsidRPr="00B75F5F">
        <w:rPr>
          <w:color w:val="000000" w:themeColor="text1"/>
          <w:sz w:val="26"/>
          <w:szCs w:val="26"/>
          <w:shd w:val="clear" w:color="auto" w:fill="FFFFFF"/>
        </w:rPr>
        <w:t> vẫn còn rất to lớn, và nó sẽ còn tồn tại mãi mãi trong đời sống và xã hội. Sự ảnh hưởng này bao gồm cả 2 yếu tố là tích cực và tiêu cực. Dù sao nó cũng đóng góp một phần xây dựng cho nền văn hóa, lịch sử và nghệ thuật kiến trúc nước ta. Làm cho văn minh của Việt Nam có thể đóng góp những phần nhỏ vào văn minh thế giới.</w:t>
      </w:r>
    </w:p>
    <w:p w14:paraId="335D9E81" w14:textId="77777777" w:rsidR="001E642F" w:rsidRPr="00B75F5F" w:rsidRDefault="001E642F" w:rsidP="001E642F">
      <w:pPr>
        <w:tabs>
          <w:tab w:val="center" w:pos="7655"/>
        </w:tabs>
        <w:spacing w:line="360" w:lineRule="auto"/>
        <w:jc w:val="both"/>
        <w:rPr>
          <w:i/>
          <w:iCs/>
          <w:color w:val="000000" w:themeColor="text1"/>
          <w:szCs w:val="26"/>
        </w:rPr>
      </w:pPr>
      <w:r w:rsidRPr="00B75F5F">
        <w:rPr>
          <w:i/>
          <w:iCs/>
          <w:color w:val="000000" w:themeColor="text1"/>
          <w:szCs w:val="26"/>
        </w:rPr>
        <w:lastRenderedPageBreak/>
        <w:t>Ngày biên soạn:</w:t>
      </w:r>
      <w:r w:rsidRPr="000A3F7D">
        <w:rPr>
          <w:iCs/>
          <w:color w:val="000000" w:themeColor="text1"/>
          <w:szCs w:val="26"/>
        </w:rPr>
        <w:t>25/06/2022</w:t>
      </w:r>
    </w:p>
    <w:p w14:paraId="0CA35F4E" w14:textId="3B326D9F" w:rsidR="001E642F" w:rsidRPr="00026F0B" w:rsidRDefault="001E642F" w:rsidP="001E642F">
      <w:pPr>
        <w:spacing w:line="360" w:lineRule="auto"/>
        <w:jc w:val="both"/>
        <w:rPr>
          <w:bCs/>
          <w:color w:val="000000" w:themeColor="text1"/>
          <w:szCs w:val="26"/>
        </w:rPr>
      </w:pPr>
      <w:r w:rsidRPr="00B75F5F">
        <w:rPr>
          <w:b/>
          <w:bCs/>
          <w:color w:val="000000" w:themeColor="text1"/>
          <w:szCs w:val="26"/>
        </w:rPr>
        <w:t xml:space="preserve">Giảng viên biên soạn </w:t>
      </w:r>
      <w:r w:rsidRPr="00B75F5F">
        <w:rPr>
          <w:b/>
          <w:bCs/>
          <w:color w:val="000000" w:themeColor="text1"/>
          <w:szCs w:val="26"/>
          <w:u w:val="single"/>
        </w:rPr>
        <w:t>đáp án</w:t>
      </w:r>
      <w:r w:rsidRPr="00B75F5F">
        <w:rPr>
          <w:b/>
          <w:bCs/>
          <w:color w:val="000000" w:themeColor="text1"/>
          <w:szCs w:val="26"/>
        </w:rPr>
        <w:t xml:space="preserve"> đề thi: </w:t>
      </w:r>
      <w:r w:rsidR="000A3F7D">
        <w:rPr>
          <w:bCs/>
          <w:color w:val="000000" w:themeColor="text1"/>
          <w:szCs w:val="26"/>
        </w:rPr>
        <w:t>TS</w:t>
      </w:r>
      <w:r w:rsidRPr="00B75F5F">
        <w:rPr>
          <w:bCs/>
          <w:color w:val="000000" w:themeColor="text1"/>
          <w:szCs w:val="26"/>
        </w:rPr>
        <w:t>. Lâm Thị Thúy Phượng</w:t>
      </w:r>
    </w:p>
    <w:p w14:paraId="3AF68430" w14:textId="77777777" w:rsidR="007327D4" w:rsidRDefault="007327D4" w:rsidP="007327D4">
      <w:pPr>
        <w:spacing w:line="276" w:lineRule="auto"/>
        <w:jc w:val="both"/>
        <w:rPr>
          <w:b/>
          <w:color w:val="FF0000"/>
          <w:szCs w:val="26"/>
        </w:rPr>
      </w:pPr>
      <w:r w:rsidRPr="00CA34AB">
        <w:rPr>
          <w:i/>
          <w:iCs/>
        </w:rPr>
        <w:t>Ngày</w:t>
      </w:r>
      <w:r>
        <w:rPr>
          <w:i/>
          <w:iCs/>
        </w:rPr>
        <w:t xml:space="preserve"> kiểm duyệt:29/6/2022</w:t>
      </w:r>
      <w:r>
        <w:rPr>
          <w:b/>
          <w:noProof/>
          <w:color w:val="FF0000"/>
          <w:szCs w:val="26"/>
        </w:rPr>
        <w:drawing>
          <wp:inline distT="0" distB="0" distL="0" distR="0" wp14:anchorId="33508977" wp14:editId="33B661F0">
            <wp:extent cx="1468402" cy="673967"/>
            <wp:effectExtent l="0" t="0" r="0" b="0"/>
            <wp:docPr id="1" name="Picture 1"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g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2002" cy="684799"/>
                    </a:xfrm>
                    <a:prstGeom prst="rect">
                      <a:avLst/>
                    </a:prstGeom>
                  </pic:spPr>
                </pic:pic>
              </a:graphicData>
            </a:graphic>
          </wp:inline>
        </w:drawing>
      </w:r>
    </w:p>
    <w:p w14:paraId="1E3A07F8" w14:textId="77777777" w:rsidR="007327D4" w:rsidRDefault="007327D4" w:rsidP="007327D4">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 TS Phạm Đình Tiến</w:t>
      </w:r>
    </w:p>
    <w:p w14:paraId="523E5517" w14:textId="77777777" w:rsidR="001E642F" w:rsidRPr="00B75F5F" w:rsidRDefault="001E642F" w:rsidP="001E642F">
      <w:pPr>
        <w:spacing w:line="360" w:lineRule="auto"/>
        <w:jc w:val="both"/>
        <w:rPr>
          <w:bCs/>
          <w:color w:val="000000" w:themeColor="text1"/>
          <w:szCs w:val="26"/>
        </w:rPr>
      </w:pPr>
    </w:p>
    <w:p w14:paraId="3C53337D" w14:textId="77777777" w:rsidR="001E642F" w:rsidRPr="00B75F5F" w:rsidRDefault="001E642F" w:rsidP="001E642F">
      <w:pPr>
        <w:spacing w:line="360" w:lineRule="auto"/>
        <w:jc w:val="both"/>
        <w:rPr>
          <w:color w:val="000000" w:themeColor="text1"/>
          <w:szCs w:val="26"/>
        </w:rPr>
      </w:pPr>
    </w:p>
    <w:p w14:paraId="5EEB1DF9" w14:textId="77777777" w:rsidR="008A453C" w:rsidRPr="00B75F5F" w:rsidRDefault="008A453C">
      <w:pPr>
        <w:rPr>
          <w:color w:val="000000" w:themeColor="text1"/>
          <w:szCs w:val="26"/>
        </w:rPr>
      </w:pPr>
    </w:p>
    <w:sectPr w:rsidR="008A453C" w:rsidRPr="00B75F5F" w:rsidSect="00405CF9">
      <w:headerReference w:type="default" r:id="rId8"/>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13CFC" w14:textId="77777777" w:rsidR="000C31FC" w:rsidRDefault="000C31FC">
      <w:r>
        <w:separator/>
      </w:r>
    </w:p>
  </w:endnote>
  <w:endnote w:type="continuationSeparator" w:id="0">
    <w:p w14:paraId="1A2E5898" w14:textId="77777777" w:rsidR="000C31FC" w:rsidRDefault="000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E8E3" w14:textId="77777777" w:rsidR="000C31FC" w:rsidRDefault="000C31FC">
      <w:r>
        <w:separator/>
      </w:r>
    </w:p>
  </w:footnote>
  <w:footnote w:type="continuationSeparator" w:id="0">
    <w:p w14:paraId="0D3E5A6A" w14:textId="77777777" w:rsidR="000C31FC" w:rsidRDefault="000C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7DCE" w14:textId="77777777" w:rsidR="00076A35" w:rsidRPr="002C2161" w:rsidRDefault="004863F3" w:rsidP="008274FF">
    <w:pPr>
      <w:pStyle w:val="Header"/>
      <w:jc w:val="right"/>
      <w:rPr>
        <w:b/>
        <w:bCs/>
      </w:rPr>
    </w:pPr>
    <w:r>
      <w:rPr>
        <w:b/>
        <w:bCs/>
      </w:rPr>
      <w:t>BM</w:t>
    </w:r>
    <w:r w:rsidRPr="002C2161">
      <w:rPr>
        <w:b/>
        <w:bCs/>
      </w:rPr>
      <w:t>-00</w:t>
    </w:r>
    <w:r>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0437"/>
    <w:multiLevelType w:val="multilevel"/>
    <w:tmpl w:val="A7A61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8D5FDF"/>
    <w:multiLevelType w:val="hybridMultilevel"/>
    <w:tmpl w:val="8FB6A7C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12505744">
    <w:abstractNumId w:val="0"/>
  </w:num>
  <w:num w:numId="2" w16cid:durableId="1715812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42F"/>
    <w:rsid w:val="00026F0B"/>
    <w:rsid w:val="000A3F7D"/>
    <w:rsid w:val="000B4F29"/>
    <w:rsid w:val="000C31FC"/>
    <w:rsid w:val="00122C55"/>
    <w:rsid w:val="001E642F"/>
    <w:rsid w:val="003F23FA"/>
    <w:rsid w:val="00410627"/>
    <w:rsid w:val="004863F3"/>
    <w:rsid w:val="00570C73"/>
    <w:rsid w:val="005D3C56"/>
    <w:rsid w:val="007327D4"/>
    <w:rsid w:val="008A453C"/>
    <w:rsid w:val="00A04A55"/>
    <w:rsid w:val="00B75F5F"/>
    <w:rsid w:val="00BB712D"/>
    <w:rsid w:val="00C7666B"/>
    <w:rsid w:val="00D94ECE"/>
    <w:rsid w:val="00DA1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D69D7"/>
  <w15:chartTrackingRefBased/>
  <w15:docId w15:val="{E167FE85-CE66-46FB-8B01-E4953E1D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42F"/>
    <w:pPr>
      <w:spacing w:after="0" w:line="240" w:lineRule="auto"/>
    </w:pPr>
    <w:rPr>
      <w:rFonts w:ascii="Times New Roman" w:eastAsia="Times New Roman" w:hAnsi="Times New Roman" w:cs="Times New Roman"/>
      <w:sz w:val="26"/>
      <w:szCs w:val="24"/>
    </w:rPr>
  </w:style>
  <w:style w:type="paragraph" w:styleId="Heading3">
    <w:name w:val="heading 3"/>
    <w:basedOn w:val="Normal"/>
    <w:next w:val="Normal"/>
    <w:link w:val="Heading3Char"/>
    <w:uiPriority w:val="9"/>
    <w:unhideWhenUsed/>
    <w:qFormat/>
    <w:rsid w:val="001E642F"/>
    <w:pPr>
      <w:keepNext/>
      <w:keepLines/>
      <w:spacing w:before="40" w:line="259" w:lineRule="auto"/>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642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E642F"/>
    <w:pPr>
      <w:tabs>
        <w:tab w:val="center" w:pos="4680"/>
        <w:tab w:val="right" w:pos="9360"/>
      </w:tabs>
    </w:pPr>
  </w:style>
  <w:style w:type="character" w:customStyle="1" w:styleId="HeaderChar">
    <w:name w:val="Header Char"/>
    <w:basedOn w:val="DefaultParagraphFont"/>
    <w:link w:val="Header"/>
    <w:uiPriority w:val="99"/>
    <w:rsid w:val="001E642F"/>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1E642F"/>
    <w:pPr>
      <w:tabs>
        <w:tab w:val="center" w:pos="4680"/>
        <w:tab w:val="right" w:pos="9360"/>
      </w:tabs>
    </w:pPr>
  </w:style>
  <w:style w:type="character" w:customStyle="1" w:styleId="FooterChar">
    <w:name w:val="Footer Char"/>
    <w:basedOn w:val="DefaultParagraphFont"/>
    <w:link w:val="Footer"/>
    <w:uiPriority w:val="99"/>
    <w:rsid w:val="001E642F"/>
    <w:rPr>
      <w:rFonts w:ascii="Times New Roman" w:eastAsia="Times New Roman" w:hAnsi="Times New Roman" w:cs="Times New Roman"/>
      <w:sz w:val="26"/>
      <w:szCs w:val="24"/>
    </w:rPr>
  </w:style>
  <w:style w:type="paragraph" w:styleId="NormalWeb">
    <w:name w:val="Normal (Web)"/>
    <w:basedOn w:val="Normal"/>
    <w:uiPriority w:val="99"/>
    <w:unhideWhenUsed/>
    <w:rsid w:val="001E642F"/>
    <w:pPr>
      <w:spacing w:before="100" w:beforeAutospacing="1" w:after="100" w:afterAutospacing="1"/>
    </w:pPr>
    <w:rPr>
      <w:sz w:val="24"/>
      <w:lang w:val="vi-VN" w:eastAsia="vi-VN"/>
    </w:rPr>
  </w:style>
  <w:style w:type="character" w:styleId="Strong">
    <w:name w:val="Strong"/>
    <w:basedOn w:val="DefaultParagraphFont"/>
    <w:uiPriority w:val="22"/>
    <w:qFormat/>
    <w:rsid w:val="001E642F"/>
    <w:rPr>
      <w:b/>
      <w:bCs/>
    </w:rPr>
  </w:style>
  <w:style w:type="character" w:styleId="Emphasis">
    <w:name w:val="Emphasis"/>
    <w:basedOn w:val="DefaultParagraphFont"/>
    <w:uiPriority w:val="20"/>
    <w:qFormat/>
    <w:rsid w:val="001E642F"/>
    <w:rPr>
      <w:i/>
      <w:iCs/>
    </w:rPr>
  </w:style>
  <w:style w:type="table" w:styleId="TableGrid">
    <w:name w:val="Table Grid"/>
    <w:basedOn w:val="TableNormal"/>
    <w:uiPriority w:val="39"/>
    <w:rsid w:val="00BB71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LamPhuong</dc:creator>
  <cp:keywords/>
  <dc:description/>
  <cp:lastModifiedBy>Phạm Đình Tiến - Khoa Xã hội và Nhân văn</cp:lastModifiedBy>
  <cp:revision>16</cp:revision>
  <dcterms:created xsi:type="dcterms:W3CDTF">2022-06-25T06:57:00Z</dcterms:created>
  <dcterms:modified xsi:type="dcterms:W3CDTF">2022-07-01T04:06:00Z</dcterms:modified>
</cp:coreProperties>
</file>