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Pr="00C13AE9" w:rsidRDefault="00992F3A" w:rsidP="00992F3A">
      <w:pPr>
        <w:rPr>
          <w:color w:val="000000" w:themeColor="text1"/>
        </w:rPr>
      </w:pPr>
      <w:bookmarkStart w:id="0" w:name="_Hlk95308268"/>
      <w:bookmarkStart w:id="1" w:name="_Hlk95307634"/>
      <w:r w:rsidRPr="00C13AE9">
        <w:rPr>
          <w:color w:val="000000" w:themeColor="text1"/>
        </w:rPr>
        <w:t>TRƯỜNG ĐẠI HỌC VĂN LANG</w:t>
      </w:r>
    </w:p>
    <w:p w14:paraId="29FE8225" w14:textId="51F336B0" w:rsidR="00992F3A" w:rsidRPr="00C13AE9" w:rsidRDefault="00992F3A" w:rsidP="00992F3A">
      <w:pPr>
        <w:tabs>
          <w:tab w:val="right" w:leader="dot" w:pos="3969"/>
        </w:tabs>
        <w:rPr>
          <w:b/>
          <w:bCs/>
          <w:color w:val="000000" w:themeColor="text1"/>
        </w:rPr>
      </w:pPr>
      <w:r w:rsidRPr="00C13AE9">
        <w:rPr>
          <w:b/>
          <w:bCs/>
          <w:color w:val="000000" w:themeColor="text1"/>
        </w:rPr>
        <w:t xml:space="preserve">KHOA: </w:t>
      </w:r>
      <w:r w:rsidR="00560DB1" w:rsidRPr="00C13AE9">
        <w:rPr>
          <w:b/>
          <w:bCs/>
          <w:color w:val="000000" w:themeColor="text1"/>
        </w:rPr>
        <w:t>KỸ THUẬT Ô TÔ</w:t>
      </w:r>
    </w:p>
    <w:p w14:paraId="23D38C40" w14:textId="77777777" w:rsidR="00992F3A" w:rsidRPr="00C13AE9" w:rsidRDefault="00992F3A" w:rsidP="00992F3A">
      <w:pPr>
        <w:rPr>
          <w:b/>
          <w:bCs/>
          <w:color w:val="000000" w:themeColor="text1"/>
        </w:rPr>
      </w:pPr>
    </w:p>
    <w:p w14:paraId="05B83FAE" w14:textId="0C8A470D" w:rsidR="00992F3A" w:rsidRPr="00C13AE9" w:rsidRDefault="00405CF9" w:rsidP="00992F3A">
      <w:pPr>
        <w:jc w:val="center"/>
        <w:rPr>
          <w:b/>
          <w:bCs/>
          <w:color w:val="000000" w:themeColor="text1"/>
        </w:rPr>
      </w:pPr>
      <w:r w:rsidRPr="00F7440C">
        <w:rPr>
          <w:b/>
          <w:bCs/>
          <w:color w:val="000000" w:themeColor="text1"/>
        </w:rPr>
        <w:t>ĐÁP ÁN</w:t>
      </w:r>
      <w:r w:rsidRPr="00C13AE9">
        <w:rPr>
          <w:b/>
          <w:bCs/>
          <w:color w:val="000000" w:themeColor="text1"/>
        </w:rPr>
        <w:t xml:space="preserve"> </w:t>
      </w:r>
      <w:r w:rsidR="00992F3A" w:rsidRPr="00C13AE9">
        <w:rPr>
          <w:b/>
          <w:bCs/>
          <w:color w:val="000000" w:themeColor="text1"/>
        </w:rPr>
        <w:t>ĐỀ THI KẾT THÚC HỌC PHẦN</w:t>
      </w:r>
    </w:p>
    <w:p w14:paraId="086FB42E" w14:textId="2F185708" w:rsidR="00992F3A" w:rsidRPr="00C13AE9" w:rsidRDefault="00992F3A" w:rsidP="00992F3A">
      <w:pPr>
        <w:jc w:val="center"/>
        <w:rPr>
          <w:b/>
          <w:bCs/>
          <w:color w:val="000000" w:themeColor="text1"/>
        </w:rPr>
      </w:pPr>
      <w:r w:rsidRPr="00C13AE9">
        <w:rPr>
          <w:b/>
          <w:bCs/>
          <w:color w:val="000000" w:themeColor="text1"/>
        </w:rPr>
        <w:t xml:space="preserve">Học kỳ </w:t>
      </w:r>
      <w:r w:rsidR="00943D26" w:rsidRPr="00C13AE9">
        <w:rPr>
          <w:b/>
          <w:bCs/>
          <w:color w:val="000000" w:themeColor="text1"/>
        </w:rPr>
        <w:t>1</w:t>
      </w:r>
      <w:r w:rsidRPr="00C13AE9">
        <w:rPr>
          <w:b/>
          <w:bCs/>
          <w:color w:val="000000" w:themeColor="text1"/>
        </w:rPr>
        <w:t>, năm học 202</w:t>
      </w:r>
      <w:r w:rsidR="00943D26" w:rsidRPr="00C13AE9">
        <w:rPr>
          <w:b/>
          <w:bCs/>
          <w:color w:val="000000" w:themeColor="text1"/>
        </w:rPr>
        <w:t>2</w:t>
      </w:r>
      <w:r w:rsidRPr="00C13AE9">
        <w:rPr>
          <w:b/>
          <w:bCs/>
          <w:color w:val="000000" w:themeColor="text1"/>
        </w:rPr>
        <w:t xml:space="preserve"> - 202</w:t>
      </w:r>
      <w:r w:rsidR="00943D26" w:rsidRPr="00C13AE9">
        <w:rPr>
          <w:b/>
          <w:bCs/>
          <w:color w:val="000000" w:themeColor="text1"/>
        </w:rPr>
        <w:t>3</w:t>
      </w:r>
    </w:p>
    <w:p w14:paraId="40600481" w14:textId="77777777" w:rsidR="00992F3A" w:rsidRPr="00C13AE9" w:rsidRDefault="00992F3A" w:rsidP="00992F3A">
      <w:pPr>
        <w:rPr>
          <w:color w:val="000000" w:themeColor="text1"/>
        </w:rPr>
      </w:pPr>
    </w:p>
    <w:p w14:paraId="3E99A0C1" w14:textId="53CADFD7" w:rsidR="00992F3A" w:rsidRPr="00C13AE9" w:rsidRDefault="00992F3A" w:rsidP="00992F3A">
      <w:pPr>
        <w:tabs>
          <w:tab w:val="right" w:leader="dot" w:pos="7371"/>
        </w:tabs>
        <w:spacing w:before="120" w:after="120"/>
        <w:rPr>
          <w:color w:val="000000" w:themeColor="text1"/>
          <w:szCs w:val="26"/>
        </w:rPr>
      </w:pPr>
      <w:r w:rsidRPr="00C13AE9">
        <w:rPr>
          <w:color w:val="000000" w:themeColor="text1"/>
          <w:szCs w:val="26"/>
        </w:rPr>
        <w:t xml:space="preserve">Mã học phần: </w:t>
      </w:r>
      <w:r w:rsidR="005615FD" w:rsidRPr="00C13AE9">
        <w:rPr>
          <w:color w:val="000000" w:themeColor="text1"/>
          <w:szCs w:val="26"/>
          <w:shd w:val="clear" w:color="auto" w:fill="FFFFFF"/>
        </w:rPr>
        <w:t>7OT0230</w:t>
      </w:r>
    </w:p>
    <w:p w14:paraId="26B8E86D" w14:textId="24F59113" w:rsidR="00992F3A" w:rsidRPr="00C13AE9" w:rsidRDefault="00992F3A" w:rsidP="00992F3A">
      <w:pPr>
        <w:tabs>
          <w:tab w:val="right" w:leader="dot" w:pos="7371"/>
        </w:tabs>
        <w:spacing w:before="120" w:after="120"/>
        <w:rPr>
          <w:color w:val="000000" w:themeColor="text1"/>
          <w:szCs w:val="26"/>
        </w:rPr>
      </w:pPr>
      <w:r w:rsidRPr="00C13AE9">
        <w:rPr>
          <w:color w:val="000000" w:themeColor="text1"/>
          <w:szCs w:val="26"/>
        </w:rPr>
        <w:t xml:space="preserve">Tên học phần: </w:t>
      </w:r>
      <w:r w:rsidR="008D4CFD" w:rsidRPr="00C13AE9">
        <w:rPr>
          <w:color w:val="000000" w:themeColor="text1"/>
          <w:szCs w:val="26"/>
          <w:shd w:val="clear" w:color="auto" w:fill="FFFFFF"/>
        </w:rPr>
        <w:t>Công nghệ sửa chữa và bảo dưỡng ô tô</w:t>
      </w:r>
    </w:p>
    <w:p w14:paraId="1EB96F0C" w14:textId="4E730551" w:rsidR="00992F3A" w:rsidRPr="00C13AE9" w:rsidRDefault="00992F3A" w:rsidP="00992F3A">
      <w:pPr>
        <w:tabs>
          <w:tab w:val="right" w:leader="dot" w:pos="7371"/>
        </w:tabs>
        <w:spacing w:before="120" w:after="120"/>
        <w:rPr>
          <w:color w:val="000000" w:themeColor="text1"/>
          <w:szCs w:val="26"/>
        </w:rPr>
      </w:pPr>
      <w:r w:rsidRPr="00C13AE9">
        <w:rPr>
          <w:color w:val="000000" w:themeColor="text1"/>
          <w:szCs w:val="26"/>
        </w:rPr>
        <w:t xml:space="preserve">Mã nhóm lớp học phần: </w:t>
      </w:r>
      <w:r w:rsidR="0080334B" w:rsidRPr="00C13AE9">
        <w:rPr>
          <w:color w:val="000000" w:themeColor="text1"/>
          <w:szCs w:val="26"/>
          <w:shd w:val="clear" w:color="auto" w:fill="FFFFFF"/>
        </w:rPr>
        <w:t>221_7OT0230_01</w:t>
      </w:r>
    </w:p>
    <w:p w14:paraId="4AE5E3D8" w14:textId="44DFA4F6" w:rsidR="00992F3A" w:rsidRPr="00C13AE9" w:rsidRDefault="00992F3A" w:rsidP="00992F3A">
      <w:pPr>
        <w:tabs>
          <w:tab w:val="right" w:leader="dot" w:pos="7371"/>
        </w:tabs>
        <w:spacing w:before="120" w:after="120"/>
        <w:rPr>
          <w:color w:val="000000" w:themeColor="text1"/>
          <w:szCs w:val="26"/>
        </w:rPr>
      </w:pPr>
      <w:r w:rsidRPr="00C13AE9">
        <w:rPr>
          <w:color w:val="000000" w:themeColor="text1"/>
          <w:szCs w:val="26"/>
        </w:rPr>
        <w:t xml:space="preserve">Thời gian làm bài (phút/ngày): </w:t>
      </w:r>
      <w:r w:rsidR="003506D2" w:rsidRPr="00C13AE9">
        <w:rPr>
          <w:color w:val="000000" w:themeColor="text1"/>
          <w:szCs w:val="26"/>
        </w:rPr>
        <w:t>60 phút</w:t>
      </w:r>
    </w:p>
    <w:p w14:paraId="7062B00E" w14:textId="6D7C2FFF" w:rsidR="00992F3A" w:rsidRPr="00C13AE9" w:rsidRDefault="00992F3A" w:rsidP="00992F3A">
      <w:pPr>
        <w:spacing w:before="120" w:after="120"/>
        <w:rPr>
          <w:b/>
          <w:bCs/>
          <w:color w:val="000000" w:themeColor="text1"/>
          <w:spacing w:val="-4"/>
          <w:szCs w:val="26"/>
        </w:rPr>
      </w:pPr>
      <w:r w:rsidRPr="00C13AE9">
        <w:rPr>
          <w:color w:val="000000" w:themeColor="text1"/>
          <w:szCs w:val="26"/>
        </w:rPr>
        <w:t xml:space="preserve">Hình thức thi: </w:t>
      </w:r>
      <w:r w:rsidRPr="00C13AE9">
        <w:rPr>
          <w:b/>
          <w:bCs/>
          <w:color w:val="000000" w:themeColor="text1"/>
          <w:spacing w:val="-4"/>
          <w:szCs w:val="26"/>
        </w:rPr>
        <w:t>Tự luận</w:t>
      </w:r>
      <w:bookmarkEnd w:id="0"/>
    </w:p>
    <w:bookmarkEnd w:id="1"/>
    <w:p w14:paraId="1176027B" w14:textId="67E04E99" w:rsidR="00943D26" w:rsidRPr="00C13AE9" w:rsidRDefault="00574687" w:rsidP="00943D26">
      <w:pPr>
        <w:spacing w:before="120" w:after="120"/>
        <w:rPr>
          <w:color w:val="000000" w:themeColor="text1"/>
          <w:spacing w:val="-4"/>
          <w:szCs w:val="26"/>
        </w:rPr>
      </w:pPr>
      <w:r w:rsidRPr="00C13AE9">
        <w:rPr>
          <w:color w:val="000000" w:themeColor="text1"/>
          <w:spacing w:val="-4"/>
          <w:szCs w:val="26"/>
        </w:rPr>
        <w:t>SV đ</w:t>
      </w:r>
      <w:r w:rsidR="00943D26" w:rsidRPr="00C13AE9">
        <w:rPr>
          <w:color w:val="000000" w:themeColor="text1"/>
          <w:spacing w:val="-4"/>
          <w:szCs w:val="26"/>
        </w:rPr>
        <w:t xml:space="preserve">ược </w:t>
      </w:r>
      <w:r w:rsidRPr="00C13AE9">
        <w:rPr>
          <w:color w:val="000000" w:themeColor="text1"/>
          <w:spacing w:val="-4"/>
          <w:szCs w:val="26"/>
        </w:rPr>
        <w:t>tham khảo</w:t>
      </w:r>
      <w:r w:rsidR="00943D26" w:rsidRPr="00C13AE9">
        <w:rPr>
          <w:color w:val="000000" w:themeColor="text1"/>
          <w:spacing w:val="-4"/>
          <w:szCs w:val="26"/>
        </w:rPr>
        <w:t xml:space="preserve"> tài liệu:   Có   </w:t>
      </w:r>
      <w:r w:rsidR="00943D26" w:rsidRPr="00C13AE9">
        <w:rPr>
          <w:color w:val="000000" w:themeColor="text1"/>
          <w:spacing w:val="-4"/>
          <w:szCs w:val="26"/>
        </w:rPr>
        <w:sym w:font="Wingdings" w:char="F06F"/>
      </w:r>
      <w:r w:rsidR="00943D26" w:rsidRPr="00C13AE9">
        <w:rPr>
          <w:color w:val="000000" w:themeColor="text1"/>
          <w:spacing w:val="-4"/>
          <w:szCs w:val="26"/>
        </w:rPr>
        <w:t xml:space="preserve">                                      Không   </w:t>
      </w:r>
      <w:r w:rsidR="003506D2" w:rsidRPr="00C13AE9">
        <w:rPr>
          <w:color w:val="000000" w:themeColor="text1"/>
          <w:spacing w:val="-4"/>
          <w:szCs w:val="26"/>
        </w:rPr>
        <w:sym w:font="Wingdings 2" w:char="F054"/>
      </w:r>
      <w:r w:rsidR="00943D26" w:rsidRPr="00C13AE9">
        <w:rPr>
          <w:color w:val="000000" w:themeColor="text1"/>
          <w:spacing w:val="-4"/>
          <w:szCs w:val="26"/>
        </w:rPr>
        <w:t xml:space="preserve"> </w:t>
      </w:r>
    </w:p>
    <w:p w14:paraId="7749DA82" w14:textId="77777777" w:rsidR="00943D26" w:rsidRPr="00FC777C" w:rsidRDefault="00943D26" w:rsidP="00943D26">
      <w:pPr>
        <w:spacing w:before="120" w:after="120"/>
        <w:jc w:val="both"/>
        <w:rPr>
          <w:color w:val="FF0000"/>
          <w:szCs w:val="26"/>
        </w:rPr>
      </w:pPr>
      <w:r w:rsidRPr="00C13AE9">
        <w:rPr>
          <w:color w:val="000000" w:themeColor="text1"/>
          <w:szCs w:val="26"/>
        </w:rPr>
        <w:t xml:space="preserve">Giảng viên nộp đề thi, đáp án bao gồm cả </w:t>
      </w:r>
      <w:r w:rsidRPr="00C13AE9">
        <w:rPr>
          <w:b/>
          <w:bCs/>
          <w:color w:val="000000" w:themeColor="text1"/>
          <w:szCs w:val="26"/>
        </w:rPr>
        <w:t xml:space="preserve">Lần 1 và Lần 2 </w:t>
      </w:r>
      <w:r w:rsidRPr="00FC777C">
        <w:rPr>
          <w:b/>
          <w:bCs/>
          <w:color w:val="FF0000"/>
          <w:szCs w:val="26"/>
        </w:rPr>
        <w:t>trước ngày 06/11/2022</w:t>
      </w:r>
      <w:r w:rsidRPr="00FC777C">
        <w:rPr>
          <w:color w:val="FF0000"/>
          <w:szCs w:val="26"/>
        </w:rPr>
        <w:t>.</w:t>
      </w:r>
    </w:p>
    <w:p w14:paraId="58D89864" w14:textId="77777777" w:rsidR="00943D26" w:rsidRPr="00FC777C" w:rsidRDefault="00943D26" w:rsidP="00943D26">
      <w:pPr>
        <w:spacing w:before="120" w:after="120"/>
        <w:rPr>
          <w:b/>
          <w:bCs/>
          <w:color w:val="FF0000"/>
          <w:spacing w:val="-4"/>
          <w:szCs w:val="26"/>
        </w:rPr>
      </w:pPr>
      <w:r w:rsidRPr="00FC777C">
        <w:rPr>
          <w:b/>
          <w:bCs/>
          <w:color w:val="FF0000"/>
          <w:spacing w:val="-4"/>
          <w:szCs w:val="26"/>
        </w:rPr>
        <w:t>Cách thức nộp bài phần tự luận (Giảng viên ghi rõ yêu cầu):</w:t>
      </w:r>
    </w:p>
    <w:p w14:paraId="7D971555" w14:textId="77777777" w:rsidR="00E44781" w:rsidRPr="00C13AE9" w:rsidRDefault="00E44781" w:rsidP="00E44781">
      <w:pPr>
        <w:spacing w:before="120" w:after="120"/>
        <w:rPr>
          <w:rStyle w:val="eop"/>
          <w:b/>
          <w:bCs/>
          <w:color w:val="000000" w:themeColor="text1"/>
          <w:spacing w:val="-4"/>
          <w:szCs w:val="26"/>
        </w:rPr>
      </w:pPr>
      <w:r w:rsidRPr="00C13AE9">
        <w:rPr>
          <w:rStyle w:val="eop"/>
          <w:color w:val="000000" w:themeColor="text1"/>
          <w:szCs w:val="26"/>
        </w:rPr>
        <w:t>- SV gõ trực tiếp trên khung trả lời của hệ thống thi;</w:t>
      </w:r>
    </w:p>
    <w:p w14:paraId="31851B02" w14:textId="77777777" w:rsidR="00992F3A" w:rsidRPr="00C13AE9" w:rsidRDefault="00992F3A" w:rsidP="00992F3A">
      <w:pPr>
        <w:rPr>
          <w:color w:val="000000" w:themeColor="text1"/>
        </w:rPr>
      </w:pPr>
    </w:p>
    <w:p w14:paraId="5A69F74A" w14:textId="0C6D0F9C" w:rsidR="00992F3A" w:rsidRPr="00C13AE9" w:rsidRDefault="00992F3A" w:rsidP="00992F3A">
      <w:pPr>
        <w:spacing w:line="276" w:lineRule="auto"/>
        <w:jc w:val="both"/>
        <w:rPr>
          <w:b/>
          <w:color w:val="000000" w:themeColor="text1"/>
          <w:szCs w:val="26"/>
        </w:rPr>
      </w:pPr>
      <w:r w:rsidRPr="00C13AE9">
        <w:rPr>
          <w:b/>
          <w:color w:val="000000" w:themeColor="text1"/>
          <w:szCs w:val="26"/>
        </w:rPr>
        <w:t xml:space="preserve">Format nội dung </w:t>
      </w:r>
      <w:r w:rsidR="00405CF9" w:rsidRPr="00135579">
        <w:rPr>
          <w:b/>
          <w:color w:val="000000" w:themeColor="text1"/>
          <w:szCs w:val="26"/>
        </w:rPr>
        <w:t>đáp án</w:t>
      </w:r>
      <w:r w:rsidR="00405CF9" w:rsidRPr="00C13AE9">
        <w:rPr>
          <w:b/>
          <w:color w:val="000000" w:themeColor="text1"/>
          <w:szCs w:val="26"/>
        </w:rPr>
        <w:t xml:space="preserve"> </w:t>
      </w:r>
      <w:r w:rsidRPr="00C13AE9">
        <w:rPr>
          <w:b/>
          <w:color w:val="000000" w:themeColor="text1"/>
          <w:szCs w:val="26"/>
        </w:rPr>
        <w:t>đề thi:</w:t>
      </w:r>
    </w:p>
    <w:p w14:paraId="4EFC862C" w14:textId="77777777" w:rsidR="0065492D" w:rsidRPr="00C13AE9" w:rsidRDefault="0065492D" w:rsidP="00992F3A">
      <w:pPr>
        <w:spacing w:line="276" w:lineRule="auto"/>
        <w:jc w:val="both"/>
        <w:rPr>
          <w:b/>
          <w:color w:val="000000" w:themeColor="text1"/>
          <w:szCs w:val="26"/>
        </w:rPr>
      </w:pPr>
    </w:p>
    <w:p w14:paraId="1372D4E4" w14:textId="13BF86A9" w:rsidR="00992F3A" w:rsidRPr="00D90275" w:rsidRDefault="0065492D">
      <w:pPr>
        <w:rPr>
          <w:b/>
          <w:bCs/>
          <w:color w:val="000000" w:themeColor="text1"/>
        </w:rPr>
      </w:pPr>
      <w:r w:rsidRPr="00D90275">
        <w:rPr>
          <w:b/>
          <w:bCs/>
          <w:color w:val="000000" w:themeColor="text1"/>
        </w:rPr>
        <w:t>Câu 1 (3 điểm): Trình bày ảnh hưởng kỹ thuật lái xe trong lĩnh vực sử dụng</w:t>
      </w:r>
      <w:r w:rsidR="00E44781" w:rsidRPr="00D90275">
        <w:rPr>
          <w:b/>
          <w:bCs/>
          <w:color w:val="000000" w:themeColor="text1"/>
        </w:rPr>
        <w:t>?</w:t>
      </w:r>
    </w:p>
    <w:p w14:paraId="7D13761A" w14:textId="77777777" w:rsidR="0065492D" w:rsidRPr="00C13AE9" w:rsidRDefault="0065492D">
      <w:pPr>
        <w:rPr>
          <w:color w:val="000000" w:themeColor="text1"/>
        </w:rPr>
      </w:pPr>
    </w:p>
    <w:tbl>
      <w:tblPr>
        <w:tblW w:w="98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010"/>
        <w:gridCol w:w="1010"/>
      </w:tblGrid>
      <w:tr w:rsidR="00C13AE9" w:rsidRPr="00C13AE9" w14:paraId="2CBA3B04" w14:textId="77777777" w:rsidTr="00872FB2">
        <w:trPr>
          <w:trHeight w:val="340"/>
        </w:trPr>
        <w:tc>
          <w:tcPr>
            <w:tcW w:w="780" w:type="dxa"/>
            <w:shd w:val="clear" w:color="auto" w:fill="auto"/>
            <w:vAlign w:val="center"/>
            <w:hideMark/>
          </w:tcPr>
          <w:p w14:paraId="7EEED01B" w14:textId="77777777" w:rsidR="002B1BAC" w:rsidRPr="00C13AE9" w:rsidRDefault="002B1BAC" w:rsidP="002B1BAC">
            <w:pPr>
              <w:jc w:val="center"/>
              <w:rPr>
                <w:b/>
                <w:bCs/>
                <w:color w:val="000000" w:themeColor="text1"/>
                <w:szCs w:val="26"/>
                <w:lang w:val="vi-VN" w:eastAsia="vi-VN"/>
              </w:rPr>
            </w:pPr>
            <w:r w:rsidRPr="00C13AE9">
              <w:rPr>
                <w:b/>
                <w:bCs/>
                <w:color w:val="000000" w:themeColor="text1"/>
                <w:szCs w:val="26"/>
                <w:lang w:eastAsia="vi-VN"/>
              </w:rPr>
              <w:t>TT</w:t>
            </w:r>
          </w:p>
        </w:tc>
        <w:tc>
          <w:tcPr>
            <w:tcW w:w="8010" w:type="dxa"/>
            <w:shd w:val="clear" w:color="auto" w:fill="auto"/>
            <w:vAlign w:val="center"/>
            <w:hideMark/>
          </w:tcPr>
          <w:p w14:paraId="2AB29472" w14:textId="77777777" w:rsidR="002B1BAC" w:rsidRPr="00C13AE9" w:rsidRDefault="002B1BAC" w:rsidP="002B1BAC">
            <w:pPr>
              <w:jc w:val="center"/>
              <w:rPr>
                <w:b/>
                <w:bCs/>
                <w:color w:val="000000" w:themeColor="text1"/>
                <w:szCs w:val="26"/>
                <w:lang w:val="vi-VN" w:eastAsia="vi-VN"/>
              </w:rPr>
            </w:pPr>
            <w:r w:rsidRPr="00C13AE9">
              <w:rPr>
                <w:b/>
                <w:bCs/>
                <w:color w:val="000000" w:themeColor="text1"/>
                <w:szCs w:val="26"/>
                <w:lang w:eastAsia="vi-VN"/>
              </w:rPr>
              <w:t>NỘI DUNG</w:t>
            </w:r>
          </w:p>
        </w:tc>
        <w:tc>
          <w:tcPr>
            <w:tcW w:w="1010" w:type="dxa"/>
            <w:shd w:val="clear" w:color="auto" w:fill="auto"/>
            <w:vAlign w:val="center"/>
            <w:hideMark/>
          </w:tcPr>
          <w:p w14:paraId="1FF59DFA" w14:textId="77777777" w:rsidR="002B1BAC" w:rsidRPr="00C13AE9" w:rsidRDefault="002B1BAC" w:rsidP="002B1BAC">
            <w:pPr>
              <w:jc w:val="center"/>
              <w:rPr>
                <w:b/>
                <w:bCs/>
                <w:color w:val="000000" w:themeColor="text1"/>
                <w:szCs w:val="26"/>
                <w:lang w:val="vi-VN" w:eastAsia="vi-VN"/>
              </w:rPr>
            </w:pPr>
            <w:r w:rsidRPr="00C13AE9">
              <w:rPr>
                <w:b/>
                <w:bCs/>
                <w:color w:val="000000" w:themeColor="text1"/>
                <w:szCs w:val="26"/>
                <w:lang w:eastAsia="vi-VN"/>
              </w:rPr>
              <w:t>ĐIỂM</w:t>
            </w:r>
          </w:p>
        </w:tc>
      </w:tr>
      <w:tr w:rsidR="00C13AE9" w:rsidRPr="00C13AE9" w14:paraId="69326AC0" w14:textId="77777777" w:rsidTr="00872FB2">
        <w:trPr>
          <w:trHeight w:val="1320"/>
        </w:trPr>
        <w:tc>
          <w:tcPr>
            <w:tcW w:w="780" w:type="dxa"/>
            <w:vMerge w:val="restart"/>
            <w:shd w:val="clear" w:color="auto" w:fill="auto"/>
            <w:vAlign w:val="center"/>
          </w:tcPr>
          <w:p w14:paraId="7F76CEF5" w14:textId="5F01FCD0" w:rsidR="00A721E7" w:rsidRPr="00C13AE9" w:rsidRDefault="00BC22AC" w:rsidP="00C13AE9">
            <w:pPr>
              <w:jc w:val="center"/>
              <w:rPr>
                <w:color w:val="000000" w:themeColor="text1"/>
                <w:szCs w:val="26"/>
                <w:lang w:eastAsia="vi-VN"/>
              </w:rPr>
            </w:pPr>
            <w:r w:rsidRPr="00C13AE9">
              <w:rPr>
                <w:color w:val="000000" w:themeColor="text1"/>
                <w:szCs w:val="26"/>
                <w:lang w:eastAsia="vi-VN"/>
              </w:rPr>
              <w:t>1</w:t>
            </w:r>
          </w:p>
        </w:tc>
        <w:tc>
          <w:tcPr>
            <w:tcW w:w="8010" w:type="dxa"/>
            <w:shd w:val="clear" w:color="auto" w:fill="auto"/>
            <w:vAlign w:val="center"/>
            <w:hideMark/>
          </w:tcPr>
          <w:p w14:paraId="0BEE8A4A"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Hầu hết thời gian sử dụng xe là do lái xe làm chủ vì vậy tuổi thọ của xe phụ thuộc hoàn toàn vào tinh thần trách nhiệm, trình độ kỹ thuật điều kiển xe của người lái.</w:t>
            </w:r>
          </w:p>
        </w:tc>
        <w:tc>
          <w:tcPr>
            <w:tcW w:w="1010" w:type="dxa"/>
            <w:shd w:val="clear" w:color="auto" w:fill="auto"/>
            <w:vAlign w:val="center"/>
            <w:hideMark/>
          </w:tcPr>
          <w:p w14:paraId="593BE0F8" w14:textId="7777777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01399C67" w14:textId="77777777" w:rsidTr="00872FB2">
        <w:trPr>
          <w:trHeight w:val="1320"/>
        </w:trPr>
        <w:tc>
          <w:tcPr>
            <w:tcW w:w="780" w:type="dxa"/>
            <w:vMerge/>
            <w:shd w:val="clear" w:color="auto" w:fill="auto"/>
            <w:vAlign w:val="center"/>
          </w:tcPr>
          <w:p w14:paraId="4E362DBA" w14:textId="1E2D95E3" w:rsidR="00A721E7" w:rsidRPr="00C13AE9" w:rsidRDefault="00A721E7" w:rsidP="00C13AE9">
            <w:pPr>
              <w:jc w:val="center"/>
              <w:rPr>
                <w:color w:val="000000" w:themeColor="text1"/>
                <w:szCs w:val="26"/>
                <w:lang w:eastAsia="vi-VN"/>
              </w:rPr>
            </w:pPr>
          </w:p>
        </w:tc>
        <w:tc>
          <w:tcPr>
            <w:tcW w:w="8010" w:type="dxa"/>
            <w:shd w:val="clear" w:color="auto" w:fill="auto"/>
            <w:vAlign w:val="center"/>
            <w:hideMark/>
          </w:tcPr>
          <w:p w14:paraId="0F851A94"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Lái xe bao gồm quá trình điều khiển và công tác bảo dưỡng kỹ thuật mà lái xe phải làm trên đường. Sau đây ta nghiên cứu một số kỹ thuật lái xe có ảnh hưởng đến tình trạng kỹ thuật của ô tô.</w:t>
            </w:r>
          </w:p>
        </w:tc>
        <w:tc>
          <w:tcPr>
            <w:tcW w:w="1010" w:type="dxa"/>
            <w:shd w:val="clear" w:color="auto" w:fill="auto"/>
            <w:vAlign w:val="center"/>
            <w:hideMark/>
          </w:tcPr>
          <w:p w14:paraId="005969B9" w14:textId="74075FBA"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15053AA6" w14:textId="77777777" w:rsidTr="00872FB2">
        <w:trPr>
          <w:trHeight w:val="330"/>
        </w:trPr>
        <w:tc>
          <w:tcPr>
            <w:tcW w:w="780" w:type="dxa"/>
            <w:shd w:val="clear" w:color="auto" w:fill="auto"/>
            <w:vAlign w:val="center"/>
          </w:tcPr>
          <w:p w14:paraId="1A31C5C2" w14:textId="6A4C98BE" w:rsidR="00A721E7" w:rsidRPr="00C13AE9" w:rsidRDefault="00BC22AC" w:rsidP="00C13AE9">
            <w:pPr>
              <w:jc w:val="center"/>
              <w:rPr>
                <w:color w:val="000000" w:themeColor="text1"/>
                <w:szCs w:val="26"/>
                <w:lang w:eastAsia="vi-VN"/>
              </w:rPr>
            </w:pPr>
            <w:r w:rsidRPr="00C13AE9">
              <w:rPr>
                <w:color w:val="000000" w:themeColor="text1"/>
                <w:szCs w:val="26"/>
                <w:lang w:eastAsia="vi-VN"/>
              </w:rPr>
              <w:t>2</w:t>
            </w:r>
          </w:p>
        </w:tc>
        <w:tc>
          <w:tcPr>
            <w:tcW w:w="8010" w:type="dxa"/>
            <w:shd w:val="clear" w:color="auto" w:fill="auto"/>
            <w:vAlign w:val="center"/>
            <w:hideMark/>
          </w:tcPr>
          <w:p w14:paraId="027C5705" w14:textId="77777777" w:rsidR="00A721E7" w:rsidRPr="00C13AE9" w:rsidRDefault="00A721E7" w:rsidP="002B1BAC">
            <w:pPr>
              <w:jc w:val="both"/>
              <w:rPr>
                <w:b/>
                <w:bCs/>
                <w:color w:val="000000" w:themeColor="text1"/>
                <w:szCs w:val="26"/>
                <w:lang w:val="vi-VN" w:eastAsia="vi-VN"/>
              </w:rPr>
            </w:pPr>
            <w:r w:rsidRPr="00C13AE9">
              <w:rPr>
                <w:b/>
                <w:bCs/>
                <w:color w:val="000000" w:themeColor="text1"/>
                <w:szCs w:val="26"/>
                <w:lang w:eastAsia="vi-VN"/>
              </w:rPr>
              <w:t>a. Sử dụng phanh tay:</w:t>
            </w:r>
          </w:p>
        </w:tc>
        <w:tc>
          <w:tcPr>
            <w:tcW w:w="1010" w:type="dxa"/>
            <w:shd w:val="clear" w:color="auto" w:fill="auto"/>
            <w:vAlign w:val="center"/>
            <w:hideMark/>
          </w:tcPr>
          <w:p w14:paraId="772301B3" w14:textId="59F04E7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1DFDDA9C" w14:textId="77777777" w:rsidTr="00872FB2">
        <w:trPr>
          <w:trHeight w:val="990"/>
        </w:trPr>
        <w:tc>
          <w:tcPr>
            <w:tcW w:w="780" w:type="dxa"/>
            <w:vMerge w:val="restart"/>
            <w:shd w:val="clear" w:color="auto" w:fill="auto"/>
            <w:vAlign w:val="center"/>
          </w:tcPr>
          <w:p w14:paraId="04A7BE36" w14:textId="6DAB6C65" w:rsidR="00A721E7" w:rsidRPr="00C13AE9" w:rsidRDefault="00A721E7" w:rsidP="00C13AE9">
            <w:pPr>
              <w:jc w:val="center"/>
              <w:rPr>
                <w:color w:val="000000" w:themeColor="text1"/>
                <w:szCs w:val="26"/>
                <w:lang w:eastAsia="vi-VN"/>
              </w:rPr>
            </w:pPr>
          </w:p>
        </w:tc>
        <w:tc>
          <w:tcPr>
            <w:tcW w:w="8010" w:type="dxa"/>
            <w:shd w:val="clear" w:color="auto" w:fill="auto"/>
            <w:vAlign w:val="center"/>
            <w:hideMark/>
          </w:tcPr>
          <w:p w14:paraId="3238D12B"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 xml:space="preserve">Phanh tay dùng để giữ xe không bị tuột dốc hoặc ở đường bằng, trong trường hợp khẩn cấp cũng dùng phanh tay để hãm xe. </w:t>
            </w:r>
          </w:p>
        </w:tc>
        <w:tc>
          <w:tcPr>
            <w:tcW w:w="1010" w:type="dxa"/>
            <w:shd w:val="clear" w:color="auto" w:fill="auto"/>
            <w:vAlign w:val="center"/>
            <w:hideMark/>
          </w:tcPr>
          <w:p w14:paraId="48BD3743" w14:textId="7777777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79CFB3D1" w14:textId="77777777" w:rsidTr="00872FB2">
        <w:trPr>
          <w:trHeight w:val="660"/>
        </w:trPr>
        <w:tc>
          <w:tcPr>
            <w:tcW w:w="780" w:type="dxa"/>
            <w:vMerge/>
            <w:shd w:val="clear" w:color="auto" w:fill="auto"/>
            <w:vAlign w:val="center"/>
          </w:tcPr>
          <w:p w14:paraId="2EB86146" w14:textId="646A4378" w:rsidR="00A721E7" w:rsidRPr="00C13AE9" w:rsidRDefault="00A721E7" w:rsidP="00C13AE9">
            <w:pPr>
              <w:jc w:val="center"/>
              <w:rPr>
                <w:color w:val="000000" w:themeColor="text1"/>
                <w:szCs w:val="26"/>
                <w:lang w:eastAsia="vi-VN"/>
              </w:rPr>
            </w:pPr>
          </w:p>
        </w:tc>
        <w:tc>
          <w:tcPr>
            <w:tcW w:w="8010" w:type="dxa"/>
            <w:shd w:val="clear" w:color="auto" w:fill="auto"/>
            <w:vAlign w:val="center"/>
            <w:hideMark/>
          </w:tcPr>
          <w:p w14:paraId="727882A8"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 xml:space="preserve">Ảnh hưởng lớn nhất đến tuổi bền sử dụng phanh và ly hợp. </w:t>
            </w:r>
          </w:p>
        </w:tc>
        <w:tc>
          <w:tcPr>
            <w:tcW w:w="1010" w:type="dxa"/>
            <w:shd w:val="clear" w:color="auto" w:fill="auto"/>
            <w:vAlign w:val="center"/>
            <w:hideMark/>
          </w:tcPr>
          <w:p w14:paraId="14396B22" w14:textId="72FF1AA5"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3D0BD9D6" w14:textId="77777777" w:rsidTr="00872FB2">
        <w:trPr>
          <w:trHeight w:val="990"/>
        </w:trPr>
        <w:tc>
          <w:tcPr>
            <w:tcW w:w="780" w:type="dxa"/>
            <w:vMerge/>
            <w:shd w:val="clear" w:color="auto" w:fill="auto"/>
            <w:vAlign w:val="center"/>
          </w:tcPr>
          <w:p w14:paraId="3032492B" w14:textId="5BAB3845" w:rsidR="00A721E7" w:rsidRPr="00C13AE9" w:rsidRDefault="00A721E7" w:rsidP="00C13AE9">
            <w:pPr>
              <w:jc w:val="center"/>
              <w:rPr>
                <w:color w:val="000000" w:themeColor="text1"/>
                <w:szCs w:val="26"/>
                <w:lang w:eastAsia="vi-VN"/>
              </w:rPr>
            </w:pPr>
          </w:p>
        </w:tc>
        <w:tc>
          <w:tcPr>
            <w:tcW w:w="8010" w:type="dxa"/>
            <w:shd w:val="clear" w:color="auto" w:fill="auto"/>
            <w:vAlign w:val="center"/>
            <w:hideMark/>
          </w:tcPr>
          <w:p w14:paraId="142DD45C"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Khi phanh ô tô bằng phanh tay thì tác động của phanh truyền qua các chi tiết truyền lực lớn đến các bánh xe.</w:t>
            </w:r>
          </w:p>
        </w:tc>
        <w:tc>
          <w:tcPr>
            <w:tcW w:w="1010" w:type="dxa"/>
            <w:shd w:val="clear" w:color="auto" w:fill="auto"/>
            <w:vAlign w:val="center"/>
            <w:hideMark/>
          </w:tcPr>
          <w:p w14:paraId="3D3889D1" w14:textId="3FAE2FF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33314BCD" w14:textId="77777777" w:rsidTr="00BC22AC">
        <w:trPr>
          <w:trHeight w:val="352"/>
        </w:trPr>
        <w:tc>
          <w:tcPr>
            <w:tcW w:w="780" w:type="dxa"/>
            <w:shd w:val="clear" w:color="auto" w:fill="auto"/>
            <w:vAlign w:val="center"/>
          </w:tcPr>
          <w:p w14:paraId="0AB0C874" w14:textId="178CA16B" w:rsidR="00BC22AC" w:rsidRPr="00C13AE9" w:rsidRDefault="00BC22AC" w:rsidP="00C13AE9">
            <w:pPr>
              <w:jc w:val="center"/>
              <w:rPr>
                <w:color w:val="000000" w:themeColor="text1"/>
                <w:szCs w:val="26"/>
                <w:lang w:eastAsia="vi-VN"/>
              </w:rPr>
            </w:pPr>
            <w:r w:rsidRPr="00C13AE9">
              <w:rPr>
                <w:color w:val="000000" w:themeColor="text1"/>
                <w:szCs w:val="26"/>
                <w:lang w:eastAsia="vi-VN"/>
              </w:rPr>
              <w:t>3</w:t>
            </w:r>
          </w:p>
        </w:tc>
        <w:tc>
          <w:tcPr>
            <w:tcW w:w="8010" w:type="dxa"/>
            <w:shd w:val="clear" w:color="auto" w:fill="auto"/>
            <w:vAlign w:val="center"/>
            <w:hideMark/>
          </w:tcPr>
          <w:p w14:paraId="3B06B839" w14:textId="77777777" w:rsidR="00BC22AC" w:rsidRPr="00C13AE9" w:rsidRDefault="00BC22AC" w:rsidP="002B1BAC">
            <w:pPr>
              <w:jc w:val="both"/>
              <w:rPr>
                <w:b/>
                <w:bCs/>
                <w:color w:val="000000" w:themeColor="text1"/>
                <w:szCs w:val="26"/>
                <w:lang w:val="vi-VN" w:eastAsia="vi-VN"/>
              </w:rPr>
            </w:pPr>
            <w:r w:rsidRPr="00C13AE9">
              <w:rPr>
                <w:b/>
                <w:bCs/>
                <w:color w:val="000000" w:themeColor="text1"/>
                <w:szCs w:val="26"/>
                <w:lang w:eastAsia="vi-VN"/>
              </w:rPr>
              <w:t>b. Giật côn:</w:t>
            </w:r>
          </w:p>
        </w:tc>
        <w:tc>
          <w:tcPr>
            <w:tcW w:w="1010" w:type="dxa"/>
            <w:shd w:val="clear" w:color="auto" w:fill="auto"/>
            <w:vAlign w:val="center"/>
            <w:hideMark/>
          </w:tcPr>
          <w:p w14:paraId="0BD63163" w14:textId="77777777" w:rsidR="00BC22AC" w:rsidRPr="00C13AE9" w:rsidRDefault="00BC22AC"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36CBE1B5" w14:textId="77777777" w:rsidTr="00872FB2">
        <w:trPr>
          <w:trHeight w:val="1650"/>
        </w:trPr>
        <w:tc>
          <w:tcPr>
            <w:tcW w:w="780" w:type="dxa"/>
            <w:vMerge w:val="restart"/>
            <w:shd w:val="clear" w:color="auto" w:fill="auto"/>
            <w:vAlign w:val="center"/>
          </w:tcPr>
          <w:p w14:paraId="0535D117" w14:textId="104EBDC1" w:rsidR="00A721E7" w:rsidRPr="00C13AE9" w:rsidRDefault="00A721E7" w:rsidP="00C13AE9">
            <w:pPr>
              <w:jc w:val="center"/>
              <w:rPr>
                <w:color w:val="000000" w:themeColor="text1"/>
                <w:szCs w:val="26"/>
                <w:lang w:eastAsia="vi-VN"/>
              </w:rPr>
            </w:pPr>
          </w:p>
        </w:tc>
        <w:tc>
          <w:tcPr>
            <w:tcW w:w="8010" w:type="dxa"/>
            <w:shd w:val="clear" w:color="auto" w:fill="auto"/>
            <w:vAlign w:val="center"/>
            <w:hideMark/>
          </w:tcPr>
          <w:p w14:paraId="7CA31C1E"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 xml:space="preserve">Giật côn thực chất là đóng ly hợp đột ngột (nhả bàn đạp ly hợp nhanh) để tạo mô men xung lớn nhằm thắng lực cản của bánh xe chủ động. Người lái thường dùng cách giật côn để khắc phục trường hợp xe trượt bánh khi đi trên đường trơn, lầy. </w:t>
            </w:r>
          </w:p>
        </w:tc>
        <w:tc>
          <w:tcPr>
            <w:tcW w:w="1010" w:type="dxa"/>
            <w:shd w:val="clear" w:color="auto" w:fill="auto"/>
            <w:vAlign w:val="center"/>
            <w:hideMark/>
          </w:tcPr>
          <w:p w14:paraId="187AB704" w14:textId="1872F2AC"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0704B0F1" w14:textId="77777777" w:rsidTr="00872FB2">
        <w:trPr>
          <w:trHeight w:val="1320"/>
        </w:trPr>
        <w:tc>
          <w:tcPr>
            <w:tcW w:w="780" w:type="dxa"/>
            <w:vMerge/>
            <w:shd w:val="clear" w:color="auto" w:fill="auto"/>
            <w:vAlign w:val="center"/>
          </w:tcPr>
          <w:p w14:paraId="469E9AA5" w14:textId="37D251CE" w:rsidR="00A721E7" w:rsidRPr="00C13AE9" w:rsidRDefault="00A721E7" w:rsidP="00C13AE9">
            <w:pPr>
              <w:jc w:val="center"/>
              <w:rPr>
                <w:color w:val="000000" w:themeColor="text1"/>
                <w:szCs w:val="26"/>
                <w:lang w:eastAsia="vi-VN"/>
              </w:rPr>
            </w:pPr>
          </w:p>
        </w:tc>
        <w:tc>
          <w:tcPr>
            <w:tcW w:w="8010" w:type="dxa"/>
            <w:shd w:val="clear" w:color="auto" w:fill="auto"/>
            <w:vAlign w:val="center"/>
            <w:hideMark/>
          </w:tcPr>
          <w:p w14:paraId="4D9F8721"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 xml:space="preserve">Giật côn sẽ gây tác hại tới tuổi bền các chi tiết trong hệ thống truyền lực vì tải trọng động này tác dụng lên hệ thống truyền lực gấp 10-20 lần so với phụ tải thiết kế. </w:t>
            </w:r>
            <w:r w:rsidRPr="00C13AE9">
              <w:rPr>
                <w:color w:val="000000" w:themeColor="text1"/>
                <w:szCs w:val="26"/>
                <w:lang w:eastAsia="vi-VN"/>
              </w:rPr>
              <w:t>Vì vậy nên tránh trường hợp giật côn.</w:t>
            </w:r>
          </w:p>
        </w:tc>
        <w:tc>
          <w:tcPr>
            <w:tcW w:w="1010" w:type="dxa"/>
            <w:shd w:val="clear" w:color="auto" w:fill="auto"/>
            <w:vAlign w:val="center"/>
            <w:hideMark/>
          </w:tcPr>
          <w:p w14:paraId="7C0FD8FF" w14:textId="7777777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68C36BC3" w14:textId="77777777" w:rsidTr="00872FB2">
        <w:trPr>
          <w:trHeight w:val="330"/>
        </w:trPr>
        <w:tc>
          <w:tcPr>
            <w:tcW w:w="780" w:type="dxa"/>
            <w:shd w:val="clear" w:color="auto" w:fill="auto"/>
            <w:vAlign w:val="center"/>
          </w:tcPr>
          <w:p w14:paraId="5A04BC3B" w14:textId="09194B09" w:rsidR="00A721E7" w:rsidRPr="00C13AE9" w:rsidRDefault="00BC22AC" w:rsidP="00C13AE9">
            <w:pPr>
              <w:jc w:val="center"/>
              <w:rPr>
                <w:color w:val="000000" w:themeColor="text1"/>
                <w:szCs w:val="26"/>
                <w:lang w:eastAsia="vi-VN"/>
              </w:rPr>
            </w:pPr>
            <w:r w:rsidRPr="00C13AE9">
              <w:rPr>
                <w:color w:val="000000" w:themeColor="text1"/>
                <w:szCs w:val="26"/>
                <w:lang w:eastAsia="vi-VN"/>
              </w:rPr>
              <w:t>4</w:t>
            </w:r>
          </w:p>
        </w:tc>
        <w:tc>
          <w:tcPr>
            <w:tcW w:w="8010" w:type="dxa"/>
            <w:shd w:val="clear" w:color="auto" w:fill="auto"/>
            <w:vAlign w:val="center"/>
            <w:hideMark/>
          </w:tcPr>
          <w:p w14:paraId="02B6037F" w14:textId="77777777" w:rsidR="00A721E7" w:rsidRPr="00C13AE9" w:rsidRDefault="00A721E7" w:rsidP="002B1BAC">
            <w:pPr>
              <w:jc w:val="both"/>
              <w:rPr>
                <w:b/>
                <w:bCs/>
                <w:color w:val="000000" w:themeColor="text1"/>
                <w:szCs w:val="26"/>
                <w:lang w:val="vi-VN" w:eastAsia="vi-VN"/>
              </w:rPr>
            </w:pPr>
            <w:r w:rsidRPr="00C13AE9">
              <w:rPr>
                <w:b/>
                <w:bCs/>
                <w:color w:val="000000" w:themeColor="text1"/>
                <w:szCs w:val="26"/>
                <w:lang w:val="fr-FR" w:eastAsia="vi-VN"/>
              </w:rPr>
              <w:t>c. Lái xe ép số:</w:t>
            </w:r>
          </w:p>
        </w:tc>
        <w:tc>
          <w:tcPr>
            <w:tcW w:w="1010" w:type="dxa"/>
            <w:shd w:val="clear" w:color="auto" w:fill="auto"/>
            <w:vAlign w:val="center"/>
            <w:hideMark/>
          </w:tcPr>
          <w:p w14:paraId="1BB0CD5F" w14:textId="7777777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06FE1F28" w14:textId="77777777" w:rsidTr="00872FB2">
        <w:trPr>
          <w:trHeight w:val="660"/>
        </w:trPr>
        <w:tc>
          <w:tcPr>
            <w:tcW w:w="780" w:type="dxa"/>
            <w:vMerge w:val="restart"/>
            <w:shd w:val="clear" w:color="auto" w:fill="auto"/>
            <w:vAlign w:val="center"/>
          </w:tcPr>
          <w:p w14:paraId="2C09F5CD" w14:textId="0104E6FD" w:rsidR="00A721E7" w:rsidRPr="00C13AE9" w:rsidRDefault="00A721E7" w:rsidP="00C13AE9">
            <w:pPr>
              <w:jc w:val="center"/>
              <w:rPr>
                <w:color w:val="000000" w:themeColor="text1"/>
                <w:szCs w:val="26"/>
                <w:lang w:val="vi-VN" w:eastAsia="vi-VN"/>
              </w:rPr>
            </w:pPr>
          </w:p>
        </w:tc>
        <w:tc>
          <w:tcPr>
            <w:tcW w:w="8010" w:type="dxa"/>
            <w:shd w:val="clear" w:color="auto" w:fill="auto"/>
            <w:vAlign w:val="center"/>
            <w:hideMark/>
          </w:tcPr>
          <w:p w14:paraId="15278AC6" w14:textId="77777777" w:rsidR="00A721E7" w:rsidRPr="00C13AE9" w:rsidRDefault="00A721E7" w:rsidP="002B1BAC">
            <w:pPr>
              <w:jc w:val="both"/>
              <w:rPr>
                <w:color w:val="000000" w:themeColor="text1"/>
                <w:szCs w:val="26"/>
                <w:lang w:val="vi-VN" w:eastAsia="vi-VN"/>
              </w:rPr>
            </w:pPr>
            <w:r w:rsidRPr="00C13AE9">
              <w:rPr>
                <w:color w:val="000000" w:themeColor="text1"/>
                <w:szCs w:val="26"/>
                <w:lang w:val="vi-VN" w:eastAsia="vi-VN"/>
              </w:rPr>
              <w:t>Lái xe ép số là lái xe với tốc độ vòng quay thấp, mô men xoắn động cơ không thích ứng với mô men cản.</w:t>
            </w:r>
          </w:p>
        </w:tc>
        <w:tc>
          <w:tcPr>
            <w:tcW w:w="1010" w:type="dxa"/>
            <w:shd w:val="clear" w:color="auto" w:fill="auto"/>
            <w:vAlign w:val="center"/>
            <w:hideMark/>
          </w:tcPr>
          <w:p w14:paraId="2903847B" w14:textId="0CD45F18"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r w:rsidR="00C13AE9" w:rsidRPr="00C13AE9" w14:paraId="5DB3D973" w14:textId="77777777" w:rsidTr="00872FB2">
        <w:trPr>
          <w:trHeight w:val="990"/>
        </w:trPr>
        <w:tc>
          <w:tcPr>
            <w:tcW w:w="780" w:type="dxa"/>
            <w:vMerge/>
            <w:shd w:val="clear" w:color="auto" w:fill="auto"/>
            <w:vAlign w:val="center"/>
          </w:tcPr>
          <w:p w14:paraId="5DFDE50C" w14:textId="341E277E" w:rsidR="00A721E7" w:rsidRPr="00C13AE9" w:rsidRDefault="00A721E7" w:rsidP="002B1BAC">
            <w:pPr>
              <w:rPr>
                <w:color w:val="000000" w:themeColor="text1"/>
                <w:szCs w:val="26"/>
                <w:lang w:val="vi-VN" w:eastAsia="vi-VN"/>
              </w:rPr>
            </w:pPr>
          </w:p>
        </w:tc>
        <w:tc>
          <w:tcPr>
            <w:tcW w:w="8010" w:type="dxa"/>
            <w:shd w:val="clear" w:color="auto" w:fill="auto"/>
            <w:vAlign w:val="center"/>
            <w:hideMark/>
          </w:tcPr>
          <w:p w14:paraId="7048DAF1" w14:textId="77777777" w:rsidR="00A721E7" w:rsidRPr="00C13AE9" w:rsidRDefault="00A721E7" w:rsidP="00BC22AC">
            <w:pPr>
              <w:jc w:val="both"/>
              <w:rPr>
                <w:color w:val="000000" w:themeColor="text1"/>
                <w:szCs w:val="26"/>
                <w:lang w:val="vi-VN" w:eastAsia="vi-VN"/>
              </w:rPr>
            </w:pPr>
            <w:r w:rsidRPr="00C13AE9">
              <w:rPr>
                <w:color w:val="000000" w:themeColor="text1"/>
                <w:szCs w:val="26"/>
                <w:lang w:val="vi-VN" w:eastAsia="vi-VN"/>
              </w:rPr>
              <w:t>Số vòng quay thấp còn làm cho năng suất của bơm nước, quạt gió, bơm dầu… đều giảm, làm máy nóng, độ mòn tăng, và tuổi thọ của xe giảm.</w:t>
            </w:r>
          </w:p>
        </w:tc>
        <w:tc>
          <w:tcPr>
            <w:tcW w:w="1010" w:type="dxa"/>
            <w:shd w:val="clear" w:color="auto" w:fill="auto"/>
            <w:vAlign w:val="center"/>
            <w:hideMark/>
          </w:tcPr>
          <w:p w14:paraId="36044ABC" w14:textId="77777777" w:rsidR="00A721E7" w:rsidRPr="00C13AE9" w:rsidRDefault="00A721E7" w:rsidP="00F23BB3">
            <w:pPr>
              <w:jc w:val="center"/>
              <w:rPr>
                <w:color w:val="000000" w:themeColor="text1"/>
                <w:szCs w:val="26"/>
                <w:lang w:val="vi-VN" w:eastAsia="vi-VN"/>
              </w:rPr>
            </w:pPr>
            <w:r w:rsidRPr="00C13AE9">
              <w:rPr>
                <w:color w:val="000000" w:themeColor="text1"/>
                <w:szCs w:val="26"/>
                <w:lang w:eastAsia="vi-VN"/>
              </w:rPr>
              <w:t>0,25</w:t>
            </w:r>
          </w:p>
        </w:tc>
      </w:tr>
    </w:tbl>
    <w:p w14:paraId="6B675216" w14:textId="75C50D46" w:rsidR="00617767" w:rsidRPr="00C13AE9" w:rsidRDefault="00617767">
      <w:pPr>
        <w:rPr>
          <w:color w:val="000000" w:themeColor="text1"/>
        </w:rPr>
      </w:pPr>
    </w:p>
    <w:p w14:paraId="48FC438C" w14:textId="78DE66F3" w:rsidR="00BC44B5" w:rsidRPr="00D90275" w:rsidRDefault="00BC44B5" w:rsidP="00BC44B5">
      <w:pPr>
        <w:spacing w:before="240" w:after="240"/>
        <w:rPr>
          <w:b/>
          <w:bCs/>
          <w:color w:val="000000" w:themeColor="text1"/>
        </w:rPr>
      </w:pPr>
      <w:r w:rsidRPr="00D90275">
        <w:rPr>
          <w:b/>
          <w:bCs/>
          <w:color w:val="000000" w:themeColor="text1"/>
          <w:lang w:val="vi"/>
        </w:rPr>
        <w:t>Câu 2 (4 điểm):  Trình bày thông số chẩn đoán kỹ thuật ô tô</w:t>
      </w:r>
      <w:r w:rsidR="009C6E81" w:rsidRPr="00D90275">
        <w:rPr>
          <w:b/>
          <w:bCs/>
          <w:color w:val="000000" w:themeColor="text1"/>
        </w:rPr>
        <w:t>?</w:t>
      </w:r>
    </w:p>
    <w:tbl>
      <w:tblPr>
        <w:tblW w:w="97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010"/>
        <w:gridCol w:w="924"/>
      </w:tblGrid>
      <w:tr w:rsidR="00C13AE9" w:rsidRPr="00C13AE9" w14:paraId="3B2BAA0F" w14:textId="77777777" w:rsidTr="00872FB2">
        <w:trPr>
          <w:trHeight w:val="340"/>
        </w:trPr>
        <w:tc>
          <w:tcPr>
            <w:tcW w:w="780" w:type="dxa"/>
            <w:shd w:val="clear" w:color="auto" w:fill="auto"/>
            <w:vAlign w:val="center"/>
            <w:hideMark/>
          </w:tcPr>
          <w:p w14:paraId="0A64A9A0" w14:textId="77777777" w:rsidR="00810015" w:rsidRPr="00C13AE9" w:rsidRDefault="00810015" w:rsidP="00810015">
            <w:pPr>
              <w:jc w:val="center"/>
              <w:rPr>
                <w:b/>
                <w:bCs/>
                <w:color w:val="000000" w:themeColor="text1"/>
                <w:szCs w:val="26"/>
                <w:lang w:val="vi-VN" w:eastAsia="vi-VN"/>
              </w:rPr>
            </w:pPr>
            <w:r w:rsidRPr="00C13AE9">
              <w:rPr>
                <w:b/>
                <w:bCs/>
                <w:color w:val="000000" w:themeColor="text1"/>
                <w:szCs w:val="26"/>
                <w:lang w:eastAsia="vi-VN"/>
              </w:rPr>
              <w:t>TT</w:t>
            </w:r>
          </w:p>
        </w:tc>
        <w:tc>
          <w:tcPr>
            <w:tcW w:w="8010" w:type="dxa"/>
            <w:shd w:val="clear" w:color="auto" w:fill="auto"/>
            <w:vAlign w:val="center"/>
            <w:hideMark/>
          </w:tcPr>
          <w:p w14:paraId="52CC1945" w14:textId="77777777" w:rsidR="00810015" w:rsidRPr="00C13AE9" w:rsidRDefault="00810015" w:rsidP="00810015">
            <w:pPr>
              <w:jc w:val="center"/>
              <w:rPr>
                <w:b/>
                <w:bCs/>
                <w:color w:val="000000" w:themeColor="text1"/>
                <w:szCs w:val="26"/>
                <w:lang w:val="vi-VN" w:eastAsia="vi-VN"/>
              </w:rPr>
            </w:pPr>
            <w:r w:rsidRPr="00C13AE9">
              <w:rPr>
                <w:b/>
                <w:bCs/>
                <w:color w:val="000000" w:themeColor="text1"/>
                <w:szCs w:val="26"/>
                <w:lang w:eastAsia="vi-VN"/>
              </w:rPr>
              <w:t>NỘI DUNG</w:t>
            </w:r>
          </w:p>
        </w:tc>
        <w:tc>
          <w:tcPr>
            <w:tcW w:w="924" w:type="dxa"/>
            <w:shd w:val="clear" w:color="auto" w:fill="auto"/>
            <w:vAlign w:val="center"/>
            <w:hideMark/>
          </w:tcPr>
          <w:p w14:paraId="7AF2441B" w14:textId="77777777" w:rsidR="00810015" w:rsidRPr="00C13AE9" w:rsidRDefault="00810015" w:rsidP="00E443DB">
            <w:pPr>
              <w:jc w:val="center"/>
              <w:rPr>
                <w:b/>
                <w:bCs/>
                <w:color w:val="000000" w:themeColor="text1"/>
                <w:szCs w:val="26"/>
                <w:lang w:val="vi-VN" w:eastAsia="vi-VN"/>
              </w:rPr>
            </w:pPr>
            <w:r w:rsidRPr="00C13AE9">
              <w:rPr>
                <w:b/>
                <w:bCs/>
                <w:color w:val="000000" w:themeColor="text1"/>
                <w:szCs w:val="26"/>
                <w:lang w:eastAsia="vi-VN"/>
              </w:rPr>
              <w:t>ĐIỂM</w:t>
            </w:r>
          </w:p>
        </w:tc>
      </w:tr>
      <w:tr w:rsidR="00C13AE9" w:rsidRPr="00C13AE9" w14:paraId="43AF6770" w14:textId="77777777" w:rsidTr="00872FB2">
        <w:trPr>
          <w:trHeight w:val="330"/>
        </w:trPr>
        <w:tc>
          <w:tcPr>
            <w:tcW w:w="780" w:type="dxa"/>
            <w:shd w:val="clear" w:color="auto" w:fill="auto"/>
            <w:vAlign w:val="center"/>
            <w:hideMark/>
          </w:tcPr>
          <w:p w14:paraId="1527CACF" w14:textId="514974F8" w:rsidR="00810015" w:rsidRPr="00C13AE9" w:rsidRDefault="00810015" w:rsidP="00810015">
            <w:pPr>
              <w:rPr>
                <w:color w:val="000000" w:themeColor="text1"/>
                <w:szCs w:val="26"/>
                <w:lang w:eastAsia="vi-VN"/>
              </w:rPr>
            </w:pPr>
            <w:r w:rsidRPr="00C13AE9">
              <w:rPr>
                <w:color w:val="000000" w:themeColor="text1"/>
                <w:szCs w:val="26"/>
                <w:lang w:val="vi-VN" w:eastAsia="vi-VN"/>
              </w:rPr>
              <w:t> </w:t>
            </w:r>
            <w:r w:rsidRPr="00C13AE9">
              <w:rPr>
                <w:color w:val="000000" w:themeColor="text1"/>
                <w:szCs w:val="26"/>
                <w:lang w:eastAsia="vi-VN"/>
              </w:rPr>
              <w:t>1</w:t>
            </w:r>
          </w:p>
        </w:tc>
        <w:tc>
          <w:tcPr>
            <w:tcW w:w="8010" w:type="dxa"/>
            <w:shd w:val="clear" w:color="auto" w:fill="auto"/>
            <w:vAlign w:val="center"/>
            <w:hideMark/>
          </w:tcPr>
          <w:p w14:paraId="329C1402" w14:textId="77777777" w:rsidR="00810015" w:rsidRPr="00C13AE9" w:rsidRDefault="00810015" w:rsidP="00810015">
            <w:pPr>
              <w:jc w:val="both"/>
              <w:rPr>
                <w:b/>
                <w:bCs/>
                <w:color w:val="000000" w:themeColor="text1"/>
                <w:szCs w:val="26"/>
                <w:lang w:val="vi-VN" w:eastAsia="vi-VN"/>
              </w:rPr>
            </w:pPr>
            <w:r w:rsidRPr="00C13AE9">
              <w:rPr>
                <w:b/>
                <w:bCs/>
                <w:color w:val="000000" w:themeColor="text1"/>
                <w:szCs w:val="26"/>
                <w:lang w:eastAsia="vi-VN"/>
              </w:rPr>
              <w:t>a. Hư hỏng do kết cấu:</w:t>
            </w:r>
          </w:p>
        </w:tc>
        <w:tc>
          <w:tcPr>
            <w:tcW w:w="924" w:type="dxa"/>
            <w:shd w:val="clear" w:color="auto" w:fill="auto"/>
            <w:vAlign w:val="center"/>
            <w:hideMark/>
          </w:tcPr>
          <w:p w14:paraId="28B85C08" w14:textId="77777777" w:rsidR="00810015" w:rsidRPr="00C13AE9" w:rsidRDefault="00810015" w:rsidP="00E443DB">
            <w:pPr>
              <w:jc w:val="center"/>
              <w:rPr>
                <w:color w:val="000000" w:themeColor="text1"/>
                <w:szCs w:val="26"/>
                <w:lang w:val="vi-VN" w:eastAsia="vi-VN"/>
              </w:rPr>
            </w:pPr>
            <w:r w:rsidRPr="00C13AE9">
              <w:rPr>
                <w:color w:val="000000" w:themeColor="text1"/>
                <w:szCs w:val="26"/>
                <w:lang w:eastAsia="vi-VN"/>
              </w:rPr>
              <w:t>0,25</w:t>
            </w:r>
          </w:p>
        </w:tc>
      </w:tr>
      <w:tr w:rsidR="00C13AE9" w:rsidRPr="00C13AE9" w14:paraId="60686564" w14:textId="77777777" w:rsidTr="00872FB2">
        <w:trPr>
          <w:trHeight w:val="1650"/>
        </w:trPr>
        <w:tc>
          <w:tcPr>
            <w:tcW w:w="780" w:type="dxa"/>
            <w:shd w:val="clear" w:color="auto" w:fill="auto"/>
            <w:vAlign w:val="center"/>
            <w:hideMark/>
          </w:tcPr>
          <w:p w14:paraId="3B2006EF" w14:textId="77777777" w:rsidR="00810015" w:rsidRPr="00C13AE9" w:rsidRDefault="00810015" w:rsidP="00810015">
            <w:pPr>
              <w:rPr>
                <w:color w:val="000000" w:themeColor="text1"/>
                <w:szCs w:val="26"/>
                <w:lang w:val="vi-VN" w:eastAsia="vi-VN"/>
              </w:rPr>
            </w:pPr>
            <w:r w:rsidRPr="00C13AE9">
              <w:rPr>
                <w:color w:val="000000" w:themeColor="text1"/>
                <w:szCs w:val="26"/>
                <w:lang w:val="vi-VN" w:eastAsia="vi-VN"/>
              </w:rPr>
              <w:t> </w:t>
            </w:r>
          </w:p>
        </w:tc>
        <w:tc>
          <w:tcPr>
            <w:tcW w:w="8010" w:type="dxa"/>
            <w:shd w:val="clear" w:color="auto" w:fill="auto"/>
            <w:vAlign w:val="center"/>
            <w:hideMark/>
          </w:tcPr>
          <w:p w14:paraId="56B6D118" w14:textId="77777777" w:rsidR="00810015" w:rsidRPr="00C13AE9" w:rsidRDefault="00810015" w:rsidP="00810015">
            <w:pPr>
              <w:jc w:val="both"/>
              <w:rPr>
                <w:color w:val="000000" w:themeColor="text1"/>
                <w:szCs w:val="26"/>
                <w:lang w:val="vi-VN" w:eastAsia="vi-VN"/>
              </w:rPr>
            </w:pPr>
            <w:r w:rsidRPr="00C13AE9">
              <w:rPr>
                <w:color w:val="000000" w:themeColor="text1"/>
                <w:szCs w:val="26"/>
                <w:lang w:val="vi-VN" w:eastAsia="vi-VN"/>
              </w:rPr>
              <w:t>Bao gồm các dạng hư hỏng phát sinh theo quy luật trùng lặp nhiều lần giống nhau, thường hư hỏng ở một vị trí nhất định. Hư hỏng thuộc nhóm này chi tiết thường bị gãy, rạn nứt do sức bền kém, ứng suất tập trung, do thiết kế sai…</w:t>
            </w:r>
          </w:p>
        </w:tc>
        <w:tc>
          <w:tcPr>
            <w:tcW w:w="924" w:type="dxa"/>
            <w:shd w:val="clear" w:color="auto" w:fill="auto"/>
            <w:vAlign w:val="center"/>
            <w:hideMark/>
          </w:tcPr>
          <w:p w14:paraId="3E80707E" w14:textId="1171E252" w:rsidR="00810015" w:rsidRPr="00C13AE9" w:rsidRDefault="00D154B3" w:rsidP="00E443DB">
            <w:pPr>
              <w:jc w:val="center"/>
              <w:rPr>
                <w:color w:val="000000" w:themeColor="text1"/>
                <w:szCs w:val="26"/>
                <w:lang w:val="vi-VN" w:eastAsia="vi-VN"/>
              </w:rPr>
            </w:pPr>
            <w:r w:rsidRPr="00C13AE9">
              <w:rPr>
                <w:color w:val="000000" w:themeColor="text1"/>
                <w:szCs w:val="26"/>
                <w:lang w:eastAsia="vi-VN"/>
              </w:rPr>
              <w:t>0,25</w:t>
            </w:r>
          </w:p>
        </w:tc>
      </w:tr>
      <w:tr w:rsidR="00C13AE9" w:rsidRPr="00C13AE9" w14:paraId="2CDA8140" w14:textId="77777777" w:rsidTr="00872FB2">
        <w:trPr>
          <w:trHeight w:val="330"/>
        </w:trPr>
        <w:tc>
          <w:tcPr>
            <w:tcW w:w="780" w:type="dxa"/>
            <w:shd w:val="clear" w:color="auto" w:fill="auto"/>
            <w:vAlign w:val="center"/>
            <w:hideMark/>
          </w:tcPr>
          <w:p w14:paraId="2006A271" w14:textId="0A192B88" w:rsidR="00810015" w:rsidRPr="00C13AE9" w:rsidRDefault="00810015" w:rsidP="00810015">
            <w:pPr>
              <w:rPr>
                <w:color w:val="000000" w:themeColor="text1"/>
                <w:szCs w:val="26"/>
                <w:lang w:eastAsia="vi-VN"/>
              </w:rPr>
            </w:pPr>
            <w:r w:rsidRPr="00C13AE9">
              <w:rPr>
                <w:color w:val="000000" w:themeColor="text1"/>
                <w:szCs w:val="26"/>
                <w:lang w:val="vi-VN" w:eastAsia="vi-VN"/>
              </w:rPr>
              <w:t> </w:t>
            </w:r>
            <w:r w:rsidRPr="00C13AE9">
              <w:rPr>
                <w:color w:val="000000" w:themeColor="text1"/>
                <w:szCs w:val="26"/>
                <w:lang w:eastAsia="vi-VN"/>
              </w:rPr>
              <w:t>2</w:t>
            </w:r>
          </w:p>
        </w:tc>
        <w:tc>
          <w:tcPr>
            <w:tcW w:w="8010" w:type="dxa"/>
            <w:shd w:val="clear" w:color="auto" w:fill="auto"/>
            <w:vAlign w:val="center"/>
            <w:hideMark/>
          </w:tcPr>
          <w:p w14:paraId="39929F38" w14:textId="77777777" w:rsidR="00810015" w:rsidRPr="00C13AE9" w:rsidRDefault="00810015" w:rsidP="00810015">
            <w:pPr>
              <w:jc w:val="both"/>
              <w:rPr>
                <w:b/>
                <w:bCs/>
                <w:color w:val="000000" w:themeColor="text1"/>
                <w:szCs w:val="26"/>
                <w:lang w:val="vi-VN" w:eastAsia="vi-VN"/>
              </w:rPr>
            </w:pPr>
            <w:r w:rsidRPr="00C13AE9">
              <w:rPr>
                <w:b/>
                <w:bCs/>
                <w:color w:val="000000" w:themeColor="text1"/>
                <w:szCs w:val="26"/>
                <w:lang w:eastAsia="vi-VN"/>
              </w:rPr>
              <w:t>b. Hư hỏng do công nghệ:</w:t>
            </w:r>
          </w:p>
        </w:tc>
        <w:tc>
          <w:tcPr>
            <w:tcW w:w="924" w:type="dxa"/>
            <w:shd w:val="clear" w:color="auto" w:fill="auto"/>
            <w:vAlign w:val="center"/>
            <w:hideMark/>
          </w:tcPr>
          <w:p w14:paraId="48F2FCD6" w14:textId="77777777" w:rsidR="00810015" w:rsidRPr="00C13AE9" w:rsidRDefault="00810015" w:rsidP="00E443DB">
            <w:pPr>
              <w:jc w:val="center"/>
              <w:rPr>
                <w:color w:val="000000" w:themeColor="text1"/>
                <w:szCs w:val="26"/>
                <w:lang w:val="vi-VN" w:eastAsia="vi-VN"/>
              </w:rPr>
            </w:pPr>
            <w:r w:rsidRPr="00C13AE9">
              <w:rPr>
                <w:color w:val="000000" w:themeColor="text1"/>
                <w:szCs w:val="26"/>
                <w:lang w:eastAsia="vi-VN"/>
              </w:rPr>
              <w:t>0,25</w:t>
            </w:r>
          </w:p>
        </w:tc>
      </w:tr>
      <w:tr w:rsidR="00C13AE9" w:rsidRPr="00C13AE9" w14:paraId="30F968F2" w14:textId="77777777" w:rsidTr="00872FB2">
        <w:trPr>
          <w:trHeight w:val="990"/>
        </w:trPr>
        <w:tc>
          <w:tcPr>
            <w:tcW w:w="780" w:type="dxa"/>
            <w:shd w:val="clear" w:color="auto" w:fill="auto"/>
            <w:vAlign w:val="center"/>
            <w:hideMark/>
          </w:tcPr>
          <w:p w14:paraId="559D301E" w14:textId="77777777" w:rsidR="00810015" w:rsidRPr="00C13AE9" w:rsidRDefault="00810015" w:rsidP="00810015">
            <w:pPr>
              <w:rPr>
                <w:color w:val="000000" w:themeColor="text1"/>
                <w:szCs w:val="26"/>
                <w:lang w:val="vi-VN" w:eastAsia="vi-VN"/>
              </w:rPr>
            </w:pPr>
            <w:r w:rsidRPr="00C13AE9">
              <w:rPr>
                <w:color w:val="000000" w:themeColor="text1"/>
                <w:szCs w:val="26"/>
                <w:lang w:val="vi-VN" w:eastAsia="vi-VN"/>
              </w:rPr>
              <w:t> </w:t>
            </w:r>
          </w:p>
        </w:tc>
        <w:tc>
          <w:tcPr>
            <w:tcW w:w="8010" w:type="dxa"/>
            <w:shd w:val="clear" w:color="auto" w:fill="auto"/>
            <w:vAlign w:val="center"/>
            <w:hideMark/>
          </w:tcPr>
          <w:p w14:paraId="0A4BCDC3" w14:textId="77777777" w:rsidR="00810015" w:rsidRPr="00C13AE9" w:rsidRDefault="00810015" w:rsidP="00810015">
            <w:pPr>
              <w:jc w:val="both"/>
              <w:rPr>
                <w:color w:val="000000" w:themeColor="text1"/>
                <w:szCs w:val="26"/>
                <w:lang w:val="vi-VN" w:eastAsia="vi-VN"/>
              </w:rPr>
            </w:pPr>
            <w:r w:rsidRPr="00C13AE9">
              <w:rPr>
                <w:color w:val="000000" w:themeColor="text1"/>
                <w:szCs w:val="26"/>
                <w:lang w:val="vi-VN" w:eastAsia="vi-VN"/>
              </w:rPr>
              <w:t>Bao gồm những hư hỏng xảy ra do các yếu tố công nghệ như không bảo đảm độ bóng, độ cứng bề mặt, nhiệt luyện sai…</w:t>
            </w:r>
          </w:p>
        </w:tc>
        <w:tc>
          <w:tcPr>
            <w:tcW w:w="924" w:type="dxa"/>
            <w:shd w:val="clear" w:color="auto" w:fill="auto"/>
            <w:vAlign w:val="center"/>
            <w:hideMark/>
          </w:tcPr>
          <w:p w14:paraId="192163AB" w14:textId="59041AB6" w:rsidR="00810015" w:rsidRPr="00C13AE9" w:rsidRDefault="00D154B3" w:rsidP="00E443DB">
            <w:pPr>
              <w:jc w:val="center"/>
              <w:rPr>
                <w:color w:val="000000" w:themeColor="text1"/>
                <w:szCs w:val="26"/>
                <w:lang w:val="vi-VN" w:eastAsia="vi-VN"/>
              </w:rPr>
            </w:pPr>
            <w:r w:rsidRPr="00C13AE9">
              <w:rPr>
                <w:color w:val="000000" w:themeColor="text1"/>
                <w:szCs w:val="26"/>
                <w:lang w:eastAsia="vi-VN"/>
              </w:rPr>
              <w:t>0,25</w:t>
            </w:r>
          </w:p>
        </w:tc>
      </w:tr>
      <w:tr w:rsidR="00C13AE9" w:rsidRPr="00C13AE9" w14:paraId="5CF83CDE" w14:textId="77777777" w:rsidTr="00872FB2">
        <w:trPr>
          <w:trHeight w:val="330"/>
        </w:trPr>
        <w:tc>
          <w:tcPr>
            <w:tcW w:w="780" w:type="dxa"/>
            <w:shd w:val="clear" w:color="auto" w:fill="auto"/>
            <w:vAlign w:val="center"/>
            <w:hideMark/>
          </w:tcPr>
          <w:p w14:paraId="6B3BCCE0" w14:textId="02A7C74B" w:rsidR="00810015" w:rsidRPr="00C13AE9" w:rsidRDefault="00810015" w:rsidP="00810015">
            <w:pPr>
              <w:rPr>
                <w:color w:val="000000" w:themeColor="text1"/>
                <w:szCs w:val="26"/>
                <w:lang w:eastAsia="vi-VN"/>
              </w:rPr>
            </w:pPr>
            <w:r w:rsidRPr="00C13AE9">
              <w:rPr>
                <w:color w:val="000000" w:themeColor="text1"/>
                <w:szCs w:val="26"/>
                <w:lang w:val="vi-VN" w:eastAsia="vi-VN"/>
              </w:rPr>
              <w:t> </w:t>
            </w:r>
            <w:r w:rsidRPr="00C13AE9">
              <w:rPr>
                <w:color w:val="000000" w:themeColor="text1"/>
                <w:szCs w:val="26"/>
                <w:lang w:eastAsia="vi-VN"/>
              </w:rPr>
              <w:t>3</w:t>
            </w:r>
          </w:p>
        </w:tc>
        <w:tc>
          <w:tcPr>
            <w:tcW w:w="8010" w:type="dxa"/>
            <w:shd w:val="clear" w:color="auto" w:fill="auto"/>
            <w:vAlign w:val="center"/>
            <w:hideMark/>
          </w:tcPr>
          <w:p w14:paraId="702F99B8" w14:textId="77777777" w:rsidR="00810015" w:rsidRPr="00C13AE9" w:rsidRDefault="00810015" w:rsidP="00810015">
            <w:pPr>
              <w:jc w:val="both"/>
              <w:rPr>
                <w:b/>
                <w:bCs/>
                <w:color w:val="000000" w:themeColor="text1"/>
                <w:szCs w:val="26"/>
                <w:lang w:val="vi-VN" w:eastAsia="vi-VN"/>
              </w:rPr>
            </w:pPr>
            <w:r w:rsidRPr="00C13AE9">
              <w:rPr>
                <w:b/>
                <w:bCs/>
                <w:color w:val="000000" w:themeColor="text1"/>
                <w:szCs w:val="26"/>
                <w:lang w:eastAsia="vi-VN"/>
              </w:rPr>
              <w:t>c. Hư hỏng do lão hóa:</w:t>
            </w:r>
          </w:p>
        </w:tc>
        <w:tc>
          <w:tcPr>
            <w:tcW w:w="924" w:type="dxa"/>
            <w:shd w:val="clear" w:color="auto" w:fill="auto"/>
            <w:vAlign w:val="center"/>
            <w:hideMark/>
          </w:tcPr>
          <w:p w14:paraId="6D291ADB" w14:textId="0D81976E" w:rsidR="00810015" w:rsidRPr="00C13AE9" w:rsidRDefault="00D154B3" w:rsidP="00E443DB">
            <w:pPr>
              <w:jc w:val="center"/>
              <w:rPr>
                <w:color w:val="000000" w:themeColor="text1"/>
                <w:szCs w:val="26"/>
                <w:lang w:val="vi-VN" w:eastAsia="vi-VN"/>
              </w:rPr>
            </w:pPr>
            <w:r w:rsidRPr="00C13AE9">
              <w:rPr>
                <w:color w:val="000000" w:themeColor="text1"/>
                <w:szCs w:val="26"/>
                <w:lang w:eastAsia="vi-VN"/>
              </w:rPr>
              <w:t>0,25</w:t>
            </w:r>
          </w:p>
        </w:tc>
      </w:tr>
      <w:tr w:rsidR="00C13AE9" w:rsidRPr="00C13AE9" w14:paraId="2DA60027" w14:textId="77777777" w:rsidTr="00872FB2">
        <w:trPr>
          <w:trHeight w:val="1320"/>
        </w:trPr>
        <w:tc>
          <w:tcPr>
            <w:tcW w:w="780" w:type="dxa"/>
            <w:shd w:val="clear" w:color="auto" w:fill="auto"/>
            <w:vAlign w:val="center"/>
            <w:hideMark/>
          </w:tcPr>
          <w:p w14:paraId="3A43ED7C" w14:textId="77777777" w:rsidR="00810015" w:rsidRPr="00C13AE9" w:rsidRDefault="00810015" w:rsidP="00810015">
            <w:pPr>
              <w:rPr>
                <w:color w:val="000000" w:themeColor="text1"/>
                <w:szCs w:val="26"/>
                <w:lang w:val="vi-VN" w:eastAsia="vi-VN"/>
              </w:rPr>
            </w:pPr>
            <w:r w:rsidRPr="00C13AE9">
              <w:rPr>
                <w:color w:val="000000" w:themeColor="text1"/>
                <w:szCs w:val="26"/>
                <w:lang w:val="vi-VN" w:eastAsia="vi-VN"/>
              </w:rPr>
              <w:t> </w:t>
            </w:r>
          </w:p>
        </w:tc>
        <w:tc>
          <w:tcPr>
            <w:tcW w:w="8010" w:type="dxa"/>
            <w:shd w:val="clear" w:color="auto" w:fill="auto"/>
            <w:vAlign w:val="center"/>
            <w:hideMark/>
          </w:tcPr>
          <w:p w14:paraId="5AFA89E8" w14:textId="77777777" w:rsidR="00810015" w:rsidRPr="00C13AE9" w:rsidRDefault="00810015" w:rsidP="00810015">
            <w:pPr>
              <w:jc w:val="both"/>
              <w:rPr>
                <w:color w:val="000000" w:themeColor="text1"/>
                <w:szCs w:val="26"/>
                <w:lang w:val="vi-VN" w:eastAsia="vi-VN"/>
              </w:rPr>
            </w:pPr>
            <w:r w:rsidRPr="00C13AE9">
              <w:rPr>
                <w:color w:val="000000" w:themeColor="text1"/>
                <w:szCs w:val="26"/>
                <w:lang w:val="vi-VN" w:eastAsia="vi-VN"/>
              </w:rPr>
              <w:t>Do ô tô sử dụng quá thời gia quy định các chi tiết máy bị hao mòn nhanh không có khả năng điều chỉnh phục hồi. Đây là dạng hư hỏng tự nhiên tuân theo quy luật hao mòn trong quá trình làm việc.</w:t>
            </w:r>
          </w:p>
        </w:tc>
        <w:tc>
          <w:tcPr>
            <w:tcW w:w="924" w:type="dxa"/>
            <w:shd w:val="clear" w:color="auto" w:fill="auto"/>
            <w:vAlign w:val="center"/>
            <w:hideMark/>
          </w:tcPr>
          <w:p w14:paraId="58897DA5" w14:textId="77777777" w:rsidR="00810015" w:rsidRPr="00C13AE9" w:rsidRDefault="00810015" w:rsidP="00E443DB">
            <w:pPr>
              <w:jc w:val="center"/>
              <w:rPr>
                <w:color w:val="000000" w:themeColor="text1"/>
                <w:szCs w:val="26"/>
                <w:lang w:val="vi-VN" w:eastAsia="vi-VN"/>
              </w:rPr>
            </w:pPr>
            <w:r w:rsidRPr="00C13AE9">
              <w:rPr>
                <w:color w:val="000000" w:themeColor="text1"/>
                <w:szCs w:val="26"/>
                <w:lang w:eastAsia="vi-VN"/>
              </w:rPr>
              <w:t>0,25</w:t>
            </w:r>
          </w:p>
        </w:tc>
      </w:tr>
      <w:tr w:rsidR="00C13AE9" w:rsidRPr="00C13AE9" w14:paraId="14D20196" w14:textId="77777777" w:rsidTr="00872FB2">
        <w:trPr>
          <w:trHeight w:val="330"/>
        </w:trPr>
        <w:tc>
          <w:tcPr>
            <w:tcW w:w="780" w:type="dxa"/>
            <w:shd w:val="clear" w:color="auto" w:fill="auto"/>
            <w:vAlign w:val="center"/>
            <w:hideMark/>
          </w:tcPr>
          <w:p w14:paraId="5460B082" w14:textId="79953546" w:rsidR="00810015" w:rsidRPr="00C13AE9" w:rsidRDefault="00810015" w:rsidP="00810015">
            <w:pPr>
              <w:rPr>
                <w:color w:val="000000" w:themeColor="text1"/>
                <w:szCs w:val="26"/>
                <w:lang w:eastAsia="vi-VN"/>
              </w:rPr>
            </w:pPr>
            <w:r w:rsidRPr="00C13AE9">
              <w:rPr>
                <w:color w:val="000000" w:themeColor="text1"/>
                <w:szCs w:val="26"/>
                <w:lang w:val="vi-VN" w:eastAsia="vi-VN"/>
              </w:rPr>
              <w:t> </w:t>
            </w:r>
            <w:r w:rsidRPr="00C13AE9">
              <w:rPr>
                <w:color w:val="000000" w:themeColor="text1"/>
                <w:szCs w:val="26"/>
                <w:lang w:eastAsia="vi-VN"/>
              </w:rPr>
              <w:t>4</w:t>
            </w:r>
          </w:p>
        </w:tc>
        <w:tc>
          <w:tcPr>
            <w:tcW w:w="8010" w:type="dxa"/>
            <w:shd w:val="clear" w:color="auto" w:fill="auto"/>
            <w:vAlign w:val="center"/>
            <w:hideMark/>
          </w:tcPr>
          <w:p w14:paraId="1C604AFD" w14:textId="77777777" w:rsidR="00810015" w:rsidRPr="00C13AE9" w:rsidRDefault="00810015" w:rsidP="00810015">
            <w:pPr>
              <w:jc w:val="both"/>
              <w:rPr>
                <w:b/>
                <w:bCs/>
                <w:color w:val="000000" w:themeColor="text1"/>
                <w:szCs w:val="26"/>
                <w:lang w:val="vi-VN" w:eastAsia="vi-VN"/>
              </w:rPr>
            </w:pPr>
            <w:r w:rsidRPr="00C13AE9">
              <w:rPr>
                <w:b/>
                <w:bCs/>
                <w:color w:val="000000" w:themeColor="text1"/>
                <w:szCs w:val="26"/>
                <w:lang w:eastAsia="vi-VN"/>
              </w:rPr>
              <w:t>d. Hư hỏng do vận hành:</w:t>
            </w:r>
          </w:p>
        </w:tc>
        <w:tc>
          <w:tcPr>
            <w:tcW w:w="924" w:type="dxa"/>
            <w:shd w:val="clear" w:color="auto" w:fill="auto"/>
            <w:vAlign w:val="center"/>
            <w:hideMark/>
          </w:tcPr>
          <w:p w14:paraId="352984A2" w14:textId="77777777" w:rsidR="00810015" w:rsidRPr="00C13AE9" w:rsidRDefault="00810015" w:rsidP="00E443DB">
            <w:pPr>
              <w:jc w:val="center"/>
              <w:rPr>
                <w:color w:val="000000" w:themeColor="text1"/>
                <w:szCs w:val="26"/>
                <w:lang w:val="vi-VN" w:eastAsia="vi-VN"/>
              </w:rPr>
            </w:pPr>
            <w:r w:rsidRPr="00C13AE9">
              <w:rPr>
                <w:color w:val="000000" w:themeColor="text1"/>
                <w:szCs w:val="26"/>
                <w:lang w:eastAsia="vi-VN"/>
              </w:rPr>
              <w:t>0,25</w:t>
            </w:r>
          </w:p>
        </w:tc>
      </w:tr>
      <w:tr w:rsidR="00E443DB" w:rsidRPr="00C13AE9" w14:paraId="1293E31C" w14:textId="77777777" w:rsidTr="00E443DB">
        <w:trPr>
          <w:trHeight w:val="1031"/>
        </w:trPr>
        <w:tc>
          <w:tcPr>
            <w:tcW w:w="780" w:type="dxa"/>
            <w:vMerge w:val="restart"/>
            <w:shd w:val="clear" w:color="auto" w:fill="auto"/>
            <w:vAlign w:val="center"/>
            <w:hideMark/>
          </w:tcPr>
          <w:p w14:paraId="712215E7" w14:textId="77777777"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p w14:paraId="43AF415E" w14:textId="77777777"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p w14:paraId="356B9621" w14:textId="77777777"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p w14:paraId="7B6B47CD" w14:textId="77777777"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p w14:paraId="5DAE7F2E" w14:textId="77777777"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p w14:paraId="0A51DD5C" w14:textId="77777777"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p w14:paraId="57939CF3" w14:textId="01A5B724" w:rsidR="00E443DB" w:rsidRPr="00C13AE9" w:rsidRDefault="00E443DB" w:rsidP="00810015">
            <w:pPr>
              <w:rPr>
                <w:color w:val="000000" w:themeColor="text1"/>
                <w:szCs w:val="26"/>
                <w:lang w:val="vi-VN" w:eastAsia="vi-VN"/>
              </w:rPr>
            </w:pPr>
            <w:r w:rsidRPr="00C13AE9">
              <w:rPr>
                <w:color w:val="000000" w:themeColor="text1"/>
                <w:szCs w:val="26"/>
                <w:lang w:val="vi-VN" w:eastAsia="vi-VN"/>
              </w:rPr>
              <w:t> </w:t>
            </w:r>
          </w:p>
        </w:tc>
        <w:tc>
          <w:tcPr>
            <w:tcW w:w="8010" w:type="dxa"/>
            <w:shd w:val="clear" w:color="auto" w:fill="auto"/>
            <w:vAlign w:val="center"/>
            <w:hideMark/>
          </w:tcPr>
          <w:p w14:paraId="54F8FEBA" w14:textId="317B2F0F" w:rsidR="00E443DB" w:rsidRPr="00C13AE9" w:rsidRDefault="00E443DB" w:rsidP="00810015">
            <w:pPr>
              <w:jc w:val="both"/>
              <w:rPr>
                <w:color w:val="000000" w:themeColor="text1"/>
                <w:szCs w:val="26"/>
                <w:lang w:val="vi-VN" w:eastAsia="vi-VN"/>
              </w:rPr>
            </w:pPr>
            <w:r w:rsidRPr="00C13AE9">
              <w:rPr>
                <w:color w:val="000000" w:themeColor="text1"/>
                <w:szCs w:val="26"/>
                <w:lang w:val="vi-VN" w:eastAsia="vi-VN"/>
              </w:rPr>
              <w:t xml:space="preserve">Bao gồm những hư hỏng do vi phạm quy tắc vận hành xe như: Thiếu dầu mỡ bôi trơn, xe chở quá tải… </w:t>
            </w:r>
          </w:p>
        </w:tc>
        <w:tc>
          <w:tcPr>
            <w:tcW w:w="924" w:type="dxa"/>
            <w:shd w:val="clear" w:color="auto" w:fill="auto"/>
            <w:vAlign w:val="center"/>
            <w:hideMark/>
          </w:tcPr>
          <w:p w14:paraId="6F510759" w14:textId="70BC07C2" w:rsidR="00E443DB" w:rsidRPr="00C13AE9" w:rsidRDefault="00E443DB" w:rsidP="00E443DB">
            <w:pPr>
              <w:jc w:val="center"/>
              <w:rPr>
                <w:color w:val="000000" w:themeColor="text1"/>
                <w:szCs w:val="26"/>
                <w:lang w:val="vi-VN" w:eastAsia="vi-VN"/>
              </w:rPr>
            </w:pPr>
            <w:r w:rsidRPr="00C13AE9">
              <w:rPr>
                <w:color w:val="000000" w:themeColor="text1"/>
                <w:szCs w:val="26"/>
                <w:lang w:eastAsia="vi-VN"/>
              </w:rPr>
              <w:t>0,2</w:t>
            </w:r>
            <w:r>
              <w:rPr>
                <w:color w:val="000000" w:themeColor="text1"/>
                <w:szCs w:val="26"/>
                <w:lang w:eastAsia="vi-VN"/>
              </w:rPr>
              <w:t>5</w:t>
            </w:r>
          </w:p>
        </w:tc>
      </w:tr>
      <w:tr w:rsidR="00E443DB" w:rsidRPr="00E443DB" w14:paraId="138BF5D4" w14:textId="77777777" w:rsidTr="00872FB2">
        <w:trPr>
          <w:trHeight w:val="1264"/>
        </w:trPr>
        <w:tc>
          <w:tcPr>
            <w:tcW w:w="780" w:type="dxa"/>
            <w:vMerge/>
            <w:shd w:val="clear" w:color="auto" w:fill="auto"/>
            <w:vAlign w:val="center"/>
          </w:tcPr>
          <w:p w14:paraId="384A4278" w14:textId="7978A762" w:rsidR="00E443DB" w:rsidRPr="00C13AE9" w:rsidRDefault="00E443DB" w:rsidP="00810015">
            <w:pPr>
              <w:rPr>
                <w:color w:val="000000" w:themeColor="text1"/>
                <w:szCs w:val="26"/>
                <w:lang w:val="vi-VN" w:eastAsia="vi-VN"/>
              </w:rPr>
            </w:pPr>
          </w:p>
        </w:tc>
        <w:tc>
          <w:tcPr>
            <w:tcW w:w="8010" w:type="dxa"/>
            <w:shd w:val="clear" w:color="auto" w:fill="auto"/>
            <w:vAlign w:val="center"/>
          </w:tcPr>
          <w:p w14:paraId="13E4B5BD" w14:textId="031CCDE6" w:rsidR="00E443DB" w:rsidRPr="00C13AE9" w:rsidRDefault="00E443DB" w:rsidP="00810015">
            <w:pPr>
              <w:jc w:val="both"/>
              <w:rPr>
                <w:color w:val="000000" w:themeColor="text1"/>
                <w:szCs w:val="26"/>
                <w:lang w:val="vi-VN" w:eastAsia="vi-VN"/>
              </w:rPr>
            </w:pPr>
            <w:r w:rsidRPr="00C13AE9">
              <w:rPr>
                <w:color w:val="000000" w:themeColor="text1"/>
                <w:szCs w:val="26"/>
                <w:lang w:val="vi-VN" w:eastAsia="vi-VN"/>
              </w:rPr>
              <w:t xml:space="preserve"> Có rất nhiều nguyên nhân gây ra sự cố hư hỏng, tùy theo điều kiện sử dụng,</w:t>
            </w:r>
            <w:r w:rsidRPr="00E443DB">
              <w:rPr>
                <w:color w:val="000000" w:themeColor="text1"/>
                <w:szCs w:val="26"/>
                <w:lang w:val="vi-VN" w:eastAsia="vi-VN"/>
              </w:rPr>
              <w:t xml:space="preserve"> </w:t>
            </w:r>
            <w:r w:rsidRPr="00C13AE9">
              <w:rPr>
                <w:color w:val="000000" w:themeColor="text1"/>
                <w:szCs w:val="26"/>
                <w:lang w:val="vi-VN" w:eastAsia="vi-VN"/>
              </w:rPr>
              <w:t>điều kiện chế tạo bảo dưỡng sửa chữa mà nguyên nhân gây ra sự cố cũng thay đổi, các biểu hiện của sự cố cũng rất đa dạng.</w:t>
            </w:r>
          </w:p>
        </w:tc>
        <w:tc>
          <w:tcPr>
            <w:tcW w:w="924" w:type="dxa"/>
            <w:shd w:val="clear" w:color="auto" w:fill="auto"/>
            <w:vAlign w:val="center"/>
          </w:tcPr>
          <w:p w14:paraId="481CCA5C" w14:textId="7C6BA39D" w:rsidR="00E443DB" w:rsidRPr="00E443DB" w:rsidRDefault="00E443DB" w:rsidP="00E443DB">
            <w:pPr>
              <w:jc w:val="center"/>
              <w:rPr>
                <w:color w:val="000000" w:themeColor="text1"/>
                <w:szCs w:val="26"/>
                <w:lang w:val="vi-VN" w:eastAsia="vi-VN"/>
              </w:rPr>
            </w:pPr>
            <w:r w:rsidRPr="00C13AE9">
              <w:rPr>
                <w:color w:val="000000" w:themeColor="text1"/>
                <w:szCs w:val="26"/>
                <w:lang w:eastAsia="vi-VN"/>
              </w:rPr>
              <w:t>0,2</w:t>
            </w:r>
            <w:r>
              <w:rPr>
                <w:color w:val="000000" w:themeColor="text1"/>
                <w:szCs w:val="26"/>
                <w:lang w:eastAsia="vi-VN"/>
              </w:rPr>
              <w:t>5</w:t>
            </w:r>
          </w:p>
        </w:tc>
      </w:tr>
      <w:tr w:rsidR="00E443DB" w:rsidRPr="00C13AE9" w14:paraId="239F394C" w14:textId="77777777" w:rsidTr="00872FB2">
        <w:trPr>
          <w:trHeight w:val="990"/>
        </w:trPr>
        <w:tc>
          <w:tcPr>
            <w:tcW w:w="780" w:type="dxa"/>
            <w:vMerge/>
            <w:shd w:val="clear" w:color="auto" w:fill="auto"/>
            <w:vAlign w:val="center"/>
            <w:hideMark/>
          </w:tcPr>
          <w:p w14:paraId="4E7C73BA" w14:textId="05C45CDC" w:rsidR="00E443DB" w:rsidRPr="00C13AE9" w:rsidRDefault="00E443DB" w:rsidP="00810015">
            <w:pPr>
              <w:rPr>
                <w:color w:val="000000" w:themeColor="text1"/>
                <w:szCs w:val="26"/>
                <w:lang w:val="vi-VN" w:eastAsia="vi-VN"/>
              </w:rPr>
            </w:pPr>
          </w:p>
        </w:tc>
        <w:tc>
          <w:tcPr>
            <w:tcW w:w="8010" w:type="dxa"/>
            <w:shd w:val="clear" w:color="auto" w:fill="auto"/>
            <w:vAlign w:val="center"/>
            <w:hideMark/>
          </w:tcPr>
          <w:p w14:paraId="17707626" w14:textId="77777777" w:rsidR="00E443DB" w:rsidRPr="00C13AE9" w:rsidRDefault="00E443DB" w:rsidP="00810015">
            <w:pPr>
              <w:jc w:val="both"/>
              <w:rPr>
                <w:color w:val="000000" w:themeColor="text1"/>
                <w:szCs w:val="26"/>
                <w:lang w:val="vi-VN" w:eastAsia="vi-VN"/>
              </w:rPr>
            </w:pPr>
            <w:r w:rsidRPr="00C13AE9">
              <w:rPr>
                <w:color w:val="000000" w:themeColor="text1"/>
                <w:szCs w:val="26"/>
                <w:lang w:val="vi-VN" w:eastAsia="vi-VN"/>
              </w:rPr>
              <w:t>Trong chẩn đoán kỹ thuật trước tiên phải xét đến thông số kết cấu và đặc điểm của các yếu tố liên quan trong quá trình làm việc.</w:t>
            </w:r>
          </w:p>
        </w:tc>
        <w:tc>
          <w:tcPr>
            <w:tcW w:w="924" w:type="dxa"/>
            <w:shd w:val="clear" w:color="auto" w:fill="auto"/>
            <w:vAlign w:val="center"/>
            <w:hideMark/>
          </w:tcPr>
          <w:p w14:paraId="50713F89" w14:textId="77777777" w:rsidR="00E443DB" w:rsidRPr="00C13AE9" w:rsidRDefault="00E443DB" w:rsidP="00E443DB">
            <w:pPr>
              <w:jc w:val="center"/>
              <w:rPr>
                <w:color w:val="000000" w:themeColor="text1"/>
                <w:szCs w:val="26"/>
                <w:lang w:val="vi-VN" w:eastAsia="vi-VN"/>
              </w:rPr>
            </w:pPr>
            <w:r w:rsidRPr="00C13AE9">
              <w:rPr>
                <w:color w:val="000000" w:themeColor="text1"/>
                <w:szCs w:val="26"/>
                <w:lang w:eastAsia="vi-VN"/>
              </w:rPr>
              <w:t>0,25</w:t>
            </w:r>
          </w:p>
        </w:tc>
      </w:tr>
      <w:tr w:rsidR="00E443DB" w:rsidRPr="00C13AE9" w14:paraId="62970D56" w14:textId="77777777" w:rsidTr="00872FB2">
        <w:trPr>
          <w:trHeight w:val="660"/>
        </w:trPr>
        <w:tc>
          <w:tcPr>
            <w:tcW w:w="780" w:type="dxa"/>
            <w:vMerge/>
            <w:shd w:val="clear" w:color="auto" w:fill="auto"/>
            <w:vAlign w:val="center"/>
            <w:hideMark/>
          </w:tcPr>
          <w:p w14:paraId="2E65D9E0" w14:textId="7B9584FC" w:rsidR="00E443DB" w:rsidRPr="00C13AE9" w:rsidRDefault="00E443DB" w:rsidP="00810015">
            <w:pPr>
              <w:rPr>
                <w:color w:val="000000" w:themeColor="text1"/>
                <w:szCs w:val="26"/>
                <w:lang w:val="vi-VN" w:eastAsia="vi-VN"/>
              </w:rPr>
            </w:pPr>
          </w:p>
        </w:tc>
        <w:tc>
          <w:tcPr>
            <w:tcW w:w="8010" w:type="dxa"/>
            <w:shd w:val="clear" w:color="auto" w:fill="auto"/>
            <w:vAlign w:val="center"/>
            <w:hideMark/>
          </w:tcPr>
          <w:p w14:paraId="146421DF" w14:textId="77777777" w:rsidR="00E443DB" w:rsidRPr="00C13AE9" w:rsidRDefault="00E443DB" w:rsidP="00810015">
            <w:pPr>
              <w:jc w:val="both"/>
              <w:rPr>
                <w:color w:val="000000" w:themeColor="text1"/>
                <w:szCs w:val="26"/>
                <w:lang w:val="vi-VN" w:eastAsia="vi-VN"/>
              </w:rPr>
            </w:pPr>
            <w:r w:rsidRPr="00C13AE9">
              <w:rPr>
                <w:color w:val="000000" w:themeColor="text1"/>
                <w:szCs w:val="26"/>
                <w:lang w:val="vi-VN" w:eastAsia="vi-VN"/>
              </w:rPr>
              <w:t>Quá trình sử dụng các thông số kết cấu biến đổi từ giá trị ban đầu đến giá trị giới hạn mới hỏng.</w:t>
            </w:r>
          </w:p>
        </w:tc>
        <w:tc>
          <w:tcPr>
            <w:tcW w:w="924" w:type="dxa"/>
            <w:shd w:val="clear" w:color="auto" w:fill="auto"/>
            <w:vAlign w:val="center"/>
            <w:hideMark/>
          </w:tcPr>
          <w:p w14:paraId="60742407" w14:textId="5DD374A7" w:rsidR="00E443DB" w:rsidRPr="00C13AE9" w:rsidRDefault="00E443DB" w:rsidP="00E443DB">
            <w:pPr>
              <w:jc w:val="center"/>
              <w:rPr>
                <w:color w:val="000000" w:themeColor="text1"/>
                <w:szCs w:val="26"/>
                <w:lang w:eastAsia="vi-VN"/>
              </w:rPr>
            </w:pPr>
            <w:r>
              <w:rPr>
                <w:color w:val="000000" w:themeColor="text1"/>
                <w:szCs w:val="26"/>
                <w:lang w:eastAsia="vi-VN"/>
              </w:rPr>
              <w:t>0,25</w:t>
            </w:r>
          </w:p>
        </w:tc>
      </w:tr>
      <w:tr w:rsidR="00E443DB" w:rsidRPr="00C13AE9" w14:paraId="1688FF10" w14:textId="77777777" w:rsidTr="00872FB2">
        <w:trPr>
          <w:trHeight w:val="660"/>
        </w:trPr>
        <w:tc>
          <w:tcPr>
            <w:tcW w:w="780" w:type="dxa"/>
            <w:vMerge/>
            <w:shd w:val="clear" w:color="auto" w:fill="auto"/>
            <w:vAlign w:val="center"/>
            <w:hideMark/>
          </w:tcPr>
          <w:p w14:paraId="57E7928E" w14:textId="16F011C9" w:rsidR="00E443DB" w:rsidRPr="00C13AE9" w:rsidRDefault="00E443DB" w:rsidP="00810015">
            <w:pPr>
              <w:rPr>
                <w:color w:val="000000" w:themeColor="text1"/>
                <w:szCs w:val="26"/>
                <w:lang w:val="vi-VN" w:eastAsia="vi-VN"/>
              </w:rPr>
            </w:pPr>
          </w:p>
        </w:tc>
        <w:tc>
          <w:tcPr>
            <w:tcW w:w="8010" w:type="dxa"/>
            <w:shd w:val="clear" w:color="auto" w:fill="auto"/>
            <w:vAlign w:val="center"/>
            <w:hideMark/>
          </w:tcPr>
          <w:p w14:paraId="69EE2428" w14:textId="77777777" w:rsidR="00E443DB" w:rsidRPr="00C13AE9" w:rsidRDefault="00E443DB" w:rsidP="00810015">
            <w:pPr>
              <w:jc w:val="both"/>
              <w:rPr>
                <w:color w:val="000000" w:themeColor="text1"/>
                <w:szCs w:val="26"/>
                <w:lang w:val="vi-VN" w:eastAsia="vi-VN"/>
              </w:rPr>
            </w:pPr>
            <w:r w:rsidRPr="00C13AE9">
              <w:rPr>
                <w:color w:val="000000" w:themeColor="text1"/>
                <w:w w:val="99"/>
                <w:szCs w:val="26"/>
                <w:lang w:val="vi-VN" w:eastAsia="vi-VN"/>
              </w:rPr>
              <w:t>-</w:t>
            </w:r>
            <w:r w:rsidRPr="00C13AE9">
              <w:rPr>
                <w:color w:val="000000" w:themeColor="text1"/>
                <w:w w:val="99"/>
                <w:sz w:val="14"/>
                <w:szCs w:val="14"/>
                <w:lang w:val="vi-VN" w:eastAsia="vi-VN"/>
              </w:rPr>
              <w:t xml:space="preserve">   </w:t>
            </w:r>
            <w:r w:rsidRPr="00C13AE9">
              <w:rPr>
                <w:color w:val="000000" w:themeColor="text1"/>
                <w:w w:val="99"/>
                <w:szCs w:val="26"/>
                <w:lang w:val="vi-VN" w:eastAsia="vi-VN"/>
              </w:rPr>
              <w:t>Giá trị ban đầu của thông số kết cấu được tính toán theo yêu cầu kỹ thuật của nhà chế tạo.</w:t>
            </w:r>
          </w:p>
        </w:tc>
        <w:tc>
          <w:tcPr>
            <w:tcW w:w="924" w:type="dxa"/>
            <w:shd w:val="clear" w:color="auto" w:fill="auto"/>
            <w:vAlign w:val="center"/>
            <w:hideMark/>
          </w:tcPr>
          <w:p w14:paraId="6FEDF2D0" w14:textId="77777777" w:rsidR="00E443DB" w:rsidRPr="00C13AE9" w:rsidRDefault="00E443DB" w:rsidP="00E443DB">
            <w:pPr>
              <w:jc w:val="center"/>
              <w:rPr>
                <w:color w:val="000000" w:themeColor="text1"/>
                <w:szCs w:val="26"/>
                <w:lang w:val="vi-VN" w:eastAsia="vi-VN"/>
              </w:rPr>
            </w:pPr>
            <w:r w:rsidRPr="00C13AE9">
              <w:rPr>
                <w:color w:val="000000" w:themeColor="text1"/>
                <w:szCs w:val="26"/>
                <w:lang w:eastAsia="vi-VN"/>
              </w:rPr>
              <w:t>0,25</w:t>
            </w:r>
          </w:p>
        </w:tc>
      </w:tr>
      <w:tr w:rsidR="00E443DB" w:rsidRPr="00C13AE9" w14:paraId="502206E8" w14:textId="77777777" w:rsidTr="00872FB2">
        <w:trPr>
          <w:trHeight w:val="1320"/>
        </w:trPr>
        <w:tc>
          <w:tcPr>
            <w:tcW w:w="780" w:type="dxa"/>
            <w:vMerge/>
            <w:shd w:val="clear" w:color="auto" w:fill="auto"/>
            <w:vAlign w:val="center"/>
            <w:hideMark/>
          </w:tcPr>
          <w:p w14:paraId="20ADD910" w14:textId="1938E3AB" w:rsidR="00E443DB" w:rsidRPr="00C13AE9" w:rsidRDefault="00E443DB" w:rsidP="00810015">
            <w:pPr>
              <w:rPr>
                <w:color w:val="000000" w:themeColor="text1"/>
                <w:szCs w:val="26"/>
                <w:lang w:val="vi-VN" w:eastAsia="vi-VN"/>
              </w:rPr>
            </w:pPr>
          </w:p>
        </w:tc>
        <w:tc>
          <w:tcPr>
            <w:tcW w:w="8010" w:type="dxa"/>
            <w:shd w:val="clear" w:color="auto" w:fill="auto"/>
            <w:vAlign w:val="center"/>
            <w:hideMark/>
          </w:tcPr>
          <w:p w14:paraId="486D02E5" w14:textId="77777777" w:rsidR="00E443DB" w:rsidRPr="00C13AE9" w:rsidRDefault="00E443DB" w:rsidP="00810015">
            <w:pPr>
              <w:jc w:val="both"/>
              <w:rPr>
                <w:color w:val="000000" w:themeColor="text1"/>
                <w:szCs w:val="26"/>
                <w:lang w:val="vi-VN" w:eastAsia="vi-VN"/>
              </w:rPr>
            </w:pPr>
            <w:r w:rsidRPr="00C13AE9">
              <w:rPr>
                <w:color w:val="000000" w:themeColor="text1"/>
                <w:w w:val="99"/>
                <w:szCs w:val="26"/>
                <w:lang w:val="vi-VN" w:eastAsia="vi-VN"/>
              </w:rPr>
              <w:t>-</w:t>
            </w:r>
            <w:r w:rsidRPr="00C13AE9">
              <w:rPr>
                <w:color w:val="000000" w:themeColor="text1"/>
                <w:w w:val="99"/>
                <w:sz w:val="14"/>
                <w:szCs w:val="14"/>
                <w:lang w:val="vi-VN" w:eastAsia="vi-VN"/>
              </w:rPr>
              <w:t xml:space="preserve">   </w:t>
            </w:r>
            <w:r w:rsidRPr="00C13AE9">
              <w:rPr>
                <w:color w:val="000000" w:themeColor="text1"/>
                <w:w w:val="99"/>
                <w:szCs w:val="26"/>
                <w:lang w:val="vi-VN" w:eastAsia="vi-VN"/>
              </w:rPr>
              <w:t>Giá trị cho phép của thông số kết cấu là ranh giới xuất hiện hư hỏng, tính năng sử dụng bắt đầu giảm, tình trạng kỹ thuật thay đổi nhưng vẫn còn khả năng làm việc.</w:t>
            </w:r>
          </w:p>
        </w:tc>
        <w:tc>
          <w:tcPr>
            <w:tcW w:w="924" w:type="dxa"/>
            <w:shd w:val="clear" w:color="auto" w:fill="auto"/>
            <w:vAlign w:val="center"/>
            <w:hideMark/>
          </w:tcPr>
          <w:p w14:paraId="1914DAFE" w14:textId="3A313942" w:rsidR="00E443DB" w:rsidRPr="00C13AE9" w:rsidRDefault="00E443DB" w:rsidP="00E443DB">
            <w:pPr>
              <w:jc w:val="center"/>
              <w:rPr>
                <w:color w:val="000000" w:themeColor="text1"/>
                <w:szCs w:val="26"/>
                <w:lang w:eastAsia="vi-VN"/>
              </w:rPr>
            </w:pPr>
            <w:r>
              <w:rPr>
                <w:color w:val="000000" w:themeColor="text1"/>
                <w:szCs w:val="26"/>
                <w:lang w:eastAsia="vi-VN"/>
              </w:rPr>
              <w:t>0,25</w:t>
            </w:r>
          </w:p>
        </w:tc>
      </w:tr>
      <w:tr w:rsidR="00E443DB" w:rsidRPr="00C13AE9" w14:paraId="3BCED7F3" w14:textId="77777777" w:rsidTr="00872FB2">
        <w:trPr>
          <w:trHeight w:val="660"/>
        </w:trPr>
        <w:tc>
          <w:tcPr>
            <w:tcW w:w="780" w:type="dxa"/>
            <w:vMerge/>
            <w:shd w:val="clear" w:color="auto" w:fill="auto"/>
            <w:vAlign w:val="center"/>
            <w:hideMark/>
          </w:tcPr>
          <w:p w14:paraId="446FDACE" w14:textId="6ACD2D0C" w:rsidR="00E443DB" w:rsidRPr="00C13AE9" w:rsidRDefault="00E443DB" w:rsidP="00810015">
            <w:pPr>
              <w:rPr>
                <w:color w:val="000000" w:themeColor="text1"/>
                <w:szCs w:val="26"/>
                <w:lang w:val="vi-VN" w:eastAsia="vi-VN"/>
              </w:rPr>
            </w:pPr>
          </w:p>
        </w:tc>
        <w:tc>
          <w:tcPr>
            <w:tcW w:w="8010" w:type="dxa"/>
            <w:shd w:val="clear" w:color="auto" w:fill="auto"/>
            <w:vAlign w:val="center"/>
            <w:hideMark/>
          </w:tcPr>
          <w:p w14:paraId="1229F997" w14:textId="77777777" w:rsidR="00E443DB" w:rsidRPr="00C13AE9" w:rsidRDefault="00E443DB" w:rsidP="00810015">
            <w:pPr>
              <w:jc w:val="both"/>
              <w:rPr>
                <w:color w:val="000000" w:themeColor="text1"/>
                <w:szCs w:val="26"/>
                <w:lang w:val="vi-VN" w:eastAsia="vi-VN"/>
              </w:rPr>
            </w:pPr>
            <w:r w:rsidRPr="00C13AE9">
              <w:rPr>
                <w:color w:val="000000" w:themeColor="text1"/>
                <w:w w:val="99"/>
                <w:szCs w:val="26"/>
                <w:lang w:val="vi-VN" w:eastAsia="vi-VN"/>
              </w:rPr>
              <w:t>-</w:t>
            </w:r>
            <w:r w:rsidRPr="00C13AE9">
              <w:rPr>
                <w:color w:val="000000" w:themeColor="text1"/>
                <w:w w:val="99"/>
                <w:sz w:val="14"/>
                <w:szCs w:val="14"/>
                <w:lang w:val="vi-VN" w:eastAsia="vi-VN"/>
              </w:rPr>
              <w:t xml:space="preserve">   </w:t>
            </w:r>
            <w:r w:rsidRPr="00C13AE9">
              <w:rPr>
                <w:color w:val="000000" w:themeColor="text1"/>
                <w:w w:val="99"/>
                <w:szCs w:val="26"/>
                <w:lang w:val="vi-VN" w:eastAsia="vi-VN"/>
              </w:rPr>
              <w:t>Giá trị giới hạn của thông số kết cấu là tổng thành hoặc ô tô mất hoàn toàn khả năng làm việc.</w:t>
            </w:r>
          </w:p>
        </w:tc>
        <w:tc>
          <w:tcPr>
            <w:tcW w:w="924" w:type="dxa"/>
            <w:shd w:val="clear" w:color="auto" w:fill="auto"/>
            <w:vAlign w:val="center"/>
            <w:hideMark/>
          </w:tcPr>
          <w:p w14:paraId="6F58C6C8" w14:textId="0D6E5C31" w:rsidR="00E443DB" w:rsidRPr="00C13AE9" w:rsidRDefault="00E443DB" w:rsidP="00E443DB">
            <w:pPr>
              <w:jc w:val="center"/>
              <w:rPr>
                <w:color w:val="000000" w:themeColor="text1"/>
                <w:szCs w:val="26"/>
                <w:lang w:val="vi-VN" w:eastAsia="vi-VN"/>
              </w:rPr>
            </w:pPr>
            <w:r w:rsidRPr="00C13AE9">
              <w:rPr>
                <w:color w:val="000000" w:themeColor="text1"/>
                <w:szCs w:val="26"/>
                <w:lang w:eastAsia="vi-VN"/>
              </w:rPr>
              <w:t>0,25</w:t>
            </w:r>
          </w:p>
        </w:tc>
      </w:tr>
      <w:tr w:rsidR="00E443DB" w:rsidRPr="00C13AE9" w14:paraId="7599E1E0" w14:textId="77777777" w:rsidTr="00E443DB">
        <w:trPr>
          <w:trHeight w:val="848"/>
        </w:trPr>
        <w:tc>
          <w:tcPr>
            <w:tcW w:w="780" w:type="dxa"/>
            <w:vMerge/>
            <w:shd w:val="clear" w:color="auto" w:fill="auto"/>
            <w:vAlign w:val="center"/>
            <w:hideMark/>
          </w:tcPr>
          <w:p w14:paraId="093F5155" w14:textId="39109B41" w:rsidR="00E443DB" w:rsidRPr="00C13AE9" w:rsidRDefault="00E443DB" w:rsidP="00810015">
            <w:pPr>
              <w:rPr>
                <w:color w:val="000000" w:themeColor="text1"/>
                <w:szCs w:val="26"/>
                <w:lang w:val="vi-VN" w:eastAsia="vi-VN"/>
              </w:rPr>
            </w:pPr>
          </w:p>
        </w:tc>
        <w:tc>
          <w:tcPr>
            <w:tcW w:w="8010" w:type="dxa"/>
            <w:shd w:val="clear" w:color="auto" w:fill="auto"/>
            <w:vAlign w:val="center"/>
            <w:hideMark/>
          </w:tcPr>
          <w:p w14:paraId="5D1FEB5D" w14:textId="0945507B" w:rsidR="00E443DB" w:rsidRPr="00C13AE9" w:rsidRDefault="00E443DB" w:rsidP="00810015">
            <w:pPr>
              <w:jc w:val="both"/>
              <w:rPr>
                <w:color w:val="000000" w:themeColor="text1"/>
                <w:szCs w:val="26"/>
                <w:lang w:val="vi-VN" w:eastAsia="vi-VN"/>
              </w:rPr>
            </w:pPr>
            <w:r w:rsidRPr="00C13AE9">
              <w:rPr>
                <w:color w:val="000000" w:themeColor="text1"/>
                <w:szCs w:val="26"/>
                <w:lang w:val="vi-VN" w:eastAsia="vi-VN"/>
              </w:rPr>
              <w:t xml:space="preserve">Trong nhiều trường hợp không thể thực hiện được việc đo đạc các thông số kết cấu khi không tháo rời các bộ phận ra khỏi xe. </w:t>
            </w:r>
          </w:p>
        </w:tc>
        <w:tc>
          <w:tcPr>
            <w:tcW w:w="924" w:type="dxa"/>
            <w:shd w:val="clear" w:color="auto" w:fill="auto"/>
            <w:vAlign w:val="center"/>
            <w:hideMark/>
          </w:tcPr>
          <w:p w14:paraId="2C95458C" w14:textId="77777777" w:rsidR="00E443DB" w:rsidRPr="00C13AE9" w:rsidRDefault="00E443DB" w:rsidP="00E443DB">
            <w:pPr>
              <w:jc w:val="center"/>
              <w:rPr>
                <w:color w:val="000000" w:themeColor="text1"/>
                <w:szCs w:val="26"/>
                <w:lang w:val="vi-VN" w:eastAsia="vi-VN"/>
              </w:rPr>
            </w:pPr>
            <w:r w:rsidRPr="00C13AE9">
              <w:rPr>
                <w:color w:val="000000" w:themeColor="text1"/>
                <w:szCs w:val="26"/>
                <w:lang w:eastAsia="vi-VN"/>
              </w:rPr>
              <w:t>0,25</w:t>
            </w:r>
          </w:p>
        </w:tc>
      </w:tr>
      <w:tr w:rsidR="00E443DB" w:rsidRPr="00E443DB" w14:paraId="7156AF7D" w14:textId="77777777" w:rsidTr="00872FB2">
        <w:trPr>
          <w:trHeight w:val="1117"/>
        </w:trPr>
        <w:tc>
          <w:tcPr>
            <w:tcW w:w="780" w:type="dxa"/>
            <w:vMerge/>
            <w:shd w:val="clear" w:color="auto" w:fill="auto"/>
            <w:vAlign w:val="center"/>
          </w:tcPr>
          <w:p w14:paraId="6737B3C6" w14:textId="77777777" w:rsidR="00E443DB" w:rsidRPr="00C13AE9" w:rsidRDefault="00E443DB" w:rsidP="00810015">
            <w:pPr>
              <w:rPr>
                <w:color w:val="000000" w:themeColor="text1"/>
                <w:szCs w:val="26"/>
                <w:lang w:val="vi-VN" w:eastAsia="vi-VN"/>
              </w:rPr>
            </w:pPr>
          </w:p>
        </w:tc>
        <w:tc>
          <w:tcPr>
            <w:tcW w:w="8010" w:type="dxa"/>
            <w:shd w:val="clear" w:color="auto" w:fill="auto"/>
            <w:vAlign w:val="center"/>
          </w:tcPr>
          <w:p w14:paraId="5EF8AFC2" w14:textId="50A34DCA" w:rsidR="00E443DB" w:rsidRPr="00C13AE9" w:rsidRDefault="00E443DB" w:rsidP="00810015">
            <w:pPr>
              <w:jc w:val="both"/>
              <w:rPr>
                <w:color w:val="000000" w:themeColor="text1"/>
                <w:szCs w:val="26"/>
                <w:lang w:val="vi-VN" w:eastAsia="vi-VN"/>
              </w:rPr>
            </w:pPr>
            <w:r w:rsidRPr="00C13AE9">
              <w:rPr>
                <w:color w:val="000000" w:themeColor="text1"/>
                <w:szCs w:val="26"/>
                <w:lang w:val="vi-VN" w:eastAsia="vi-VN"/>
              </w:rPr>
              <w:t xml:space="preserve"> Vì vậy việc thông tin về tình trạng kỹ thuật của các chi tiết, cụm, các tổng thành… dựa vào các thông số thể hiện trong quá trình làm việc của các bộ phận này của ô tô.</w:t>
            </w:r>
          </w:p>
        </w:tc>
        <w:tc>
          <w:tcPr>
            <w:tcW w:w="924" w:type="dxa"/>
            <w:shd w:val="clear" w:color="auto" w:fill="auto"/>
            <w:vAlign w:val="center"/>
          </w:tcPr>
          <w:p w14:paraId="057B96D9" w14:textId="52A14F73" w:rsidR="00E443DB" w:rsidRPr="00E443DB" w:rsidRDefault="00E443DB" w:rsidP="00E443DB">
            <w:pPr>
              <w:jc w:val="center"/>
              <w:rPr>
                <w:color w:val="000000" w:themeColor="text1"/>
                <w:szCs w:val="26"/>
                <w:lang w:eastAsia="vi-VN"/>
              </w:rPr>
            </w:pPr>
            <w:r>
              <w:rPr>
                <w:color w:val="000000" w:themeColor="text1"/>
                <w:szCs w:val="26"/>
                <w:lang w:eastAsia="vi-VN"/>
              </w:rPr>
              <w:t>0,25</w:t>
            </w:r>
          </w:p>
        </w:tc>
      </w:tr>
    </w:tbl>
    <w:p w14:paraId="419EF4B5" w14:textId="77777777" w:rsidR="00214222" w:rsidRPr="00C13AE9" w:rsidRDefault="00214222" w:rsidP="00214222">
      <w:pPr>
        <w:widowControl w:val="0"/>
        <w:tabs>
          <w:tab w:val="left" w:pos="922"/>
        </w:tabs>
        <w:autoSpaceDE w:val="0"/>
        <w:autoSpaceDN w:val="0"/>
        <w:spacing w:before="120"/>
        <w:ind w:left="212" w:right="394"/>
        <w:jc w:val="both"/>
        <w:rPr>
          <w:color w:val="000000" w:themeColor="text1"/>
          <w:lang w:val="vi"/>
        </w:rPr>
      </w:pPr>
    </w:p>
    <w:p w14:paraId="0BBA39C5" w14:textId="76A025FE" w:rsidR="005F67BE" w:rsidRPr="00D90275" w:rsidRDefault="000761FE" w:rsidP="008C7EEB">
      <w:pPr>
        <w:widowControl w:val="0"/>
        <w:tabs>
          <w:tab w:val="left" w:pos="934"/>
        </w:tabs>
        <w:autoSpaceDE w:val="0"/>
        <w:autoSpaceDN w:val="0"/>
        <w:spacing w:before="114"/>
        <w:ind w:right="385"/>
        <w:rPr>
          <w:b/>
          <w:bCs/>
          <w:color w:val="000000" w:themeColor="text1"/>
          <w:spacing w:val="-5"/>
          <w:lang w:val="vi"/>
        </w:rPr>
      </w:pPr>
      <w:r w:rsidRPr="00D90275">
        <w:rPr>
          <w:b/>
          <w:bCs/>
          <w:color w:val="000000" w:themeColor="text1"/>
          <w:lang w:val="vi"/>
        </w:rPr>
        <w:t>Câu 3 (</w:t>
      </w:r>
      <w:r w:rsidR="004251D4" w:rsidRPr="00D90275">
        <w:rPr>
          <w:b/>
          <w:bCs/>
          <w:color w:val="000000" w:themeColor="text1"/>
          <w:lang w:val="vi"/>
        </w:rPr>
        <w:t>3</w:t>
      </w:r>
      <w:r w:rsidRPr="00D90275">
        <w:rPr>
          <w:b/>
          <w:bCs/>
          <w:color w:val="000000" w:themeColor="text1"/>
          <w:lang w:val="vi"/>
        </w:rPr>
        <w:t xml:space="preserve"> điểm): </w:t>
      </w:r>
      <w:r w:rsidR="00F9546D" w:rsidRPr="00D90275">
        <w:rPr>
          <w:b/>
          <w:bCs/>
          <w:color w:val="000000" w:themeColor="text1"/>
          <w:lang w:val="vi"/>
        </w:rPr>
        <w:t>Trình bày nguyên nhân hư hỏng</w:t>
      </w:r>
      <w:r w:rsidR="008067B7" w:rsidRPr="00D90275">
        <w:rPr>
          <w:b/>
          <w:bCs/>
          <w:color w:val="000000" w:themeColor="text1"/>
          <w:lang w:val="vi"/>
        </w:rPr>
        <w:t xml:space="preserve"> thường gặp và</w:t>
      </w:r>
      <w:r w:rsidR="00F9546D" w:rsidRPr="00D90275">
        <w:rPr>
          <w:b/>
          <w:bCs/>
          <w:color w:val="000000" w:themeColor="text1"/>
          <w:lang w:val="vi"/>
        </w:rPr>
        <w:t xml:space="preserve"> </w:t>
      </w:r>
      <w:r w:rsidR="00E858CA" w:rsidRPr="00D90275">
        <w:rPr>
          <w:b/>
          <w:bCs/>
          <w:color w:val="000000" w:themeColor="text1"/>
          <w:lang w:val="vi"/>
        </w:rPr>
        <w:t xml:space="preserve">cách </w:t>
      </w:r>
      <w:r w:rsidR="00F9546D" w:rsidRPr="00D90275">
        <w:rPr>
          <w:b/>
          <w:bCs/>
          <w:color w:val="000000" w:themeColor="text1"/>
          <w:spacing w:val="-5"/>
          <w:lang w:val="vi"/>
        </w:rPr>
        <w:t xml:space="preserve">kiểm tra </w:t>
      </w:r>
      <w:r w:rsidR="008067B7" w:rsidRPr="00D90275">
        <w:rPr>
          <w:b/>
          <w:bCs/>
          <w:color w:val="000000" w:themeColor="text1"/>
          <w:spacing w:val="-5"/>
          <w:lang w:val="vi"/>
        </w:rPr>
        <w:t xml:space="preserve">của </w:t>
      </w:r>
      <w:r w:rsidR="00F178C3" w:rsidRPr="00D90275">
        <w:rPr>
          <w:b/>
          <w:bCs/>
          <w:color w:val="000000" w:themeColor="text1"/>
          <w:spacing w:val="-5"/>
          <w:lang w:val="vi"/>
        </w:rPr>
        <w:t>ly hợp</w:t>
      </w:r>
      <w:r w:rsidR="009C6E81" w:rsidRPr="00D90275">
        <w:rPr>
          <w:b/>
          <w:bCs/>
          <w:color w:val="000000" w:themeColor="text1"/>
          <w:spacing w:val="-5"/>
          <w:lang w:val="vi"/>
        </w:rPr>
        <w:t>?</w:t>
      </w:r>
    </w:p>
    <w:p w14:paraId="1A6CC00E" w14:textId="5910A67C" w:rsidR="008067B7" w:rsidRPr="00C13AE9" w:rsidRDefault="008067B7" w:rsidP="008C7EEB">
      <w:pPr>
        <w:widowControl w:val="0"/>
        <w:tabs>
          <w:tab w:val="left" w:pos="934"/>
        </w:tabs>
        <w:autoSpaceDE w:val="0"/>
        <w:autoSpaceDN w:val="0"/>
        <w:spacing w:before="114"/>
        <w:ind w:right="385"/>
        <w:rPr>
          <w:color w:val="000000" w:themeColor="text1"/>
          <w:spacing w:val="-5"/>
          <w:lang w:val="vi"/>
        </w:rPr>
      </w:pPr>
    </w:p>
    <w:tbl>
      <w:tblPr>
        <w:tblW w:w="9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009"/>
        <w:gridCol w:w="924"/>
      </w:tblGrid>
      <w:tr w:rsidR="00C13AE9" w:rsidRPr="00C13AE9" w14:paraId="0513B7D7" w14:textId="77777777" w:rsidTr="00E443DB">
        <w:trPr>
          <w:trHeight w:val="340"/>
        </w:trPr>
        <w:tc>
          <w:tcPr>
            <w:tcW w:w="780" w:type="dxa"/>
            <w:shd w:val="clear" w:color="auto" w:fill="auto"/>
            <w:vAlign w:val="center"/>
            <w:hideMark/>
          </w:tcPr>
          <w:p w14:paraId="257CDB8D" w14:textId="77777777" w:rsidR="00C47BC3" w:rsidRPr="00C13AE9" w:rsidRDefault="00C47BC3" w:rsidP="00B82949">
            <w:pPr>
              <w:spacing w:line="360" w:lineRule="auto"/>
              <w:jc w:val="center"/>
              <w:rPr>
                <w:b/>
                <w:bCs/>
                <w:color w:val="000000" w:themeColor="text1"/>
                <w:szCs w:val="26"/>
                <w:lang w:val="vi-VN" w:eastAsia="vi-VN"/>
              </w:rPr>
            </w:pPr>
            <w:r w:rsidRPr="00C13AE9">
              <w:rPr>
                <w:b/>
                <w:bCs/>
                <w:color w:val="000000" w:themeColor="text1"/>
                <w:szCs w:val="26"/>
                <w:lang w:eastAsia="vi-VN"/>
              </w:rPr>
              <w:t>TT</w:t>
            </w:r>
          </w:p>
        </w:tc>
        <w:tc>
          <w:tcPr>
            <w:tcW w:w="8009" w:type="dxa"/>
            <w:shd w:val="clear" w:color="auto" w:fill="auto"/>
            <w:vAlign w:val="center"/>
            <w:hideMark/>
          </w:tcPr>
          <w:p w14:paraId="41FF7ED3" w14:textId="77777777" w:rsidR="00C47BC3" w:rsidRPr="00C13AE9" w:rsidRDefault="00C47BC3" w:rsidP="00B82949">
            <w:pPr>
              <w:spacing w:line="360" w:lineRule="auto"/>
              <w:jc w:val="center"/>
              <w:rPr>
                <w:b/>
                <w:bCs/>
                <w:color w:val="000000" w:themeColor="text1"/>
                <w:szCs w:val="26"/>
                <w:lang w:val="vi-VN" w:eastAsia="vi-VN"/>
              </w:rPr>
            </w:pPr>
            <w:r w:rsidRPr="00C13AE9">
              <w:rPr>
                <w:b/>
                <w:bCs/>
                <w:color w:val="000000" w:themeColor="text1"/>
                <w:szCs w:val="26"/>
                <w:lang w:eastAsia="vi-VN"/>
              </w:rPr>
              <w:t>NỘI DUNG</w:t>
            </w:r>
          </w:p>
        </w:tc>
        <w:tc>
          <w:tcPr>
            <w:tcW w:w="924" w:type="dxa"/>
            <w:shd w:val="clear" w:color="auto" w:fill="auto"/>
            <w:vAlign w:val="center"/>
            <w:hideMark/>
          </w:tcPr>
          <w:p w14:paraId="01B12CE3" w14:textId="77777777" w:rsidR="00C47BC3" w:rsidRPr="00C13AE9" w:rsidRDefault="00C47BC3" w:rsidP="00B82949">
            <w:pPr>
              <w:spacing w:line="360" w:lineRule="auto"/>
              <w:jc w:val="center"/>
              <w:rPr>
                <w:b/>
                <w:bCs/>
                <w:color w:val="000000" w:themeColor="text1"/>
                <w:szCs w:val="26"/>
                <w:lang w:val="vi-VN" w:eastAsia="vi-VN"/>
              </w:rPr>
            </w:pPr>
            <w:r w:rsidRPr="00C13AE9">
              <w:rPr>
                <w:b/>
                <w:bCs/>
                <w:color w:val="000000" w:themeColor="text1"/>
                <w:szCs w:val="26"/>
                <w:lang w:eastAsia="vi-VN"/>
              </w:rPr>
              <w:t>ĐIỂM</w:t>
            </w:r>
          </w:p>
        </w:tc>
      </w:tr>
      <w:tr w:rsidR="00C13AE9" w:rsidRPr="00C13AE9" w14:paraId="4AC307E3" w14:textId="77777777" w:rsidTr="00E443DB">
        <w:trPr>
          <w:trHeight w:val="330"/>
        </w:trPr>
        <w:tc>
          <w:tcPr>
            <w:tcW w:w="780" w:type="dxa"/>
            <w:shd w:val="clear" w:color="auto" w:fill="auto"/>
            <w:vAlign w:val="center"/>
            <w:hideMark/>
          </w:tcPr>
          <w:p w14:paraId="60806F80" w14:textId="733AC558" w:rsidR="00C47BC3" w:rsidRPr="00C13AE9" w:rsidRDefault="00C47BC3" w:rsidP="00B82949">
            <w:pPr>
              <w:spacing w:line="360" w:lineRule="auto"/>
              <w:rPr>
                <w:color w:val="000000" w:themeColor="text1"/>
                <w:szCs w:val="26"/>
                <w:lang w:eastAsia="vi-VN"/>
              </w:rPr>
            </w:pPr>
            <w:r w:rsidRPr="00C13AE9">
              <w:rPr>
                <w:color w:val="000000" w:themeColor="text1"/>
                <w:szCs w:val="26"/>
                <w:lang w:val="vi-VN" w:eastAsia="vi-VN"/>
              </w:rPr>
              <w:t> </w:t>
            </w:r>
            <w:r w:rsidRPr="00C13AE9">
              <w:rPr>
                <w:color w:val="000000" w:themeColor="text1"/>
                <w:szCs w:val="26"/>
                <w:lang w:eastAsia="vi-VN"/>
              </w:rPr>
              <w:t>1</w:t>
            </w:r>
          </w:p>
        </w:tc>
        <w:tc>
          <w:tcPr>
            <w:tcW w:w="8009" w:type="dxa"/>
            <w:shd w:val="clear" w:color="auto" w:fill="auto"/>
            <w:vAlign w:val="center"/>
            <w:hideMark/>
          </w:tcPr>
          <w:p w14:paraId="3A425B68" w14:textId="6710071B" w:rsidR="00C47BC3" w:rsidRPr="00C13AE9" w:rsidRDefault="00B82949" w:rsidP="00B82949">
            <w:pPr>
              <w:spacing w:line="360" w:lineRule="auto"/>
              <w:jc w:val="both"/>
              <w:rPr>
                <w:rFonts w:ascii="Wingdings" w:hAnsi="Wingdings" w:cs="Arial"/>
                <w:color w:val="000000" w:themeColor="text1"/>
                <w:szCs w:val="26"/>
                <w:lang w:val="vi-VN" w:eastAsia="vi-VN"/>
              </w:rPr>
            </w:pPr>
            <w:r w:rsidRPr="00C13AE9">
              <w:rPr>
                <w:b/>
                <w:bCs/>
                <w:color w:val="000000" w:themeColor="text1"/>
                <w:szCs w:val="26"/>
                <w:lang w:eastAsia="vi-VN"/>
              </w:rPr>
              <w:t>N</w:t>
            </w:r>
            <w:r w:rsidR="00C47BC3" w:rsidRPr="00C13AE9">
              <w:rPr>
                <w:b/>
                <w:bCs/>
                <w:color w:val="000000" w:themeColor="text1"/>
                <w:szCs w:val="26"/>
                <w:lang w:val="vi-VN" w:eastAsia="vi-VN"/>
              </w:rPr>
              <w:t>guyên nhân hư hỏng</w:t>
            </w:r>
          </w:p>
        </w:tc>
        <w:tc>
          <w:tcPr>
            <w:tcW w:w="924" w:type="dxa"/>
            <w:shd w:val="clear" w:color="auto" w:fill="auto"/>
            <w:vAlign w:val="center"/>
            <w:hideMark/>
          </w:tcPr>
          <w:p w14:paraId="1EB96E23" w14:textId="5CF4685F" w:rsidR="00C47BC3" w:rsidRPr="00C13AE9" w:rsidRDefault="00C47BC3" w:rsidP="00B82949">
            <w:pPr>
              <w:spacing w:line="360" w:lineRule="auto"/>
              <w:jc w:val="center"/>
              <w:rPr>
                <w:color w:val="000000" w:themeColor="text1"/>
                <w:szCs w:val="26"/>
                <w:lang w:val="vi-VN" w:eastAsia="vi-VN"/>
              </w:rPr>
            </w:pPr>
          </w:p>
        </w:tc>
      </w:tr>
      <w:tr w:rsidR="00E443DB" w:rsidRPr="00C13AE9" w14:paraId="3F4372CA" w14:textId="77777777" w:rsidTr="00E443DB">
        <w:trPr>
          <w:trHeight w:val="390"/>
        </w:trPr>
        <w:tc>
          <w:tcPr>
            <w:tcW w:w="780" w:type="dxa"/>
            <w:vMerge w:val="restart"/>
            <w:shd w:val="clear" w:color="auto" w:fill="auto"/>
            <w:vAlign w:val="center"/>
            <w:hideMark/>
          </w:tcPr>
          <w:p w14:paraId="37125AC5" w14:textId="1654C035" w:rsidR="00E443DB" w:rsidRPr="00C13AE9" w:rsidRDefault="00E443DB" w:rsidP="00B82949">
            <w:pPr>
              <w:spacing w:line="360" w:lineRule="auto"/>
              <w:rPr>
                <w:color w:val="000000" w:themeColor="text1"/>
                <w:szCs w:val="26"/>
                <w:lang w:val="vi-VN" w:eastAsia="vi-VN"/>
              </w:rPr>
            </w:pPr>
            <w:r w:rsidRPr="00C13AE9">
              <w:rPr>
                <w:color w:val="000000" w:themeColor="text1"/>
                <w:szCs w:val="26"/>
                <w:lang w:val="vi-VN" w:eastAsia="vi-VN"/>
              </w:rPr>
              <w:t> </w:t>
            </w:r>
          </w:p>
        </w:tc>
        <w:tc>
          <w:tcPr>
            <w:tcW w:w="8009" w:type="dxa"/>
            <w:shd w:val="clear" w:color="auto" w:fill="auto"/>
            <w:vAlign w:val="center"/>
            <w:hideMark/>
          </w:tcPr>
          <w:p w14:paraId="56310019" w14:textId="72E5949B" w:rsidR="00E443DB" w:rsidRPr="00C13AE9" w:rsidRDefault="00E443DB" w:rsidP="00B82949">
            <w:pPr>
              <w:spacing w:line="360" w:lineRule="auto"/>
              <w:jc w:val="both"/>
              <w:rPr>
                <w:color w:val="000000" w:themeColor="text1"/>
                <w:szCs w:val="26"/>
                <w:lang w:val="vi-VN" w:eastAsia="vi-VN"/>
              </w:rPr>
            </w:pPr>
            <w:r w:rsidRPr="00C13AE9">
              <w:rPr>
                <w:color w:val="000000" w:themeColor="text1"/>
                <w:szCs w:val="26"/>
                <w:lang w:val="vi-VN" w:eastAsia="vi-VN"/>
              </w:rPr>
              <w:t xml:space="preserve">- Đóng ly hợp hay bị giật: </w:t>
            </w:r>
          </w:p>
        </w:tc>
        <w:tc>
          <w:tcPr>
            <w:tcW w:w="924" w:type="dxa"/>
            <w:shd w:val="clear" w:color="auto" w:fill="auto"/>
            <w:vAlign w:val="center"/>
            <w:hideMark/>
          </w:tcPr>
          <w:p w14:paraId="30DD9254" w14:textId="66A15B1A" w:rsidR="00E443DB" w:rsidRPr="00C13AE9" w:rsidRDefault="00E443DB"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E443DB" w:rsidRPr="00C13AE9" w14:paraId="6456EC76" w14:textId="77777777" w:rsidTr="008E4BA8">
        <w:trPr>
          <w:trHeight w:val="322"/>
        </w:trPr>
        <w:tc>
          <w:tcPr>
            <w:tcW w:w="780" w:type="dxa"/>
            <w:vMerge/>
            <w:shd w:val="clear" w:color="auto" w:fill="auto"/>
            <w:vAlign w:val="center"/>
          </w:tcPr>
          <w:p w14:paraId="462FD776" w14:textId="4052E9BF"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tcPr>
          <w:p w14:paraId="3469B324" w14:textId="537F5149" w:rsidR="00E443DB" w:rsidRPr="00C13AE9" w:rsidRDefault="008E4BA8" w:rsidP="00CC08B6">
            <w:pPr>
              <w:spacing w:line="360" w:lineRule="auto"/>
              <w:jc w:val="both"/>
              <w:rPr>
                <w:color w:val="000000" w:themeColor="text1"/>
                <w:szCs w:val="26"/>
                <w:lang w:val="vi-VN" w:eastAsia="vi-VN"/>
              </w:rPr>
            </w:pPr>
            <w:r w:rsidRPr="008E4BA8">
              <w:rPr>
                <w:color w:val="000000" w:themeColor="text1"/>
                <w:szCs w:val="26"/>
                <w:lang w:val="vi-VN" w:eastAsia="vi-VN"/>
              </w:rPr>
              <w:t>D</w:t>
            </w:r>
            <w:r w:rsidR="00E443DB" w:rsidRPr="00C13AE9">
              <w:rPr>
                <w:color w:val="000000" w:themeColor="text1"/>
                <w:szCs w:val="26"/>
                <w:lang w:val="vi-VN" w:eastAsia="vi-VN"/>
              </w:rPr>
              <w:t xml:space="preserve">o lái xe nhả nhanh bàn đạp ly hợp </w:t>
            </w:r>
          </w:p>
        </w:tc>
        <w:tc>
          <w:tcPr>
            <w:tcW w:w="924" w:type="dxa"/>
            <w:shd w:val="clear" w:color="auto" w:fill="auto"/>
            <w:vAlign w:val="center"/>
          </w:tcPr>
          <w:p w14:paraId="560A4DC9" w14:textId="22D62F84" w:rsidR="00E443DB" w:rsidRPr="00C13AE9" w:rsidRDefault="00E443DB" w:rsidP="00B82949">
            <w:pPr>
              <w:spacing w:line="360" w:lineRule="auto"/>
              <w:jc w:val="center"/>
              <w:rPr>
                <w:color w:val="000000" w:themeColor="text1"/>
                <w:szCs w:val="26"/>
                <w:lang w:eastAsia="vi-VN"/>
              </w:rPr>
            </w:pPr>
            <w:r w:rsidRPr="00C13AE9">
              <w:rPr>
                <w:color w:val="000000" w:themeColor="text1"/>
                <w:szCs w:val="26"/>
                <w:lang w:eastAsia="vi-VN"/>
              </w:rPr>
              <w:t>0,25</w:t>
            </w:r>
          </w:p>
        </w:tc>
      </w:tr>
      <w:tr w:rsidR="008E4BA8" w:rsidRPr="008E4BA8" w14:paraId="4FEC83E0" w14:textId="77777777" w:rsidTr="00E443DB">
        <w:trPr>
          <w:trHeight w:val="1516"/>
        </w:trPr>
        <w:tc>
          <w:tcPr>
            <w:tcW w:w="780" w:type="dxa"/>
            <w:vMerge w:val="restart"/>
            <w:shd w:val="clear" w:color="auto" w:fill="auto"/>
            <w:vAlign w:val="center"/>
          </w:tcPr>
          <w:p w14:paraId="79438964" w14:textId="77777777" w:rsidR="008E4BA8" w:rsidRPr="00C13AE9" w:rsidRDefault="008E4BA8" w:rsidP="008E4BA8">
            <w:pPr>
              <w:spacing w:line="360" w:lineRule="auto"/>
              <w:rPr>
                <w:color w:val="000000" w:themeColor="text1"/>
                <w:szCs w:val="26"/>
                <w:lang w:val="vi-VN" w:eastAsia="vi-VN"/>
              </w:rPr>
            </w:pPr>
            <w:r w:rsidRPr="00C13AE9">
              <w:rPr>
                <w:color w:val="000000" w:themeColor="text1"/>
                <w:szCs w:val="26"/>
                <w:lang w:val="vi-VN" w:eastAsia="vi-VN"/>
              </w:rPr>
              <w:t> </w:t>
            </w:r>
          </w:p>
          <w:p w14:paraId="6A04E015" w14:textId="77777777" w:rsidR="008E4BA8" w:rsidRPr="00C13AE9" w:rsidRDefault="008E4BA8" w:rsidP="008E4BA8">
            <w:pPr>
              <w:spacing w:line="360" w:lineRule="auto"/>
              <w:rPr>
                <w:color w:val="000000" w:themeColor="text1"/>
                <w:szCs w:val="26"/>
                <w:lang w:val="vi-VN" w:eastAsia="vi-VN"/>
              </w:rPr>
            </w:pPr>
            <w:r w:rsidRPr="00C13AE9">
              <w:rPr>
                <w:color w:val="000000" w:themeColor="text1"/>
                <w:szCs w:val="26"/>
                <w:lang w:val="vi-VN" w:eastAsia="vi-VN"/>
              </w:rPr>
              <w:t> </w:t>
            </w:r>
          </w:p>
        </w:tc>
        <w:tc>
          <w:tcPr>
            <w:tcW w:w="8009" w:type="dxa"/>
            <w:shd w:val="clear" w:color="auto" w:fill="auto"/>
            <w:vAlign w:val="center"/>
          </w:tcPr>
          <w:p w14:paraId="58158083" w14:textId="77777777" w:rsidR="008E4BA8" w:rsidRPr="008E4BA8" w:rsidRDefault="008E4BA8" w:rsidP="008E4BA8">
            <w:pPr>
              <w:spacing w:line="360" w:lineRule="auto"/>
              <w:jc w:val="both"/>
              <w:rPr>
                <w:color w:val="000000" w:themeColor="text1"/>
                <w:szCs w:val="26"/>
                <w:lang w:val="vi-VN" w:eastAsia="vi-VN"/>
              </w:rPr>
            </w:pPr>
            <w:r w:rsidRPr="008E4BA8">
              <w:rPr>
                <w:color w:val="000000" w:themeColor="text1"/>
                <w:szCs w:val="26"/>
                <w:lang w:val="vi-VN" w:eastAsia="vi-VN"/>
              </w:rPr>
              <w:t xml:space="preserve">Do </w:t>
            </w:r>
            <w:r w:rsidRPr="00C13AE9">
              <w:rPr>
                <w:color w:val="000000" w:themeColor="text1"/>
                <w:szCs w:val="26"/>
                <w:lang w:val="vi-VN" w:eastAsia="vi-VN"/>
              </w:rPr>
              <w:t>hành trình của bàn đạp không đảm bảo, vòng bi nhả ly hợp không ép đều lên các đầu đòn mở, đĩa ép bị mòn, lò xo triệt tiêu dao động xoắn hỏng, động cơ bắt không chặt với khung xe…</w:t>
            </w:r>
          </w:p>
        </w:tc>
        <w:tc>
          <w:tcPr>
            <w:tcW w:w="924" w:type="dxa"/>
            <w:shd w:val="clear" w:color="auto" w:fill="auto"/>
            <w:vAlign w:val="center"/>
          </w:tcPr>
          <w:p w14:paraId="4BEFF73C" w14:textId="09168E20" w:rsidR="008E4BA8" w:rsidRPr="008E4BA8" w:rsidRDefault="008E4BA8"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E443DB" w:rsidRPr="00C13AE9" w14:paraId="5010D7B9" w14:textId="77777777" w:rsidTr="00E443DB">
        <w:trPr>
          <w:trHeight w:val="393"/>
        </w:trPr>
        <w:tc>
          <w:tcPr>
            <w:tcW w:w="780" w:type="dxa"/>
            <w:vMerge/>
            <w:shd w:val="clear" w:color="auto" w:fill="auto"/>
            <w:vAlign w:val="center"/>
            <w:hideMark/>
          </w:tcPr>
          <w:p w14:paraId="199773CC" w14:textId="3E6C11BD"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hideMark/>
          </w:tcPr>
          <w:p w14:paraId="6242065D" w14:textId="2D23C576" w:rsidR="00E443DB" w:rsidRPr="00C13AE9" w:rsidRDefault="00E443DB" w:rsidP="00B82949">
            <w:pPr>
              <w:spacing w:line="360" w:lineRule="auto"/>
              <w:jc w:val="both"/>
              <w:rPr>
                <w:color w:val="000000" w:themeColor="text1"/>
                <w:szCs w:val="26"/>
                <w:lang w:val="vi-VN" w:eastAsia="vi-VN"/>
              </w:rPr>
            </w:pPr>
            <w:r w:rsidRPr="00C13AE9">
              <w:rPr>
                <w:color w:val="000000" w:themeColor="text1"/>
                <w:szCs w:val="26"/>
                <w:lang w:val="vi-VN" w:eastAsia="vi-VN"/>
              </w:rPr>
              <w:t xml:space="preserve">-Ly hợp cắt không hoàn toàn: </w:t>
            </w:r>
          </w:p>
        </w:tc>
        <w:tc>
          <w:tcPr>
            <w:tcW w:w="924" w:type="dxa"/>
            <w:shd w:val="clear" w:color="auto" w:fill="auto"/>
            <w:vAlign w:val="center"/>
            <w:hideMark/>
          </w:tcPr>
          <w:p w14:paraId="19FB12E7" w14:textId="4BF7AD16" w:rsidR="00E443DB" w:rsidRPr="00C13AE9" w:rsidRDefault="00E443DB"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E443DB" w:rsidRPr="00C13AE9" w14:paraId="7977B7EE" w14:textId="77777777" w:rsidTr="00E443DB">
        <w:trPr>
          <w:trHeight w:val="939"/>
        </w:trPr>
        <w:tc>
          <w:tcPr>
            <w:tcW w:w="780" w:type="dxa"/>
            <w:vMerge/>
            <w:shd w:val="clear" w:color="auto" w:fill="auto"/>
            <w:vAlign w:val="center"/>
          </w:tcPr>
          <w:p w14:paraId="1192CCD2" w14:textId="4D18E0F5"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tcPr>
          <w:p w14:paraId="47C861B1" w14:textId="2DCED93E" w:rsidR="00E443DB" w:rsidRPr="00C13AE9" w:rsidRDefault="00E443DB" w:rsidP="00CC08B6">
            <w:pPr>
              <w:spacing w:line="360" w:lineRule="auto"/>
              <w:jc w:val="both"/>
              <w:rPr>
                <w:color w:val="000000" w:themeColor="text1"/>
                <w:szCs w:val="26"/>
                <w:lang w:val="vi-VN" w:eastAsia="vi-VN"/>
              </w:rPr>
            </w:pPr>
            <w:r w:rsidRPr="00C13AE9">
              <w:rPr>
                <w:color w:val="000000" w:themeColor="text1"/>
                <w:szCs w:val="26"/>
                <w:lang w:val="vi-VN" w:eastAsia="vi-VN"/>
              </w:rPr>
              <w:t>Có thể do hành trình tự do lớn mà tổng hành trình của ly hợp, cơ cấu điều khiển cắt ly hợp thủy lực có lẫn bọt khí…</w:t>
            </w:r>
          </w:p>
        </w:tc>
        <w:tc>
          <w:tcPr>
            <w:tcW w:w="924" w:type="dxa"/>
            <w:shd w:val="clear" w:color="auto" w:fill="auto"/>
            <w:vAlign w:val="center"/>
          </w:tcPr>
          <w:p w14:paraId="6D588F20" w14:textId="56292B30" w:rsidR="00E443DB" w:rsidRPr="00C13AE9" w:rsidRDefault="00E443DB"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E443DB" w:rsidRPr="00C13AE9" w14:paraId="18B3D614" w14:textId="77777777" w:rsidTr="00E443DB">
        <w:trPr>
          <w:trHeight w:val="398"/>
        </w:trPr>
        <w:tc>
          <w:tcPr>
            <w:tcW w:w="780" w:type="dxa"/>
            <w:vMerge/>
            <w:shd w:val="clear" w:color="auto" w:fill="auto"/>
            <w:vAlign w:val="center"/>
            <w:hideMark/>
          </w:tcPr>
          <w:p w14:paraId="3130A9B4" w14:textId="04B2BA28"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hideMark/>
          </w:tcPr>
          <w:p w14:paraId="32EB1B89" w14:textId="45894FD7" w:rsidR="00E443DB" w:rsidRPr="00C13AE9" w:rsidRDefault="008E4BA8" w:rsidP="00B82949">
            <w:pPr>
              <w:spacing w:line="360" w:lineRule="auto"/>
              <w:rPr>
                <w:color w:val="000000" w:themeColor="text1"/>
                <w:szCs w:val="26"/>
                <w:lang w:val="vi-VN" w:eastAsia="vi-VN"/>
              </w:rPr>
            </w:pPr>
            <w:r>
              <w:rPr>
                <w:color w:val="000000" w:themeColor="text1"/>
                <w:szCs w:val="26"/>
                <w:lang w:eastAsia="vi-VN"/>
              </w:rPr>
              <w:t xml:space="preserve">- </w:t>
            </w:r>
            <w:r w:rsidR="00E443DB" w:rsidRPr="00C13AE9">
              <w:rPr>
                <w:color w:val="000000" w:themeColor="text1"/>
                <w:szCs w:val="26"/>
                <w:lang w:val="vi-VN" w:eastAsia="vi-VN"/>
              </w:rPr>
              <w:t xml:space="preserve">Ly hợp trượt: </w:t>
            </w:r>
          </w:p>
        </w:tc>
        <w:tc>
          <w:tcPr>
            <w:tcW w:w="924" w:type="dxa"/>
            <w:shd w:val="clear" w:color="auto" w:fill="auto"/>
            <w:vAlign w:val="center"/>
            <w:hideMark/>
          </w:tcPr>
          <w:p w14:paraId="008C12A4" w14:textId="5730F373" w:rsidR="00E443DB" w:rsidRPr="00C13AE9" w:rsidRDefault="00E443DB"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E443DB" w:rsidRPr="00C13AE9" w14:paraId="217E3045" w14:textId="77777777" w:rsidTr="00E443DB">
        <w:trPr>
          <w:trHeight w:val="1389"/>
        </w:trPr>
        <w:tc>
          <w:tcPr>
            <w:tcW w:w="780" w:type="dxa"/>
            <w:vMerge/>
            <w:shd w:val="clear" w:color="auto" w:fill="auto"/>
            <w:vAlign w:val="center"/>
          </w:tcPr>
          <w:p w14:paraId="2F4AD672" w14:textId="77777777"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tcPr>
          <w:p w14:paraId="65118D7B" w14:textId="50D32E2E" w:rsidR="00E443DB" w:rsidRPr="00C13AE9" w:rsidRDefault="00E443DB" w:rsidP="00B60800">
            <w:pPr>
              <w:spacing w:line="360" w:lineRule="auto"/>
              <w:jc w:val="both"/>
              <w:rPr>
                <w:color w:val="000000" w:themeColor="text1"/>
                <w:szCs w:val="26"/>
                <w:lang w:val="vi-VN" w:eastAsia="vi-VN"/>
              </w:rPr>
            </w:pPr>
            <w:r w:rsidRPr="00C13AE9">
              <w:rPr>
                <w:color w:val="000000" w:themeColor="text1"/>
                <w:szCs w:val="26"/>
                <w:lang w:val="vi-VN" w:eastAsia="vi-VN"/>
              </w:rPr>
              <w:t>Không có hành trình tự do, hoặc lò xo yếu, gãy, bề mặt đĩa ma sát mòn, dính dầu, mỡ, cháy, chai, hoặc do chân lái xe luôn đặt trên bàn đạp ly hợp …</w:t>
            </w:r>
          </w:p>
        </w:tc>
        <w:tc>
          <w:tcPr>
            <w:tcW w:w="924" w:type="dxa"/>
            <w:shd w:val="clear" w:color="auto" w:fill="auto"/>
            <w:vAlign w:val="center"/>
          </w:tcPr>
          <w:p w14:paraId="6D6D9F1E" w14:textId="046AC495" w:rsidR="00E443DB" w:rsidRPr="00C13AE9" w:rsidRDefault="00E443DB"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C13AE9" w:rsidRPr="00C13AE9" w14:paraId="784E0921" w14:textId="77777777" w:rsidTr="00E443DB">
        <w:trPr>
          <w:trHeight w:val="330"/>
        </w:trPr>
        <w:tc>
          <w:tcPr>
            <w:tcW w:w="780" w:type="dxa"/>
            <w:shd w:val="clear" w:color="auto" w:fill="auto"/>
            <w:vAlign w:val="center"/>
            <w:hideMark/>
          </w:tcPr>
          <w:p w14:paraId="46286F18" w14:textId="30B1C152" w:rsidR="00C47BC3" w:rsidRPr="00C13AE9" w:rsidRDefault="00C47BC3" w:rsidP="00B82949">
            <w:pPr>
              <w:spacing w:line="360" w:lineRule="auto"/>
              <w:rPr>
                <w:color w:val="000000" w:themeColor="text1"/>
                <w:szCs w:val="26"/>
                <w:lang w:eastAsia="vi-VN"/>
              </w:rPr>
            </w:pPr>
            <w:r w:rsidRPr="00C13AE9">
              <w:rPr>
                <w:color w:val="000000" w:themeColor="text1"/>
                <w:szCs w:val="26"/>
                <w:lang w:val="vi-VN" w:eastAsia="vi-VN"/>
              </w:rPr>
              <w:lastRenderedPageBreak/>
              <w:t> </w:t>
            </w:r>
            <w:r w:rsidRPr="00C13AE9">
              <w:rPr>
                <w:color w:val="000000" w:themeColor="text1"/>
                <w:szCs w:val="26"/>
                <w:lang w:eastAsia="vi-VN"/>
              </w:rPr>
              <w:t>2</w:t>
            </w:r>
          </w:p>
        </w:tc>
        <w:tc>
          <w:tcPr>
            <w:tcW w:w="8009" w:type="dxa"/>
            <w:shd w:val="clear" w:color="auto" w:fill="auto"/>
            <w:vAlign w:val="center"/>
            <w:hideMark/>
          </w:tcPr>
          <w:p w14:paraId="183AC90B" w14:textId="7DFB29D0" w:rsidR="00C47BC3" w:rsidRPr="00C13AE9" w:rsidRDefault="00C47BC3" w:rsidP="00B82949">
            <w:pPr>
              <w:spacing w:line="360" w:lineRule="auto"/>
              <w:jc w:val="both"/>
              <w:rPr>
                <w:rFonts w:ascii="Wingdings" w:hAnsi="Wingdings" w:cs="Arial"/>
                <w:color w:val="000000" w:themeColor="text1"/>
                <w:szCs w:val="26"/>
                <w:lang w:val="vi-VN" w:eastAsia="vi-VN"/>
              </w:rPr>
            </w:pPr>
            <w:r w:rsidRPr="00C13AE9">
              <w:rPr>
                <w:b/>
                <w:bCs/>
                <w:color w:val="000000" w:themeColor="text1"/>
                <w:szCs w:val="26"/>
                <w:lang w:val="vi-VN" w:eastAsia="vi-VN"/>
              </w:rPr>
              <w:t>Kiểm tra</w:t>
            </w:r>
          </w:p>
        </w:tc>
        <w:tc>
          <w:tcPr>
            <w:tcW w:w="924" w:type="dxa"/>
            <w:shd w:val="clear" w:color="auto" w:fill="auto"/>
            <w:vAlign w:val="center"/>
            <w:hideMark/>
          </w:tcPr>
          <w:p w14:paraId="223F7A92" w14:textId="0BF8580D" w:rsidR="00C47BC3" w:rsidRPr="00C13AE9" w:rsidRDefault="00C47BC3" w:rsidP="00B82949">
            <w:pPr>
              <w:spacing w:line="360" w:lineRule="auto"/>
              <w:jc w:val="center"/>
              <w:rPr>
                <w:rFonts w:ascii="Arial" w:hAnsi="Arial" w:cs="Arial"/>
                <w:color w:val="000000" w:themeColor="text1"/>
                <w:sz w:val="22"/>
                <w:szCs w:val="22"/>
                <w:lang w:val="vi-VN" w:eastAsia="vi-VN"/>
              </w:rPr>
            </w:pPr>
          </w:p>
        </w:tc>
      </w:tr>
      <w:tr w:rsidR="00E443DB" w:rsidRPr="00C13AE9" w14:paraId="187148F1" w14:textId="77777777" w:rsidTr="00E443DB">
        <w:trPr>
          <w:trHeight w:val="660"/>
        </w:trPr>
        <w:tc>
          <w:tcPr>
            <w:tcW w:w="780" w:type="dxa"/>
            <w:vMerge w:val="restart"/>
            <w:shd w:val="clear" w:color="auto" w:fill="auto"/>
            <w:vAlign w:val="center"/>
            <w:hideMark/>
          </w:tcPr>
          <w:p w14:paraId="7BFDA71B" w14:textId="77777777" w:rsidR="00E443DB" w:rsidRPr="00C13AE9" w:rsidRDefault="00E443DB" w:rsidP="00B82949">
            <w:pPr>
              <w:spacing w:line="360" w:lineRule="auto"/>
              <w:rPr>
                <w:color w:val="000000" w:themeColor="text1"/>
                <w:szCs w:val="26"/>
                <w:lang w:val="vi-VN" w:eastAsia="vi-VN"/>
              </w:rPr>
            </w:pPr>
            <w:r w:rsidRPr="00C13AE9">
              <w:rPr>
                <w:color w:val="000000" w:themeColor="text1"/>
                <w:szCs w:val="26"/>
                <w:lang w:val="vi-VN" w:eastAsia="vi-VN"/>
              </w:rPr>
              <w:t> </w:t>
            </w:r>
          </w:p>
          <w:p w14:paraId="4D00B8BC" w14:textId="77777777" w:rsidR="00E443DB" w:rsidRPr="00C13AE9" w:rsidRDefault="00E443DB" w:rsidP="00B82949">
            <w:pPr>
              <w:spacing w:line="360" w:lineRule="auto"/>
              <w:rPr>
                <w:color w:val="000000" w:themeColor="text1"/>
                <w:szCs w:val="26"/>
                <w:lang w:val="vi-VN" w:eastAsia="vi-VN"/>
              </w:rPr>
            </w:pPr>
            <w:r w:rsidRPr="00C13AE9">
              <w:rPr>
                <w:color w:val="000000" w:themeColor="text1"/>
                <w:szCs w:val="26"/>
                <w:lang w:val="vi-VN" w:eastAsia="vi-VN"/>
              </w:rPr>
              <w:t> </w:t>
            </w:r>
          </w:p>
          <w:p w14:paraId="64C12BE0" w14:textId="4D57290B" w:rsidR="00E443DB" w:rsidRPr="00C13AE9" w:rsidRDefault="00E443DB" w:rsidP="00B82949">
            <w:pPr>
              <w:spacing w:line="360" w:lineRule="auto"/>
              <w:rPr>
                <w:color w:val="000000" w:themeColor="text1"/>
                <w:szCs w:val="26"/>
                <w:lang w:val="vi-VN" w:eastAsia="vi-VN"/>
              </w:rPr>
            </w:pPr>
            <w:r w:rsidRPr="00C13AE9">
              <w:rPr>
                <w:color w:val="000000" w:themeColor="text1"/>
                <w:szCs w:val="26"/>
                <w:lang w:val="vi-VN" w:eastAsia="vi-VN"/>
              </w:rPr>
              <w:t> </w:t>
            </w:r>
          </w:p>
        </w:tc>
        <w:tc>
          <w:tcPr>
            <w:tcW w:w="8009" w:type="dxa"/>
            <w:shd w:val="clear" w:color="auto" w:fill="auto"/>
            <w:vAlign w:val="center"/>
            <w:hideMark/>
          </w:tcPr>
          <w:p w14:paraId="61BD1800" w14:textId="7C0D50F3" w:rsidR="00E443DB" w:rsidRPr="00C13AE9" w:rsidRDefault="00E443DB" w:rsidP="00B82949">
            <w:pPr>
              <w:spacing w:line="360" w:lineRule="auto"/>
              <w:jc w:val="both"/>
              <w:rPr>
                <w:color w:val="000000" w:themeColor="text1"/>
                <w:szCs w:val="26"/>
                <w:lang w:val="vi-VN" w:eastAsia="vi-VN"/>
              </w:rPr>
            </w:pPr>
            <w:r w:rsidRPr="00C13AE9">
              <w:rPr>
                <w:color w:val="000000" w:themeColor="text1"/>
                <w:w w:val="99"/>
                <w:szCs w:val="26"/>
                <w:lang w:val="vi-VN" w:eastAsia="vi-VN"/>
              </w:rPr>
              <w:t>-</w:t>
            </w:r>
            <w:r w:rsidRPr="00C13AE9">
              <w:rPr>
                <w:color w:val="000000" w:themeColor="text1"/>
                <w:w w:val="99"/>
                <w:sz w:val="14"/>
                <w:szCs w:val="14"/>
                <w:lang w:val="vi-VN" w:eastAsia="vi-VN"/>
              </w:rPr>
              <w:t>  </w:t>
            </w:r>
            <w:r w:rsidRPr="00C13AE9">
              <w:rPr>
                <w:color w:val="000000" w:themeColor="text1"/>
                <w:w w:val="99"/>
                <w:szCs w:val="26"/>
                <w:lang w:val="vi-VN" w:eastAsia="vi-VN"/>
              </w:rPr>
              <w:t>Kiểm tra hành trình tự do của bàn đạp ly hợp</w:t>
            </w:r>
          </w:p>
        </w:tc>
        <w:tc>
          <w:tcPr>
            <w:tcW w:w="924" w:type="dxa"/>
            <w:shd w:val="clear" w:color="auto" w:fill="auto"/>
            <w:vAlign w:val="center"/>
            <w:hideMark/>
          </w:tcPr>
          <w:p w14:paraId="2E4E99DC" w14:textId="2753D57D" w:rsidR="00E443DB" w:rsidRPr="00C13AE9" w:rsidRDefault="00E443DB" w:rsidP="00B82949">
            <w:pPr>
              <w:spacing w:line="360" w:lineRule="auto"/>
              <w:jc w:val="center"/>
              <w:rPr>
                <w:rFonts w:ascii="Arial" w:hAnsi="Arial" w:cs="Arial"/>
                <w:color w:val="000000" w:themeColor="text1"/>
                <w:sz w:val="22"/>
                <w:szCs w:val="22"/>
                <w:lang w:val="vi-VN" w:eastAsia="vi-VN"/>
              </w:rPr>
            </w:pPr>
            <w:r w:rsidRPr="00C13AE9">
              <w:rPr>
                <w:color w:val="000000" w:themeColor="text1"/>
                <w:szCs w:val="26"/>
                <w:lang w:eastAsia="vi-VN"/>
              </w:rPr>
              <w:t>0,25</w:t>
            </w:r>
          </w:p>
        </w:tc>
      </w:tr>
      <w:tr w:rsidR="00E443DB" w:rsidRPr="00C13AE9" w14:paraId="6912D409" w14:textId="77777777" w:rsidTr="00E443DB">
        <w:trPr>
          <w:trHeight w:val="1152"/>
        </w:trPr>
        <w:tc>
          <w:tcPr>
            <w:tcW w:w="780" w:type="dxa"/>
            <w:vMerge/>
            <w:shd w:val="clear" w:color="auto" w:fill="auto"/>
            <w:vAlign w:val="center"/>
            <w:hideMark/>
          </w:tcPr>
          <w:p w14:paraId="4D080BFC" w14:textId="297CB9B5"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hideMark/>
          </w:tcPr>
          <w:p w14:paraId="48C0927F" w14:textId="3B3F0D7E" w:rsidR="00E443DB" w:rsidRPr="00C13AE9" w:rsidRDefault="00E443DB" w:rsidP="00B82949">
            <w:pPr>
              <w:spacing w:line="360" w:lineRule="auto"/>
              <w:jc w:val="both"/>
              <w:rPr>
                <w:color w:val="000000" w:themeColor="text1"/>
                <w:szCs w:val="26"/>
                <w:lang w:val="vi-VN" w:eastAsia="vi-VN"/>
              </w:rPr>
            </w:pPr>
            <w:r w:rsidRPr="00C13AE9">
              <w:rPr>
                <w:color w:val="000000" w:themeColor="text1"/>
                <w:szCs w:val="26"/>
                <w:lang w:val="vi-VN" w:eastAsia="vi-VN"/>
              </w:rPr>
              <w:t xml:space="preserve">Hành trình tự do của bàn đạp ly hợp gián tiếp phản ánh khe hở giữa đầu đòn mở với ổ bi mở ly hợp trực tiếp ảnh hưởng đến sự trượt và mở không dứt khoát của ly hợp. </w:t>
            </w:r>
          </w:p>
        </w:tc>
        <w:tc>
          <w:tcPr>
            <w:tcW w:w="924" w:type="dxa"/>
            <w:shd w:val="clear" w:color="auto" w:fill="auto"/>
            <w:vAlign w:val="center"/>
            <w:hideMark/>
          </w:tcPr>
          <w:p w14:paraId="1EC0E4B6" w14:textId="38B07D34" w:rsidR="00E443DB" w:rsidRPr="00C13AE9" w:rsidRDefault="00E443DB" w:rsidP="00B82949">
            <w:pPr>
              <w:spacing w:line="360" w:lineRule="auto"/>
              <w:jc w:val="center"/>
              <w:rPr>
                <w:rFonts w:ascii="Arial" w:hAnsi="Arial" w:cs="Arial"/>
                <w:color w:val="000000" w:themeColor="text1"/>
                <w:sz w:val="22"/>
                <w:szCs w:val="22"/>
                <w:lang w:val="vi-VN" w:eastAsia="vi-VN"/>
              </w:rPr>
            </w:pPr>
            <w:r w:rsidRPr="00C13AE9">
              <w:rPr>
                <w:color w:val="000000" w:themeColor="text1"/>
                <w:szCs w:val="26"/>
                <w:lang w:eastAsia="vi-VN"/>
              </w:rPr>
              <w:t>0,25</w:t>
            </w:r>
          </w:p>
        </w:tc>
      </w:tr>
      <w:tr w:rsidR="00E443DB" w:rsidRPr="00E443DB" w14:paraId="6E2EEFC6" w14:textId="77777777" w:rsidTr="00E443DB">
        <w:trPr>
          <w:trHeight w:val="1084"/>
        </w:trPr>
        <w:tc>
          <w:tcPr>
            <w:tcW w:w="780" w:type="dxa"/>
            <w:vMerge w:val="restart"/>
            <w:shd w:val="clear" w:color="auto" w:fill="auto"/>
            <w:vAlign w:val="center"/>
          </w:tcPr>
          <w:p w14:paraId="42799E0A" w14:textId="77777777" w:rsidR="00E443DB" w:rsidRPr="00C13AE9" w:rsidRDefault="00E443DB" w:rsidP="00E443DB">
            <w:pPr>
              <w:spacing w:line="360" w:lineRule="auto"/>
              <w:rPr>
                <w:color w:val="000000" w:themeColor="text1"/>
                <w:szCs w:val="26"/>
                <w:lang w:val="vi-VN" w:eastAsia="vi-VN"/>
              </w:rPr>
            </w:pPr>
            <w:r w:rsidRPr="00C13AE9">
              <w:rPr>
                <w:color w:val="000000" w:themeColor="text1"/>
                <w:szCs w:val="26"/>
                <w:lang w:val="vi-VN" w:eastAsia="vi-VN"/>
              </w:rPr>
              <w:t> </w:t>
            </w:r>
          </w:p>
        </w:tc>
        <w:tc>
          <w:tcPr>
            <w:tcW w:w="8009" w:type="dxa"/>
            <w:shd w:val="clear" w:color="auto" w:fill="auto"/>
            <w:vAlign w:val="center"/>
          </w:tcPr>
          <w:p w14:paraId="4EB0B1D6" w14:textId="69A590F8" w:rsidR="00E443DB" w:rsidRPr="00B60800" w:rsidRDefault="00E443DB" w:rsidP="00E443DB">
            <w:pPr>
              <w:spacing w:line="360" w:lineRule="auto"/>
              <w:jc w:val="both"/>
              <w:rPr>
                <w:color w:val="000000" w:themeColor="text1"/>
                <w:szCs w:val="26"/>
                <w:lang w:val="vi-VN" w:eastAsia="vi-VN"/>
              </w:rPr>
            </w:pPr>
            <w:r w:rsidRPr="00C13AE9">
              <w:rPr>
                <w:color w:val="000000" w:themeColor="text1"/>
                <w:szCs w:val="26"/>
                <w:lang w:val="vi-VN" w:eastAsia="vi-VN"/>
              </w:rPr>
              <w:t>Nếu hành trình tự do không phù hợp ta phải điều chỉnh lại</w:t>
            </w:r>
            <w:r w:rsidRPr="00B60800">
              <w:rPr>
                <w:color w:val="000000" w:themeColor="text1"/>
                <w:szCs w:val="26"/>
                <w:lang w:val="vi-VN" w:eastAsia="vi-VN"/>
              </w:rPr>
              <w:t>.</w:t>
            </w:r>
          </w:p>
        </w:tc>
        <w:tc>
          <w:tcPr>
            <w:tcW w:w="924" w:type="dxa"/>
            <w:shd w:val="clear" w:color="auto" w:fill="auto"/>
            <w:vAlign w:val="center"/>
          </w:tcPr>
          <w:p w14:paraId="6BA32E2A" w14:textId="3C6212F3" w:rsidR="00E443DB" w:rsidRPr="00E443DB" w:rsidRDefault="00B60800" w:rsidP="00B82949">
            <w:pPr>
              <w:spacing w:line="360" w:lineRule="auto"/>
              <w:jc w:val="center"/>
              <w:rPr>
                <w:color w:val="000000" w:themeColor="text1"/>
                <w:szCs w:val="26"/>
                <w:lang w:val="vi-VN" w:eastAsia="vi-VN"/>
              </w:rPr>
            </w:pPr>
            <w:r w:rsidRPr="00C13AE9">
              <w:rPr>
                <w:color w:val="000000" w:themeColor="text1"/>
                <w:szCs w:val="26"/>
                <w:lang w:eastAsia="vi-VN"/>
              </w:rPr>
              <w:t>0,25</w:t>
            </w:r>
          </w:p>
        </w:tc>
      </w:tr>
      <w:tr w:rsidR="00E443DB" w:rsidRPr="00C13AE9" w14:paraId="726EA986" w14:textId="77777777" w:rsidTr="00E443DB">
        <w:trPr>
          <w:trHeight w:val="990"/>
        </w:trPr>
        <w:tc>
          <w:tcPr>
            <w:tcW w:w="780" w:type="dxa"/>
            <w:vMerge/>
            <w:shd w:val="clear" w:color="auto" w:fill="auto"/>
            <w:vAlign w:val="center"/>
            <w:hideMark/>
          </w:tcPr>
          <w:p w14:paraId="125D46C6" w14:textId="0327F90C"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hideMark/>
          </w:tcPr>
          <w:p w14:paraId="1F70C3D1" w14:textId="77777777" w:rsidR="00E443DB" w:rsidRPr="00C13AE9" w:rsidRDefault="00E443DB" w:rsidP="00B82949">
            <w:pPr>
              <w:spacing w:line="360" w:lineRule="auto"/>
              <w:jc w:val="both"/>
              <w:rPr>
                <w:color w:val="000000" w:themeColor="text1"/>
                <w:szCs w:val="26"/>
                <w:lang w:val="vi-VN" w:eastAsia="vi-VN"/>
              </w:rPr>
            </w:pPr>
            <w:r w:rsidRPr="00C13AE9">
              <w:rPr>
                <w:color w:val="000000" w:themeColor="text1"/>
                <w:szCs w:val="26"/>
                <w:lang w:val="vi-VN" w:eastAsia="vi-VN"/>
              </w:rPr>
              <w:t>- Thường xuyên tra dầu mỡ vào các khớp dẫn động hoặc bổ sung dầu vào bình chứa của loại dẫn động thủy lực)</w:t>
            </w:r>
          </w:p>
        </w:tc>
        <w:tc>
          <w:tcPr>
            <w:tcW w:w="924" w:type="dxa"/>
            <w:shd w:val="clear" w:color="auto" w:fill="auto"/>
            <w:vAlign w:val="center"/>
            <w:hideMark/>
          </w:tcPr>
          <w:p w14:paraId="4414F102" w14:textId="64555526" w:rsidR="00E443DB" w:rsidRPr="00C13AE9" w:rsidRDefault="00E443DB" w:rsidP="00B82949">
            <w:pPr>
              <w:spacing w:line="360" w:lineRule="auto"/>
              <w:jc w:val="center"/>
              <w:rPr>
                <w:rFonts w:ascii="Arial" w:hAnsi="Arial" w:cs="Arial"/>
                <w:color w:val="000000" w:themeColor="text1"/>
                <w:sz w:val="22"/>
                <w:szCs w:val="22"/>
                <w:lang w:val="vi-VN" w:eastAsia="vi-VN"/>
              </w:rPr>
            </w:pPr>
            <w:r w:rsidRPr="00C13AE9">
              <w:rPr>
                <w:color w:val="000000" w:themeColor="text1"/>
                <w:szCs w:val="26"/>
                <w:lang w:eastAsia="vi-VN"/>
              </w:rPr>
              <w:t>0,25</w:t>
            </w:r>
          </w:p>
        </w:tc>
      </w:tr>
      <w:tr w:rsidR="00E443DB" w:rsidRPr="00C13AE9" w14:paraId="716383C7" w14:textId="77777777" w:rsidTr="00E443DB">
        <w:trPr>
          <w:trHeight w:val="1320"/>
        </w:trPr>
        <w:tc>
          <w:tcPr>
            <w:tcW w:w="780" w:type="dxa"/>
            <w:vMerge/>
            <w:shd w:val="clear" w:color="auto" w:fill="auto"/>
            <w:vAlign w:val="center"/>
            <w:hideMark/>
          </w:tcPr>
          <w:p w14:paraId="1A6A64AE" w14:textId="0D0C5FE9" w:rsidR="00E443DB" w:rsidRPr="00C13AE9" w:rsidRDefault="00E443DB" w:rsidP="00B82949">
            <w:pPr>
              <w:spacing w:line="360" w:lineRule="auto"/>
              <w:rPr>
                <w:color w:val="000000" w:themeColor="text1"/>
                <w:szCs w:val="26"/>
                <w:lang w:val="vi-VN" w:eastAsia="vi-VN"/>
              </w:rPr>
            </w:pPr>
          </w:p>
        </w:tc>
        <w:tc>
          <w:tcPr>
            <w:tcW w:w="8009" w:type="dxa"/>
            <w:shd w:val="clear" w:color="auto" w:fill="auto"/>
            <w:vAlign w:val="center"/>
            <w:hideMark/>
          </w:tcPr>
          <w:p w14:paraId="7EA5295E" w14:textId="77777777" w:rsidR="00E443DB" w:rsidRPr="00C13AE9" w:rsidRDefault="00E443DB" w:rsidP="00B82949">
            <w:pPr>
              <w:spacing w:line="360" w:lineRule="auto"/>
              <w:jc w:val="both"/>
              <w:rPr>
                <w:color w:val="000000" w:themeColor="text1"/>
                <w:szCs w:val="26"/>
                <w:lang w:val="vi-VN" w:eastAsia="vi-VN"/>
              </w:rPr>
            </w:pPr>
            <w:r w:rsidRPr="00C13AE9">
              <w:rPr>
                <w:color w:val="000000" w:themeColor="text1"/>
                <w:szCs w:val="26"/>
                <w:lang w:val="vi-VN" w:eastAsia="vi-VN"/>
              </w:rPr>
              <w:t>Ở bảo dưỡng các cấp cao người ta còn điều chỉnh độ đồng phẳng của các đầu đòn mở hoặc điều chỉnh bulông hạn chế sự dịch chuyển của đĩa ép trung gian về phía đĩa ép chính (loại hai đĩa ma sát)…</w:t>
            </w:r>
          </w:p>
        </w:tc>
        <w:tc>
          <w:tcPr>
            <w:tcW w:w="924" w:type="dxa"/>
            <w:shd w:val="clear" w:color="auto" w:fill="auto"/>
            <w:vAlign w:val="center"/>
            <w:hideMark/>
          </w:tcPr>
          <w:p w14:paraId="21310A44" w14:textId="0650C9AB" w:rsidR="00E443DB" w:rsidRPr="00C13AE9" w:rsidRDefault="00E443DB" w:rsidP="00B82949">
            <w:pPr>
              <w:spacing w:line="360" w:lineRule="auto"/>
              <w:jc w:val="center"/>
              <w:rPr>
                <w:rFonts w:ascii="Arial" w:hAnsi="Arial" w:cs="Arial"/>
                <w:color w:val="000000" w:themeColor="text1"/>
                <w:sz w:val="22"/>
                <w:szCs w:val="22"/>
                <w:lang w:val="vi-VN" w:eastAsia="vi-VN"/>
              </w:rPr>
            </w:pPr>
            <w:r w:rsidRPr="00C13AE9">
              <w:rPr>
                <w:color w:val="000000" w:themeColor="text1"/>
                <w:szCs w:val="26"/>
                <w:lang w:eastAsia="vi-VN"/>
              </w:rPr>
              <w:t>0,25</w:t>
            </w:r>
          </w:p>
        </w:tc>
      </w:tr>
    </w:tbl>
    <w:p w14:paraId="191D69A2" w14:textId="0B5676A2" w:rsidR="00F178C3" w:rsidRPr="00C13AE9" w:rsidRDefault="00F178C3" w:rsidP="005F67BE">
      <w:pPr>
        <w:widowControl w:val="0"/>
        <w:tabs>
          <w:tab w:val="left" w:pos="1358"/>
        </w:tabs>
        <w:autoSpaceDE w:val="0"/>
        <w:autoSpaceDN w:val="0"/>
        <w:spacing w:before="119"/>
        <w:rPr>
          <w:color w:val="000000" w:themeColor="text1"/>
          <w:lang w:val="vi"/>
        </w:rPr>
      </w:pPr>
    </w:p>
    <w:p w14:paraId="1E99CB26" w14:textId="418C1C17" w:rsidR="00992F3A" w:rsidRPr="00C13AE9" w:rsidRDefault="00992F3A" w:rsidP="00992F3A">
      <w:pPr>
        <w:tabs>
          <w:tab w:val="center" w:pos="7655"/>
        </w:tabs>
        <w:spacing w:before="120"/>
        <w:rPr>
          <w:i/>
          <w:iCs/>
          <w:color w:val="000000" w:themeColor="text1"/>
        </w:rPr>
      </w:pPr>
      <w:r w:rsidRPr="00C13AE9">
        <w:rPr>
          <w:i/>
          <w:iCs/>
          <w:color w:val="000000" w:themeColor="text1"/>
        </w:rPr>
        <w:t>Ngày biên soạn:</w:t>
      </w:r>
      <w:r w:rsidR="000C29C0" w:rsidRPr="000C29C0">
        <w:rPr>
          <w:i/>
          <w:iCs/>
          <w:lang w:val="fr-FR"/>
        </w:rPr>
        <w:t xml:space="preserve"> </w:t>
      </w:r>
      <w:r w:rsidR="000C29C0">
        <w:rPr>
          <w:i/>
          <w:iCs/>
          <w:lang w:val="fr-FR"/>
        </w:rPr>
        <w:t>05/11/2022</w:t>
      </w:r>
    </w:p>
    <w:p w14:paraId="0D132808" w14:textId="49CF9242" w:rsidR="00992F3A" w:rsidRPr="00C13AE9" w:rsidRDefault="00992F3A" w:rsidP="00992F3A">
      <w:pPr>
        <w:spacing w:before="120"/>
        <w:rPr>
          <w:b/>
          <w:bCs/>
          <w:color w:val="000000" w:themeColor="text1"/>
        </w:rPr>
      </w:pPr>
      <w:r w:rsidRPr="00C13AE9">
        <w:rPr>
          <w:b/>
          <w:bCs/>
          <w:color w:val="000000" w:themeColor="text1"/>
        </w:rPr>
        <w:t xml:space="preserve">Giảng viên biên soạn </w:t>
      </w:r>
      <w:r w:rsidR="00405CF9" w:rsidRPr="00F7440C">
        <w:rPr>
          <w:b/>
          <w:bCs/>
          <w:color w:val="000000" w:themeColor="text1"/>
        </w:rPr>
        <w:t>đáp án</w:t>
      </w:r>
      <w:r w:rsidR="00405CF9" w:rsidRPr="00C13AE9">
        <w:rPr>
          <w:b/>
          <w:bCs/>
          <w:color w:val="000000" w:themeColor="text1"/>
        </w:rPr>
        <w:t xml:space="preserve"> </w:t>
      </w:r>
      <w:r w:rsidRPr="00C13AE9">
        <w:rPr>
          <w:b/>
          <w:bCs/>
          <w:color w:val="000000" w:themeColor="text1"/>
        </w:rPr>
        <w:t>đề thi:</w:t>
      </w:r>
      <w:r w:rsidR="00C806ED" w:rsidRPr="00C13AE9">
        <w:rPr>
          <w:b/>
          <w:bCs/>
          <w:color w:val="000000" w:themeColor="text1"/>
        </w:rPr>
        <w:t xml:space="preserve"> </w:t>
      </w:r>
    </w:p>
    <w:p w14:paraId="23517405" w14:textId="77777777" w:rsidR="00A74CA8" w:rsidRDefault="008647F7" w:rsidP="00992F3A">
      <w:pPr>
        <w:spacing w:before="120"/>
        <w:rPr>
          <w:color w:val="000000" w:themeColor="text1"/>
        </w:rPr>
      </w:pPr>
      <w:r>
        <w:rPr>
          <w:color w:val="000000" w:themeColor="text1"/>
        </w:rPr>
        <w:t xml:space="preserve"> </w:t>
      </w:r>
      <w:r>
        <w:rPr>
          <w:b/>
          <w:noProof/>
          <w:color w:val="0070C0"/>
          <w:szCs w:val="26"/>
        </w:rPr>
        <w:drawing>
          <wp:inline distT="0" distB="0" distL="0" distR="0" wp14:anchorId="4F9A050C" wp14:editId="62C08848">
            <wp:extent cx="1718985" cy="713771"/>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302" cy="734664"/>
                    </a:xfrm>
                    <a:prstGeom prst="rect">
                      <a:avLst/>
                    </a:prstGeom>
                    <a:noFill/>
                    <a:ln>
                      <a:noFill/>
                    </a:ln>
                  </pic:spPr>
                </pic:pic>
              </a:graphicData>
            </a:graphic>
          </wp:inline>
        </w:drawing>
      </w:r>
    </w:p>
    <w:p w14:paraId="32F3695D" w14:textId="571F1349" w:rsidR="00992F3A" w:rsidRPr="00C13AE9" w:rsidRDefault="00A74CA8" w:rsidP="00992F3A">
      <w:pPr>
        <w:spacing w:before="120"/>
        <w:rPr>
          <w:color w:val="000000" w:themeColor="text1"/>
        </w:rPr>
      </w:pPr>
      <w:r w:rsidRPr="00C13AE9">
        <w:rPr>
          <w:b/>
          <w:bCs/>
          <w:color w:val="000000" w:themeColor="text1"/>
        </w:rPr>
        <w:t>ThS. Đoàn Thanh Sơn</w:t>
      </w:r>
    </w:p>
    <w:p w14:paraId="6FDF7C39" w14:textId="6BAD8C44" w:rsidR="001F6416" w:rsidRPr="00C13AE9" w:rsidRDefault="001F6416" w:rsidP="00992F3A">
      <w:pPr>
        <w:spacing w:before="120"/>
        <w:rPr>
          <w:color w:val="000000" w:themeColor="text1"/>
        </w:rPr>
      </w:pPr>
    </w:p>
    <w:p w14:paraId="3F1DDFF0" w14:textId="77777777" w:rsidR="00992F3A" w:rsidRPr="00C13AE9" w:rsidRDefault="00992F3A" w:rsidP="00992F3A">
      <w:pPr>
        <w:spacing w:line="276" w:lineRule="auto"/>
        <w:jc w:val="both"/>
        <w:rPr>
          <w:b/>
          <w:color w:val="000000" w:themeColor="text1"/>
          <w:szCs w:val="26"/>
        </w:rPr>
      </w:pPr>
      <w:r w:rsidRPr="00C13AE9">
        <w:rPr>
          <w:i/>
          <w:iCs/>
          <w:color w:val="000000" w:themeColor="text1"/>
        </w:rPr>
        <w:t>Ngày kiểm duyệt:</w:t>
      </w:r>
    </w:p>
    <w:p w14:paraId="5B2B1C15" w14:textId="77777777" w:rsidR="00A74CA8" w:rsidRDefault="00992F3A" w:rsidP="001F6416">
      <w:pPr>
        <w:spacing w:before="120"/>
        <w:rPr>
          <w:b/>
          <w:bCs/>
          <w:color w:val="000000" w:themeColor="text1"/>
        </w:rPr>
      </w:pPr>
      <w:r w:rsidRPr="00C13AE9">
        <w:rPr>
          <w:b/>
          <w:bCs/>
          <w:color w:val="000000" w:themeColor="text1"/>
        </w:rPr>
        <w:t>Trưởng (Phó) Khoa/Bộ môn kiểm duyệt đề thi:</w:t>
      </w:r>
      <w:r w:rsidR="001F6416" w:rsidRPr="00C13AE9">
        <w:rPr>
          <w:b/>
          <w:bCs/>
          <w:color w:val="000000" w:themeColor="text1"/>
        </w:rPr>
        <w:t xml:space="preserve"> </w:t>
      </w:r>
    </w:p>
    <w:p w14:paraId="78D7F893" w14:textId="77777777" w:rsidR="00A74CA8" w:rsidRDefault="00A74CA8" w:rsidP="001F6416">
      <w:pPr>
        <w:spacing w:before="120"/>
        <w:rPr>
          <w:b/>
          <w:bCs/>
          <w:color w:val="000000" w:themeColor="text1"/>
        </w:rPr>
      </w:pPr>
      <w:r w:rsidRPr="00A74CA8">
        <w:rPr>
          <w:b/>
          <w:bCs/>
          <w:noProof/>
          <w:color w:val="000000" w:themeColor="text1"/>
        </w:rPr>
        <w:drawing>
          <wp:inline distT="0" distB="0" distL="0" distR="0" wp14:anchorId="7B7767F7" wp14:editId="7AC88D0A">
            <wp:extent cx="1196240" cy="6482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6019" cy="653585"/>
                    </a:xfrm>
                    <a:prstGeom prst="rect">
                      <a:avLst/>
                    </a:prstGeom>
                  </pic:spPr>
                </pic:pic>
              </a:graphicData>
            </a:graphic>
          </wp:inline>
        </w:drawing>
      </w:r>
    </w:p>
    <w:p w14:paraId="427CE41B" w14:textId="1C4AB394" w:rsidR="001F6416" w:rsidRPr="00C13AE9" w:rsidRDefault="001F6416" w:rsidP="001F6416">
      <w:pPr>
        <w:spacing w:before="120"/>
        <w:rPr>
          <w:b/>
          <w:bCs/>
          <w:color w:val="000000" w:themeColor="text1"/>
        </w:rPr>
      </w:pPr>
      <w:r w:rsidRPr="00C13AE9">
        <w:rPr>
          <w:b/>
          <w:bCs/>
          <w:color w:val="000000" w:themeColor="text1"/>
        </w:rPr>
        <w:t>PGS.TS. Lê Hữu Sơn</w:t>
      </w:r>
    </w:p>
    <w:p w14:paraId="7824DB24" w14:textId="4EC2657D" w:rsidR="00992F3A" w:rsidRPr="00C13AE9" w:rsidRDefault="00992F3A" w:rsidP="00992F3A">
      <w:pPr>
        <w:spacing w:before="120"/>
        <w:rPr>
          <w:color w:val="000000" w:themeColor="text1"/>
        </w:rPr>
      </w:pPr>
    </w:p>
    <w:p w14:paraId="12BC528A" w14:textId="5DB741B6" w:rsidR="001F6416" w:rsidRPr="00C13AE9" w:rsidRDefault="001F6416" w:rsidP="00992F3A">
      <w:pPr>
        <w:spacing w:before="120"/>
        <w:rPr>
          <w:color w:val="000000" w:themeColor="text1"/>
        </w:rPr>
      </w:pPr>
    </w:p>
    <w:p w14:paraId="5A60CB31" w14:textId="77777777" w:rsidR="001F6416" w:rsidRPr="00C13AE9" w:rsidRDefault="001F6416" w:rsidP="00992F3A">
      <w:pPr>
        <w:spacing w:before="120"/>
        <w:rPr>
          <w:color w:val="000000" w:themeColor="text1"/>
        </w:rPr>
      </w:pPr>
    </w:p>
    <w:p w14:paraId="2E34F8EF" w14:textId="77777777" w:rsidR="00E84FEF" w:rsidRPr="00C13AE9" w:rsidRDefault="00E84FEF" w:rsidP="00992F3A">
      <w:pPr>
        <w:spacing w:line="276" w:lineRule="auto"/>
        <w:jc w:val="both"/>
        <w:rPr>
          <w:bCs/>
          <w:color w:val="000000" w:themeColor="text1"/>
          <w:szCs w:val="26"/>
        </w:rPr>
      </w:pPr>
    </w:p>
    <w:sectPr w:rsidR="00E84FEF" w:rsidRPr="00C13AE9" w:rsidSect="00405CF9">
      <w:headerReference w:type="default" r:id="rId10"/>
      <w:footerReference w:type="default" r:id="rId11"/>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D8F9" w14:textId="77777777" w:rsidR="004B56E0" w:rsidRDefault="004B56E0" w:rsidP="00076A35">
      <w:r>
        <w:separator/>
      </w:r>
    </w:p>
  </w:endnote>
  <w:endnote w:type="continuationSeparator" w:id="0">
    <w:p w14:paraId="1AA61263" w14:textId="77777777" w:rsidR="004B56E0" w:rsidRDefault="004B56E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470944"/>
      <w:docPartObj>
        <w:docPartGallery w:val="Page Numbers (Bottom of Page)"/>
        <w:docPartUnique/>
      </w:docPartObj>
    </w:sdtPr>
    <w:sdtEndPr>
      <w:rPr>
        <w:noProof/>
      </w:rPr>
    </w:sdtEndPr>
    <w:sdtContent>
      <w:p w14:paraId="70029535" w14:textId="2647E7D2" w:rsidR="003D585E" w:rsidRDefault="003D585E">
        <w:pPr>
          <w:pStyle w:val="Footer"/>
          <w:jc w:val="right"/>
        </w:pPr>
        <w:r>
          <w:fldChar w:fldCharType="begin"/>
        </w:r>
        <w:r>
          <w:instrText xml:space="preserve"> PAGE   \* MERGEFORMAT </w:instrText>
        </w:r>
        <w:r>
          <w:fldChar w:fldCharType="separate"/>
        </w:r>
        <w:r w:rsidR="00CF014F">
          <w:rPr>
            <w:noProof/>
          </w:rPr>
          <w:t>2</w:t>
        </w:r>
        <w:r>
          <w:rPr>
            <w:noProof/>
          </w:rPr>
          <w:fldChar w:fldCharType="end"/>
        </w:r>
      </w:p>
    </w:sdtContent>
  </w:sdt>
  <w:p w14:paraId="553DFD9B" w14:textId="77777777" w:rsidR="003D585E" w:rsidRDefault="003D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AAAB" w14:textId="77777777" w:rsidR="004B56E0" w:rsidRDefault="004B56E0" w:rsidP="00076A35">
      <w:r>
        <w:separator/>
      </w:r>
    </w:p>
  </w:footnote>
  <w:footnote w:type="continuationSeparator" w:id="0">
    <w:p w14:paraId="018EDBA9" w14:textId="77777777" w:rsidR="004B56E0" w:rsidRDefault="004B56E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8D"/>
    <w:multiLevelType w:val="hybridMultilevel"/>
    <w:tmpl w:val="72C44688"/>
    <w:lvl w:ilvl="0" w:tplc="465ED75C">
      <w:numFmt w:val="bullet"/>
      <w:lvlText w:val="-"/>
      <w:lvlJc w:val="left"/>
      <w:pPr>
        <w:ind w:left="212" w:hanging="168"/>
      </w:pPr>
      <w:rPr>
        <w:rFonts w:ascii="Times New Roman" w:eastAsia="Times New Roman" w:hAnsi="Times New Roman" w:cs="Times New Roman" w:hint="default"/>
        <w:w w:val="99"/>
        <w:sz w:val="26"/>
        <w:szCs w:val="26"/>
        <w:lang w:val="vi" w:eastAsia="en-US" w:bidi="ar-SA"/>
      </w:rPr>
    </w:lvl>
    <w:lvl w:ilvl="1" w:tplc="66D8D938">
      <w:numFmt w:val="bullet"/>
      <w:lvlText w:val=""/>
      <w:lvlJc w:val="left"/>
      <w:pPr>
        <w:ind w:left="1346" w:hanging="425"/>
      </w:pPr>
      <w:rPr>
        <w:rFonts w:ascii="Wingdings" w:eastAsia="Wingdings" w:hAnsi="Wingdings" w:cs="Wingdings" w:hint="default"/>
        <w:w w:val="99"/>
        <w:sz w:val="26"/>
        <w:szCs w:val="26"/>
        <w:lang w:val="vi" w:eastAsia="en-US" w:bidi="ar-SA"/>
      </w:rPr>
    </w:lvl>
    <w:lvl w:ilvl="2" w:tplc="C68EAA48">
      <w:numFmt w:val="bullet"/>
      <w:lvlText w:val="•"/>
      <w:lvlJc w:val="left"/>
      <w:pPr>
        <w:ind w:left="2329" w:hanging="425"/>
      </w:pPr>
      <w:rPr>
        <w:rFonts w:hint="default"/>
        <w:lang w:val="vi" w:eastAsia="en-US" w:bidi="ar-SA"/>
      </w:rPr>
    </w:lvl>
    <w:lvl w:ilvl="3" w:tplc="33FEEA82">
      <w:numFmt w:val="bullet"/>
      <w:lvlText w:val="•"/>
      <w:lvlJc w:val="left"/>
      <w:pPr>
        <w:ind w:left="3319" w:hanging="425"/>
      </w:pPr>
      <w:rPr>
        <w:rFonts w:hint="default"/>
        <w:lang w:val="vi" w:eastAsia="en-US" w:bidi="ar-SA"/>
      </w:rPr>
    </w:lvl>
    <w:lvl w:ilvl="4" w:tplc="29AC0530">
      <w:numFmt w:val="bullet"/>
      <w:lvlText w:val="•"/>
      <w:lvlJc w:val="left"/>
      <w:pPr>
        <w:ind w:left="4309" w:hanging="425"/>
      </w:pPr>
      <w:rPr>
        <w:rFonts w:hint="default"/>
        <w:lang w:val="vi" w:eastAsia="en-US" w:bidi="ar-SA"/>
      </w:rPr>
    </w:lvl>
    <w:lvl w:ilvl="5" w:tplc="76AAF5C6">
      <w:numFmt w:val="bullet"/>
      <w:lvlText w:val="•"/>
      <w:lvlJc w:val="left"/>
      <w:pPr>
        <w:ind w:left="5299" w:hanging="425"/>
      </w:pPr>
      <w:rPr>
        <w:rFonts w:hint="default"/>
        <w:lang w:val="vi" w:eastAsia="en-US" w:bidi="ar-SA"/>
      </w:rPr>
    </w:lvl>
    <w:lvl w:ilvl="6" w:tplc="45A43C2A">
      <w:numFmt w:val="bullet"/>
      <w:lvlText w:val="•"/>
      <w:lvlJc w:val="left"/>
      <w:pPr>
        <w:ind w:left="6289" w:hanging="425"/>
      </w:pPr>
      <w:rPr>
        <w:rFonts w:hint="default"/>
        <w:lang w:val="vi" w:eastAsia="en-US" w:bidi="ar-SA"/>
      </w:rPr>
    </w:lvl>
    <w:lvl w:ilvl="7" w:tplc="6C9ACE30">
      <w:numFmt w:val="bullet"/>
      <w:lvlText w:val="•"/>
      <w:lvlJc w:val="left"/>
      <w:pPr>
        <w:ind w:left="7279" w:hanging="425"/>
      </w:pPr>
      <w:rPr>
        <w:rFonts w:hint="default"/>
        <w:lang w:val="vi" w:eastAsia="en-US" w:bidi="ar-SA"/>
      </w:rPr>
    </w:lvl>
    <w:lvl w:ilvl="8" w:tplc="A5D8DFC2">
      <w:numFmt w:val="bullet"/>
      <w:lvlText w:val="•"/>
      <w:lvlJc w:val="left"/>
      <w:pPr>
        <w:ind w:left="8269" w:hanging="425"/>
      </w:pPr>
      <w:rPr>
        <w:rFonts w:hint="default"/>
        <w:lang w:val="vi" w:eastAsia="en-US" w:bidi="ar-SA"/>
      </w:rPr>
    </w:lvl>
  </w:abstractNum>
  <w:abstractNum w:abstractNumId="1" w15:restartNumberingAfterBreak="0">
    <w:nsid w:val="0ECB437C"/>
    <w:multiLevelType w:val="multilevel"/>
    <w:tmpl w:val="B372B7C0"/>
    <w:lvl w:ilvl="0">
      <w:start w:val="7"/>
      <w:numFmt w:val="decimal"/>
      <w:lvlText w:val="%1"/>
      <w:lvlJc w:val="left"/>
      <w:pPr>
        <w:ind w:left="604" w:hanging="392"/>
      </w:pPr>
      <w:rPr>
        <w:rFonts w:hint="default"/>
        <w:lang w:val="vi" w:eastAsia="en-US" w:bidi="ar-SA"/>
      </w:rPr>
    </w:lvl>
    <w:lvl w:ilvl="1">
      <w:start w:val="2"/>
      <w:numFmt w:val="decimal"/>
      <w:lvlText w:val="%1.%2"/>
      <w:lvlJc w:val="left"/>
      <w:pPr>
        <w:ind w:left="604" w:hanging="392"/>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61" w:hanging="649"/>
      </w:pPr>
      <w:rPr>
        <w:rFonts w:ascii="Times New Roman" w:eastAsia="Times New Roman" w:hAnsi="Times New Roman" w:cs="Times New Roman" w:hint="default"/>
        <w:b/>
        <w:bCs/>
        <w:w w:val="99"/>
        <w:sz w:val="26"/>
        <w:szCs w:val="26"/>
        <w:lang w:val="vi" w:eastAsia="en-US" w:bidi="ar-SA"/>
      </w:rPr>
    </w:lvl>
    <w:lvl w:ilvl="3">
      <w:start w:val="1"/>
      <w:numFmt w:val="lowerLetter"/>
      <w:lvlText w:val="%4."/>
      <w:lvlJc w:val="left"/>
      <w:pPr>
        <w:ind w:left="1012" w:hanging="260"/>
        <w:jc w:val="right"/>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1473" w:hanging="360"/>
      </w:pPr>
      <w:rPr>
        <w:rFonts w:ascii="Wingdings" w:eastAsia="Wingdings" w:hAnsi="Wingdings" w:cs="Wingdings" w:hint="default"/>
        <w:w w:val="99"/>
        <w:sz w:val="26"/>
        <w:szCs w:val="26"/>
        <w:lang w:val="vi" w:eastAsia="en-US" w:bidi="ar-SA"/>
      </w:rPr>
    </w:lvl>
    <w:lvl w:ilvl="5">
      <w:numFmt w:val="bullet"/>
      <w:lvlText w:val="•"/>
      <w:lvlJc w:val="left"/>
      <w:pPr>
        <w:ind w:left="3985" w:hanging="360"/>
      </w:pPr>
      <w:rPr>
        <w:rFonts w:hint="default"/>
        <w:lang w:val="vi" w:eastAsia="en-US" w:bidi="ar-SA"/>
      </w:rPr>
    </w:lvl>
    <w:lvl w:ilvl="6">
      <w:numFmt w:val="bullet"/>
      <w:lvlText w:val="•"/>
      <w:lvlJc w:val="left"/>
      <w:pPr>
        <w:ind w:left="5238" w:hanging="360"/>
      </w:pPr>
      <w:rPr>
        <w:rFonts w:hint="default"/>
        <w:lang w:val="vi" w:eastAsia="en-US" w:bidi="ar-SA"/>
      </w:rPr>
    </w:lvl>
    <w:lvl w:ilvl="7">
      <w:numFmt w:val="bullet"/>
      <w:lvlText w:val="•"/>
      <w:lvlJc w:val="left"/>
      <w:pPr>
        <w:ind w:left="6490" w:hanging="360"/>
      </w:pPr>
      <w:rPr>
        <w:rFonts w:hint="default"/>
        <w:lang w:val="vi" w:eastAsia="en-US" w:bidi="ar-SA"/>
      </w:rPr>
    </w:lvl>
    <w:lvl w:ilvl="8">
      <w:numFmt w:val="bullet"/>
      <w:lvlText w:val="•"/>
      <w:lvlJc w:val="left"/>
      <w:pPr>
        <w:ind w:left="7743" w:hanging="360"/>
      </w:pPr>
      <w:rPr>
        <w:rFonts w:hint="default"/>
        <w:lang w:val="vi" w:eastAsia="en-US" w:bidi="ar-SA"/>
      </w:rPr>
    </w:lvl>
  </w:abstractNum>
  <w:abstractNum w:abstractNumId="2" w15:restartNumberingAfterBreak="0">
    <w:nsid w:val="16447271"/>
    <w:multiLevelType w:val="hybridMultilevel"/>
    <w:tmpl w:val="731A30E0"/>
    <w:lvl w:ilvl="0" w:tplc="5E44D2B4">
      <w:start w:val="1"/>
      <w:numFmt w:val="lowerLetter"/>
      <w:lvlText w:val="%1."/>
      <w:lvlJc w:val="left"/>
      <w:pPr>
        <w:ind w:left="1192" w:hanging="260"/>
        <w:jc w:val="right"/>
      </w:pPr>
      <w:rPr>
        <w:rFonts w:ascii="Times New Roman" w:eastAsia="Times New Roman" w:hAnsi="Times New Roman" w:cs="Times New Roman" w:hint="default"/>
        <w:b/>
        <w:bCs/>
        <w:w w:val="99"/>
        <w:sz w:val="26"/>
        <w:szCs w:val="26"/>
        <w:lang w:val="vi" w:eastAsia="en-US" w:bidi="ar-SA"/>
      </w:rPr>
    </w:lvl>
    <w:lvl w:ilvl="1" w:tplc="CDC6A6BA">
      <w:numFmt w:val="bullet"/>
      <w:lvlText w:val=""/>
      <w:lvlJc w:val="left"/>
      <w:pPr>
        <w:ind w:left="1473" w:hanging="360"/>
      </w:pPr>
      <w:rPr>
        <w:rFonts w:ascii="Wingdings" w:eastAsia="Wingdings" w:hAnsi="Wingdings" w:cs="Wingdings" w:hint="default"/>
        <w:w w:val="99"/>
        <w:sz w:val="26"/>
        <w:szCs w:val="26"/>
        <w:lang w:val="vi" w:eastAsia="en-US" w:bidi="ar-SA"/>
      </w:rPr>
    </w:lvl>
    <w:lvl w:ilvl="2" w:tplc="C360ACAE">
      <w:numFmt w:val="bullet"/>
      <w:lvlText w:val="•"/>
      <w:lvlJc w:val="left"/>
      <w:pPr>
        <w:ind w:left="2454" w:hanging="360"/>
      </w:pPr>
      <w:rPr>
        <w:rFonts w:hint="default"/>
        <w:lang w:val="vi" w:eastAsia="en-US" w:bidi="ar-SA"/>
      </w:rPr>
    </w:lvl>
    <w:lvl w:ilvl="3" w:tplc="0CA2EE08">
      <w:numFmt w:val="bullet"/>
      <w:lvlText w:val="•"/>
      <w:lvlJc w:val="left"/>
      <w:pPr>
        <w:ind w:left="3428" w:hanging="360"/>
      </w:pPr>
      <w:rPr>
        <w:rFonts w:hint="default"/>
        <w:lang w:val="vi" w:eastAsia="en-US" w:bidi="ar-SA"/>
      </w:rPr>
    </w:lvl>
    <w:lvl w:ilvl="4" w:tplc="4A980266">
      <w:numFmt w:val="bullet"/>
      <w:lvlText w:val="•"/>
      <w:lvlJc w:val="left"/>
      <w:pPr>
        <w:ind w:left="4402" w:hanging="360"/>
      </w:pPr>
      <w:rPr>
        <w:rFonts w:hint="default"/>
        <w:lang w:val="vi" w:eastAsia="en-US" w:bidi="ar-SA"/>
      </w:rPr>
    </w:lvl>
    <w:lvl w:ilvl="5" w:tplc="740EC52E">
      <w:numFmt w:val="bullet"/>
      <w:lvlText w:val="•"/>
      <w:lvlJc w:val="left"/>
      <w:pPr>
        <w:ind w:left="5377" w:hanging="360"/>
      </w:pPr>
      <w:rPr>
        <w:rFonts w:hint="default"/>
        <w:lang w:val="vi" w:eastAsia="en-US" w:bidi="ar-SA"/>
      </w:rPr>
    </w:lvl>
    <w:lvl w:ilvl="6" w:tplc="27AEB1B4">
      <w:numFmt w:val="bullet"/>
      <w:lvlText w:val="•"/>
      <w:lvlJc w:val="left"/>
      <w:pPr>
        <w:ind w:left="6351" w:hanging="360"/>
      </w:pPr>
      <w:rPr>
        <w:rFonts w:hint="default"/>
        <w:lang w:val="vi" w:eastAsia="en-US" w:bidi="ar-SA"/>
      </w:rPr>
    </w:lvl>
    <w:lvl w:ilvl="7" w:tplc="E236F3FA">
      <w:numFmt w:val="bullet"/>
      <w:lvlText w:val="•"/>
      <w:lvlJc w:val="left"/>
      <w:pPr>
        <w:ind w:left="7325" w:hanging="360"/>
      </w:pPr>
      <w:rPr>
        <w:rFonts w:hint="default"/>
        <w:lang w:val="vi" w:eastAsia="en-US" w:bidi="ar-SA"/>
      </w:rPr>
    </w:lvl>
    <w:lvl w:ilvl="8" w:tplc="66E28A68">
      <w:numFmt w:val="bullet"/>
      <w:lvlText w:val="•"/>
      <w:lvlJc w:val="left"/>
      <w:pPr>
        <w:ind w:left="8300" w:hanging="360"/>
      </w:pPr>
      <w:rPr>
        <w:rFonts w:hint="default"/>
        <w:lang w:val="vi" w:eastAsia="en-US" w:bidi="ar-SA"/>
      </w:rPr>
    </w:lvl>
  </w:abstractNum>
  <w:abstractNum w:abstractNumId="3" w15:restartNumberingAfterBreak="0">
    <w:nsid w:val="1F7E551B"/>
    <w:multiLevelType w:val="hybridMultilevel"/>
    <w:tmpl w:val="5C849CE4"/>
    <w:lvl w:ilvl="0" w:tplc="84A053B0">
      <w:numFmt w:val="bullet"/>
      <w:lvlText w:val="*"/>
      <w:lvlJc w:val="left"/>
      <w:pPr>
        <w:ind w:left="647" w:hanging="195"/>
      </w:pPr>
      <w:rPr>
        <w:rFonts w:ascii="Times New Roman" w:eastAsia="Times New Roman" w:hAnsi="Times New Roman" w:cs="Times New Roman" w:hint="default"/>
        <w:w w:val="99"/>
        <w:sz w:val="26"/>
        <w:szCs w:val="26"/>
        <w:lang w:val="vi" w:eastAsia="en-US" w:bidi="ar-SA"/>
      </w:rPr>
    </w:lvl>
    <w:lvl w:ilvl="1" w:tplc="059C6C48">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2" w:tplc="7EAE8008">
      <w:numFmt w:val="bullet"/>
      <w:lvlText w:val="•"/>
      <w:lvlJc w:val="left"/>
      <w:pPr>
        <w:ind w:left="1360" w:hanging="152"/>
      </w:pPr>
      <w:rPr>
        <w:rFonts w:hint="default"/>
        <w:lang w:val="vi" w:eastAsia="en-US" w:bidi="ar-SA"/>
      </w:rPr>
    </w:lvl>
    <w:lvl w:ilvl="3" w:tplc="1954073E">
      <w:numFmt w:val="bullet"/>
      <w:lvlText w:val="•"/>
      <w:lvlJc w:val="left"/>
      <w:pPr>
        <w:ind w:left="2471" w:hanging="152"/>
      </w:pPr>
      <w:rPr>
        <w:rFonts w:hint="default"/>
        <w:lang w:val="vi" w:eastAsia="en-US" w:bidi="ar-SA"/>
      </w:rPr>
    </w:lvl>
    <w:lvl w:ilvl="4" w:tplc="1DB02D78">
      <w:numFmt w:val="bullet"/>
      <w:lvlText w:val="•"/>
      <w:lvlJc w:val="left"/>
      <w:pPr>
        <w:ind w:left="3582" w:hanging="152"/>
      </w:pPr>
      <w:rPr>
        <w:rFonts w:hint="default"/>
        <w:lang w:val="vi" w:eastAsia="en-US" w:bidi="ar-SA"/>
      </w:rPr>
    </w:lvl>
    <w:lvl w:ilvl="5" w:tplc="A0B60230">
      <w:numFmt w:val="bullet"/>
      <w:lvlText w:val="•"/>
      <w:lvlJc w:val="left"/>
      <w:pPr>
        <w:ind w:left="4693" w:hanging="152"/>
      </w:pPr>
      <w:rPr>
        <w:rFonts w:hint="default"/>
        <w:lang w:val="vi" w:eastAsia="en-US" w:bidi="ar-SA"/>
      </w:rPr>
    </w:lvl>
    <w:lvl w:ilvl="6" w:tplc="5854EFEA">
      <w:numFmt w:val="bullet"/>
      <w:lvlText w:val="•"/>
      <w:lvlJc w:val="left"/>
      <w:pPr>
        <w:ind w:left="5804" w:hanging="152"/>
      </w:pPr>
      <w:rPr>
        <w:rFonts w:hint="default"/>
        <w:lang w:val="vi" w:eastAsia="en-US" w:bidi="ar-SA"/>
      </w:rPr>
    </w:lvl>
    <w:lvl w:ilvl="7" w:tplc="78C0C89A">
      <w:numFmt w:val="bullet"/>
      <w:lvlText w:val="•"/>
      <w:lvlJc w:val="left"/>
      <w:pPr>
        <w:ind w:left="6915" w:hanging="152"/>
      </w:pPr>
      <w:rPr>
        <w:rFonts w:hint="default"/>
        <w:lang w:val="vi" w:eastAsia="en-US" w:bidi="ar-SA"/>
      </w:rPr>
    </w:lvl>
    <w:lvl w:ilvl="8" w:tplc="7ABC1D50">
      <w:numFmt w:val="bullet"/>
      <w:lvlText w:val="•"/>
      <w:lvlJc w:val="left"/>
      <w:pPr>
        <w:ind w:left="8026" w:hanging="152"/>
      </w:pPr>
      <w:rPr>
        <w:rFonts w:hint="default"/>
        <w:lang w:val="vi" w:eastAsia="en-US" w:bidi="ar-SA"/>
      </w:rPr>
    </w:lvl>
  </w:abstractNum>
  <w:abstractNum w:abstractNumId="4" w15:restartNumberingAfterBreak="0">
    <w:nsid w:val="26CF068F"/>
    <w:multiLevelType w:val="multilevel"/>
    <w:tmpl w:val="048253EE"/>
    <w:lvl w:ilvl="0">
      <w:start w:val="1"/>
      <w:numFmt w:val="decimal"/>
      <w:lvlText w:val="%1"/>
      <w:lvlJc w:val="left"/>
      <w:pPr>
        <w:ind w:left="952" w:hanging="454"/>
      </w:pPr>
      <w:rPr>
        <w:rFonts w:hint="default"/>
        <w:lang w:val="vi" w:eastAsia="en-US" w:bidi="ar-SA"/>
      </w:rPr>
    </w:lvl>
    <w:lvl w:ilvl="1">
      <w:start w:val="5"/>
      <w:numFmt w:val="decimal"/>
      <w:lvlText w:val="%1.%2."/>
      <w:lvlJc w:val="left"/>
      <w:pPr>
        <w:ind w:left="952"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146" w:hanging="648"/>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12" w:hanging="171"/>
      </w:pPr>
      <w:rPr>
        <w:rFonts w:ascii="Times New Roman" w:eastAsia="Times New Roman" w:hAnsi="Times New Roman" w:cs="Times New Roman" w:hint="default"/>
        <w:w w:val="99"/>
        <w:sz w:val="26"/>
        <w:szCs w:val="26"/>
        <w:lang w:val="vi" w:eastAsia="en-US" w:bidi="ar-SA"/>
      </w:rPr>
    </w:lvl>
    <w:lvl w:ilvl="4">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3785" w:hanging="152"/>
      </w:pPr>
      <w:rPr>
        <w:rFonts w:hint="default"/>
        <w:lang w:val="vi" w:eastAsia="en-US" w:bidi="ar-SA"/>
      </w:rPr>
    </w:lvl>
    <w:lvl w:ilvl="6">
      <w:numFmt w:val="bullet"/>
      <w:lvlText w:val="•"/>
      <w:lvlJc w:val="left"/>
      <w:pPr>
        <w:ind w:left="5078" w:hanging="152"/>
      </w:pPr>
      <w:rPr>
        <w:rFonts w:hint="default"/>
        <w:lang w:val="vi" w:eastAsia="en-US" w:bidi="ar-SA"/>
      </w:rPr>
    </w:lvl>
    <w:lvl w:ilvl="7">
      <w:numFmt w:val="bullet"/>
      <w:lvlText w:val="•"/>
      <w:lvlJc w:val="left"/>
      <w:pPr>
        <w:ind w:left="6370" w:hanging="152"/>
      </w:pPr>
      <w:rPr>
        <w:rFonts w:hint="default"/>
        <w:lang w:val="vi" w:eastAsia="en-US" w:bidi="ar-SA"/>
      </w:rPr>
    </w:lvl>
    <w:lvl w:ilvl="8">
      <w:numFmt w:val="bullet"/>
      <w:lvlText w:val="•"/>
      <w:lvlJc w:val="left"/>
      <w:pPr>
        <w:ind w:left="7663" w:hanging="152"/>
      </w:pPr>
      <w:rPr>
        <w:rFonts w:hint="default"/>
        <w:lang w:val="vi" w:eastAsia="en-US" w:bidi="ar-SA"/>
      </w:rPr>
    </w:lvl>
  </w:abstractNum>
  <w:abstractNum w:abstractNumId="5" w15:restartNumberingAfterBreak="0">
    <w:nsid w:val="2D705499"/>
    <w:multiLevelType w:val="hybridMultilevel"/>
    <w:tmpl w:val="5890E3BE"/>
    <w:lvl w:ilvl="0" w:tplc="A0CAF25A">
      <w:numFmt w:val="bullet"/>
      <w:lvlText w:val=""/>
      <w:lvlJc w:val="left"/>
      <w:pPr>
        <w:ind w:left="1350" w:hanging="286"/>
      </w:pPr>
      <w:rPr>
        <w:rFonts w:ascii="Wingdings" w:eastAsia="Wingdings" w:hAnsi="Wingdings" w:cs="Wingdings" w:hint="default"/>
        <w:w w:val="99"/>
        <w:sz w:val="26"/>
        <w:szCs w:val="26"/>
        <w:lang w:val="vi" w:eastAsia="en-US" w:bidi="ar-SA"/>
      </w:rPr>
    </w:lvl>
    <w:lvl w:ilvl="1" w:tplc="0108C73C">
      <w:numFmt w:val="bullet"/>
      <w:lvlText w:val="•"/>
      <w:lvlJc w:val="left"/>
      <w:pPr>
        <w:ind w:left="2248" w:hanging="286"/>
      </w:pPr>
      <w:rPr>
        <w:rFonts w:hint="default"/>
        <w:lang w:val="vi" w:eastAsia="en-US" w:bidi="ar-SA"/>
      </w:rPr>
    </w:lvl>
    <w:lvl w:ilvl="2" w:tplc="009EF3E0">
      <w:numFmt w:val="bullet"/>
      <w:lvlText w:val="•"/>
      <w:lvlJc w:val="left"/>
      <w:pPr>
        <w:ind w:left="3137" w:hanging="286"/>
      </w:pPr>
      <w:rPr>
        <w:rFonts w:hint="default"/>
        <w:lang w:val="vi" w:eastAsia="en-US" w:bidi="ar-SA"/>
      </w:rPr>
    </w:lvl>
    <w:lvl w:ilvl="3" w:tplc="5A44801E">
      <w:numFmt w:val="bullet"/>
      <w:lvlText w:val="•"/>
      <w:lvlJc w:val="left"/>
      <w:pPr>
        <w:ind w:left="4026" w:hanging="286"/>
      </w:pPr>
      <w:rPr>
        <w:rFonts w:hint="default"/>
        <w:lang w:val="vi" w:eastAsia="en-US" w:bidi="ar-SA"/>
      </w:rPr>
    </w:lvl>
    <w:lvl w:ilvl="4" w:tplc="6BD405A4">
      <w:numFmt w:val="bullet"/>
      <w:lvlText w:val="•"/>
      <w:lvlJc w:val="left"/>
      <w:pPr>
        <w:ind w:left="4915" w:hanging="286"/>
      </w:pPr>
      <w:rPr>
        <w:rFonts w:hint="default"/>
        <w:lang w:val="vi" w:eastAsia="en-US" w:bidi="ar-SA"/>
      </w:rPr>
    </w:lvl>
    <w:lvl w:ilvl="5" w:tplc="E55EC344">
      <w:numFmt w:val="bullet"/>
      <w:lvlText w:val="•"/>
      <w:lvlJc w:val="left"/>
      <w:pPr>
        <w:ind w:left="5804" w:hanging="286"/>
      </w:pPr>
      <w:rPr>
        <w:rFonts w:hint="default"/>
        <w:lang w:val="vi" w:eastAsia="en-US" w:bidi="ar-SA"/>
      </w:rPr>
    </w:lvl>
    <w:lvl w:ilvl="6" w:tplc="BC3238FE">
      <w:numFmt w:val="bullet"/>
      <w:lvlText w:val="•"/>
      <w:lvlJc w:val="left"/>
      <w:pPr>
        <w:ind w:left="6693" w:hanging="286"/>
      </w:pPr>
      <w:rPr>
        <w:rFonts w:hint="default"/>
        <w:lang w:val="vi" w:eastAsia="en-US" w:bidi="ar-SA"/>
      </w:rPr>
    </w:lvl>
    <w:lvl w:ilvl="7" w:tplc="D2E2B2F0">
      <w:numFmt w:val="bullet"/>
      <w:lvlText w:val="•"/>
      <w:lvlJc w:val="left"/>
      <w:pPr>
        <w:ind w:left="7582" w:hanging="286"/>
      </w:pPr>
      <w:rPr>
        <w:rFonts w:hint="default"/>
        <w:lang w:val="vi" w:eastAsia="en-US" w:bidi="ar-SA"/>
      </w:rPr>
    </w:lvl>
    <w:lvl w:ilvl="8" w:tplc="4D982A96">
      <w:numFmt w:val="bullet"/>
      <w:lvlText w:val="•"/>
      <w:lvlJc w:val="left"/>
      <w:pPr>
        <w:ind w:left="8471" w:hanging="286"/>
      </w:pPr>
      <w:rPr>
        <w:rFonts w:hint="default"/>
        <w:lang w:val="vi" w:eastAsia="en-US" w:bidi="ar-SA"/>
      </w:rPr>
    </w:lvl>
  </w:abstractNum>
  <w:abstractNum w:abstractNumId="6" w15:restartNumberingAfterBreak="0">
    <w:nsid w:val="46823CC7"/>
    <w:multiLevelType w:val="hybridMultilevel"/>
    <w:tmpl w:val="418AC6AA"/>
    <w:lvl w:ilvl="0" w:tplc="84D675A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48436FE7"/>
    <w:multiLevelType w:val="hybridMultilevel"/>
    <w:tmpl w:val="6E2894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620D68"/>
    <w:multiLevelType w:val="hybridMultilevel"/>
    <w:tmpl w:val="272660FE"/>
    <w:lvl w:ilvl="0" w:tplc="55F6220C">
      <w:numFmt w:val="bullet"/>
      <w:lvlText w:val="-"/>
      <w:lvlJc w:val="left"/>
      <w:pPr>
        <w:ind w:left="212" w:hanging="161"/>
      </w:pPr>
      <w:rPr>
        <w:rFonts w:ascii="Times New Roman" w:eastAsia="Times New Roman" w:hAnsi="Times New Roman" w:cs="Times New Roman" w:hint="default"/>
        <w:w w:val="99"/>
        <w:sz w:val="26"/>
        <w:szCs w:val="26"/>
        <w:lang w:val="vi" w:eastAsia="en-US" w:bidi="ar-SA"/>
      </w:rPr>
    </w:lvl>
    <w:lvl w:ilvl="1" w:tplc="AD02CC88">
      <w:numFmt w:val="bullet"/>
      <w:lvlText w:val="•"/>
      <w:lvlJc w:val="left"/>
      <w:pPr>
        <w:ind w:left="1222" w:hanging="161"/>
      </w:pPr>
      <w:rPr>
        <w:rFonts w:hint="default"/>
        <w:lang w:val="vi" w:eastAsia="en-US" w:bidi="ar-SA"/>
      </w:rPr>
    </w:lvl>
    <w:lvl w:ilvl="2" w:tplc="187250E6">
      <w:numFmt w:val="bullet"/>
      <w:lvlText w:val="•"/>
      <w:lvlJc w:val="left"/>
      <w:pPr>
        <w:ind w:left="2225" w:hanging="161"/>
      </w:pPr>
      <w:rPr>
        <w:rFonts w:hint="default"/>
        <w:lang w:val="vi" w:eastAsia="en-US" w:bidi="ar-SA"/>
      </w:rPr>
    </w:lvl>
    <w:lvl w:ilvl="3" w:tplc="0B563F38">
      <w:numFmt w:val="bullet"/>
      <w:lvlText w:val="•"/>
      <w:lvlJc w:val="left"/>
      <w:pPr>
        <w:ind w:left="3228" w:hanging="161"/>
      </w:pPr>
      <w:rPr>
        <w:rFonts w:hint="default"/>
        <w:lang w:val="vi" w:eastAsia="en-US" w:bidi="ar-SA"/>
      </w:rPr>
    </w:lvl>
    <w:lvl w:ilvl="4" w:tplc="C3C84730">
      <w:numFmt w:val="bullet"/>
      <w:lvlText w:val="•"/>
      <w:lvlJc w:val="left"/>
      <w:pPr>
        <w:ind w:left="4231" w:hanging="161"/>
      </w:pPr>
      <w:rPr>
        <w:rFonts w:hint="default"/>
        <w:lang w:val="vi" w:eastAsia="en-US" w:bidi="ar-SA"/>
      </w:rPr>
    </w:lvl>
    <w:lvl w:ilvl="5" w:tplc="594AD440">
      <w:numFmt w:val="bullet"/>
      <w:lvlText w:val="•"/>
      <w:lvlJc w:val="left"/>
      <w:pPr>
        <w:ind w:left="5234" w:hanging="161"/>
      </w:pPr>
      <w:rPr>
        <w:rFonts w:hint="default"/>
        <w:lang w:val="vi" w:eastAsia="en-US" w:bidi="ar-SA"/>
      </w:rPr>
    </w:lvl>
    <w:lvl w:ilvl="6" w:tplc="5B125E20">
      <w:numFmt w:val="bullet"/>
      <w:lvlText w:val="•"/>
      <w:lvlJc w:val="left"/>
      <w:pPr>
        <w:ind w:left="6237" w:hanging="161"/>
      </w:pPr>
      <w:rPr>
        <w:rFonts w:hint="default"/>
        <w:lang w:val="vi" w:eastAsia="en-US" w:bidi="ar-SA"/>
      </w:rPr>
    </w:lvl>
    <w:lvl w:ilvl="7" w:tplc="4B2A0058">
      <w:numFmt w:val="bullet"/>
      <w:lvlText w:val="•"/>
      <w:lvlJc w:val="left"/>
      <w:pPr>
        <w:ind w:left="7240" w:hanging="161"/>
      </w:pPr>
      <w:rPr>
        <w:rFonts w:hint="default"/>
        <w:lang w:val="vi" w:eastAsia="en-US" w:bidi="ar-SA"/>
      </w:rPr>
    </w:lvl>
    <w:lvl w:ilvl="8" w:tplc="A41C3140">
      <w:numFmt w:val="bullet"/>
      <w:lvlText w:val="•"/>
      <w:lvlJc w:val="left"/>
      <w:pPr>
        <w:ind w:left="8243" w:hanging="161"/>
      </w:pPr>
      <w:rPr>
        <w:rFonts w:hint="default"/>
        <w:lang w:val="vi" w:eastAsia="en-US" w:bidi="ar-SA"/>
      </w:rPr>
    </w:lvl>
  </w:abstractNum>
  <w:abstractNum w:abstractNumId="9" w15:restartNumberingAfterBreak="0">
    <w:nsid w:val="53A5287A"/>
    <w:multiLevelType w:val="hybridMultilevel"/>
    <w:tmpl w:val="38C8C208"/>
    <w:lvl w:ilvl="0" w:tplc="4D949D3A">
      <w:numFmt w:val="bullet"/>
      <w:lvlText w:val=""/>
      <w:lvlJc w:val="left"/>
      <w:pPr>
        <w:ind w:left="1065" w:hanging="286"/>
      </w:pPr>
      <w:rPr>
        <w:rFonts w:ascii="Wingdings" w:eastAsia="Wingdings" w:hAnsi="Wingdings" w:cs="Wingdings" w:hint="default"/>
        <w:w w:val="99"/>
        <w:sz w:val="26"/>
        <w:szCs w:val="26"/>
        <w:lang w:val="vi" w:eastAsia="en-US" w:bidi="ar-SA"/>
      </w:rPr>
    </w:lvl>
    <w:lvl w:ilvl="1" w:tplc="4F225F98">
      <w:numFmt w:val="bullet"/>
      <w:lvlText w:val="•"/>
      <w:lvlJc w:val="left"/>
      <w:pPr>
        <w:ind w:left="1978" w:hanging="286"/>
      </w:pPr>
      <w:rPr>
        <w:rFonts w:hint="default"/>
        <w:lang w:val="vi" w:eastAsia="en-US" w:bidi="ar-SA"/>
      </w:rPr>
    </w:lvl>
    <w:lvl w:ilvl="2" w:tplc="D84EDC3E">
      <w:numFmt w:val="bullet"/>
      <w:lvlText w:val="•"/>
      <w:lvlJc w:val="left"/>
      <w:pPr>
        <w:ind w:left="2897" w:hanging="286"/>
      </w:pPr>
      <w:rPr>
        <w:rFonts w:hint="default"/>
        <w:lang w:val="vi" w:eastAsia="en-US" w:bidi="ar-SA"/>
      </w:rPr>
    </w:lvl>
    <w:lvl w:ilvl="3" w:tplc="DF94CC7A">
      <w:numFmt w:val="bullet"/>
      <w:lvlText w:val="•"/>
      <w:lvlJc w:val="left"/>
      <w:pPr>
        <w:ind w:left="3816" w:hanging="286"/>
      </w:pPr>
      <w:rPr>
        <w:rFonts w:hint="default"/>
        <w:lang w:val="vi" w:eastAsia="en-US" w:bidi="ar-SA"/>
      </w:rPr>
    </w:lvl>
    <w:lvl w:ilvl="4" w:tplc="0FF806E2">
      <w:numFmt w:val="bullet"/>
      <w:lvlText w:val="•"/>
      <w:lvlJc w:val="left"/>
      <w:pPr>
        <w:ind w:left="4735" w:hanging="286"/>
      </w:pPr>
      <w:rPr>
        <w:rFonts w:hint="default"/>
        <w:lang w:val="vi" w:eastAsia="en-US" w:bidi="ar-SA"/>
      </w:rPr>
    </w:lvl>
    <w:lvl w:ilvl="5" w:tplc="721E4370">
      <w:numFmt w:val="bullet"/>
      <w:lvlText w:val="•"/>
      <w:lvlJc w:val="left"/>
      <w:pPr>
        <w:ind w:left="5654" w:hanging="286"/>
      </w:pPr>
      <w:rPr>
        <w:rFonts w:hint="default"/>
        <w:lang w:val="vi" w:eastAsia="en-US" w:bidi="ar-SA"/>
      </w:rPr>
    </w:lvl>
    <w:lvl w:ilvl="6" w:tplc="7D36E196">
      <w:numFmt w:val="bullet"/>
      <w:lvlText w:val="•"/>
      <w:lvlJc w:val="left"/>
      <w:pPr>
        <w:ind w:left="6573" w:hanging="286"/>
      </w:pPr>
      <w:rPr>
        <w:rFonts w:hint="default"/>
        <w:lang w:val="vi" w:eastAsia="en-US" w:bidi="ar-SA"/>
      </w:rPr>
    </w:lvl>
    <w:lvl w:ilvl="7" w:tplc="CF7C712C">
      <w:numFmt w:val="bullet"/>
      <w:lvlText w:val="•"/>
      <w:lvlJc w:val="left"/>
      <w:pPr>
        <w:ind w:left="7492" w:hanging="286"/>
      </w:pPr>
      <w:rPr>
        <w:rFonts w:hint="default"/>
        <w:lang w:val="vi" w:eastAsia="en-US" w:bidi="ar-SA"/>
      </w:rPr>
    </w:lvl>
    <w:lvl w:ilvl="8" w:tplc="2BF80FA2">
      <w:numFmt w:val="bullet"/>
      <w:lvlText w:val="•"/>
      <w:lvlJc w:val="left"/>
      <w:pPr>
        <w:ind w:left="8411" w:hanging="286"/>
      </w:pPr>
      <w:rPr>
        <w:rFonts w:hint="default"/>
        <w:lang w:val="vi" w:eastAsia="en-US" w:bidi="ar-SA"/>
      </w:rPr>
    </w:lvl>
  </w:abstractNum>
  <w:abstractNum w:abstractNumId="10" w15:restartNumberingAfterBreak="0">
    <w:nsid w:val="67A27F60"/>
    <w:multiLevelType w:val="hybridMultilevel"/>
    <w:tmpl w:val="D208F8BC"/>
    <w:lvl w:ilvl="0" w:tplc="CB062B22">
      <w:numFmt w:val="bullet"/>
      <w:lvlText w:val="-"/>
      <w:lvlJc w:val="left"/>
      <w:pPr>
        <w:ind w:left="212" w:hanging="159"/>
      </w:pPr>
      <w:rPr>
        <w:rFonts w:ascii="Times New Roman" w:eastAsia="Times New Roman" w:hAnsi="Times New Roman" w:cs="Times New Roman" w:hint="default"/>
        <w:w w:val="99"/>
        <w:sz w:val="26"/>
        <w:szCs w:val="26"/>
        <w:lang w:val="vi" w:eastAsia="en-US" w:bidi="ar-SA"/>
      </w:rPr>
    </w:lvl>
    <w:lvl w:ilvl="1" w:tplc="34040A0A">
      <w:numFmt w:val="bullet"/>
      <w:lvlText w:val=""/>
      <w:lvlJc w:val="left"/>
      <w:pPr>
        <w:ind w:left="1473" w:hanging="360"/>
      </w:pPr>
      <w:rPr>
        <w:rFonts w:ascii="Wingdings" w:eastAsia="Wingdings" w:hAnsi="Wingdings" w:cs="Wingdings" w:hint="default"/>
        <w:w w:val="99"/>
        <w:sz w:val="26"/>
        <w:szCs w:val="26"/>
        <w:lang w:val="vi" w:eastAsia="en-US" w:bidi="ar-SA"/>
      </w:rPr>
    </w:lvl>
    <w:lvl w:ilvl="2" w:tplc="85F6B562">
      <w:numFmt w:val="bullet"/>
      <w:lvlText w:val="•"/>
      <w:lvlJc w:val="left"/>
      <w:pPr>
        <w:ind w:left="2454" w:hanging="360"/>
      </w:pPr>
      <w:rPr>
        <w:rFonts w:hint="default"/>
        <w:lang w:val="vi" w:eastAsia="en-US" w:bidi="ar-SA"/>
      </w:rPr>
    </w:lvl>
    <w:lvl w:ilvl="3" w:tplc="EFD45AD6">
      <w:numFmt w:val="bullet"/>
      <w:lvlText w:val="•"/>
      <w:lvlJc w:val="left"/>
      <w:pPr>
        <w:ind w:left="3428" w:hanging="360"/>
      </w:pPr>
      <w:rPr>
        <w:rFonts w:hint="default"/>
        <w:lang w:val="vi" w:eastAsia="en-US" w:bidi="ar-SA"/>
      </w:rPr>
    </w:lvl>
    <w:lvl w:ilvl="4" w:tplc="33DA8954">
      <w:numFmt w:val="bullet"/>
      <w:lvlText w:val="•"/>
      <w:lvlJc w:val="left"/>
      <w:pPr>
        <w:ind w:left="4402" w:hanging="360"/>
      </w:pPr>
      <w:rPr>
        <w:rFonts w:hint="default"/>
        <w:lang w:val="vi" w:eastAsia="en-US" w:bidi="ar-SA"/>
      </w:rPr>
    </w:lvl>
    <w:lvl w:ilvl="5" w:tplc="BFFEF134">
      <w:numFmt w:val="bullet"/>
      <w:lvlText w:val="•"/>
      <w:lvlJc w:val="left"/>
      <w:pPr>
        <w:ind w:left="5377" w:hanging="360"/>
      </w:pPr>
      <w:rPr>
        <w:rFonts w:hint="default"/>
        <w:lang w:val="vi" w:eastAsia="en-US" w:bidi="ar-SA"/>
      </w:rPr>
    </w:lvl>
    <w:lvl w:ilvl="6" w:tplc="0034438E">
      <w:numFmt w:val="bullet"/>
      <w:lvlText w:val="•"/>
      <w:lvlJc w:val="left"/>
      <w:pPr>
        <w:ind w:left="6351" w:hanging="360"/>
      </w:pPr>
      <w:rPr>
        <w:rFonts w:hint="default"/>
        <w:lang w:val="vi" w:eastAsia="en-US" w:bidi="ar-SA"/>
      </w:rPr>
    </w:lvl>
    <w:lvl w:ilvl="7" w:tplc="FE20B700">
      <w:numFmt w:val="bullet"/>
      <w:lvlText w:val="•"/>
      <w:lvlJc w:val="left"/>
      <w:pPr>
        <w:ind w:left="7325" w:hanging="360"/>
      </w:pPr>
      <w:rPr>
        <w:rFonts w:hint="default"/>
        <w:lang w:val="vi" w:eastAsia="en-US" w:bidi="ar-SA"/>
      </w:rPr>
    </w:lvl>
    <w:lvl w:ilvl="8" w:tplc="19902560">
      <w:numFmt w:val="bullet"/>
      <w:lvlText w:val="•"/>
      <w:lvlJc w:val="left"/>
      <w:pPr>
        <w:ind w:left="8300" w:hanging="360"/>
      </w:pPr>
      <w:rPr>
        <w:rFonts w:hint="default"/>
        <w:lang w:val="vi" w:eastAsia="en-US" w:bidi="ar-SA"/>
      </w:rPr>
    </w:lvl>
  </w:abstractNum>
  <w:abstractNum w:abstractNumId="11" w15:restartNumberingAfterBreak="0">
    <w:nsid w:val="6B904615"/>
    <w:multiLevelType w:val="hybridMultilevel"/>
    <w:tmpl w:val="9DAC745A"/>
    <w:lvl w:ilvl="0" w:tplc="0E9E3872">
      <w:start w:val="1"/>
      <w:numFmt w:val="lowerLetter"/>
      <w:lvlText w:val="%1."/>
      <w:lvlJc w:val="left"/>
      <w:pPr>
        <w:ind w:left="1298" w:hanging="260"/>
      </w:pPr>
      <w:rPr>
        <w:rFonts w:ascii="Times New Roman" w:eastAsia="Times New Roman" w:hAnsi="Times New Roman" w:cs="Times New Roman" w:hint="default"/>
        <w:b/>
        <w:bCs/>
        <w:w w:val="99"/>
        <w:sz w:val="26"/>
        <w:szCs w:val="26"/>
        <w:lang w:val="vi" w:eastAsia="en-US" w:bidi="ar-SA"/>
      </w:rPr>
    </w:lvl>
    <w:lvl w:ilvl="1" w:tplc="DA00D4DE">
      <w:numFmt w:val="bullet"/>
      <w:lvlText w:val="•"/>
      <w:lvlJc w:val="left"/>
      <w:pPr>
        <w:ind w:left="2194" w:hanging="260"/>
      </w:pPr>
      <w:rPr>
        <w:rFonts w:hint="default"/>
        <w:lang w:val="vi" w:eastAsia="en-US" w:bidi="ar-SA"/>
      </w:rPr>
    </w:lvl>
    <w:lvl w:ilvl="2" w:tplc="F78C6F76">
      <w:numFmt w:val="bullet"/>
      <w:lvlText w:val="•"/>
      <w:lvlJc w:val="left"/>
      <w:pPr>
        <w:ind w:left="3089" w:hanging="260"/>
      </w:pPr>
      <w:rPr>
        <w:rFonts w:hint="default"/>
        <w:lang w:val="vi" w:eastAsia="en-US" w:bidi="ar-SA"/>
      </w:rPr>
    </w:lvl>
    <w:lvl w:ilvl="3" w:tplc="9CDADB38">
      <w:numFmt w:val="bullet"/>
      <w:lvlText w:val="•"/>
      <w:lvlJc w:val="left"/>
      <w:pPr>
        <w:ind w:left="3984" w:hanging="260"/>
      </w:pPr>
      <w:rPr>
        <w:rFonts w:hint="default"/>
        <w:lang w:val="vi" w:eastAsia="en-US" w:bidi="ar-SA"/>
      </w:rPr>
    </w:lvl>
    <w:lvl w:ilvl="4" w:tplc="A2D6692C">
      <w:numFmt w:val="bullet"/>
      <w:lvlText w:val="•"/>
      <w:lvlJc w:val="left"/>
      <w:pPr>
        <w:ind w:left="4879" w:hanging="260"/>
      </w:pPr>
      <w:rPr>
        <w:rFonts w:hint="default"/>
        <w:lang w:val="vi" w:eastAsia="en-US" w:bidi="ar-SA"/>
      </w:rPr>
    </w:lvl>
    <w:lvl w:ilvl="5" w:tplc="2C1C9D42">
      <w:numFmt w:val="bullet"/>
      <w:lvlText w:val="•"/>
      <w:lvlJc w:val="left"/>
      <w:pPr>
        <w:ind w:left="5774" w:hanging="260"/>
      </w:pPr>
      <w:rPr>
        <w:rFonts w:hint="default"/>
        <w:lang w:val="vi" w:eastAsia="en-US" w:bidi="ar-SA"/>
      </w:rPr>
    </w:lvl>
    <w:lvl w:ilvl="6" w:tplc="562E8344">
      <w:numFmt w:val="bullet"/>
      <w:lvlText w:val="•"/>
      <w:lvlJc w:val="left"/>
      <w:pPr>
        <w:ind w:left="6669" w:hanging="260"/>
      </w:pPr>
      <w:rPr>
        <w:rFonts w:hint="default"/>
        <w:lang w:val="vi" w:eastAsia="en-US" w:bidi="ar-SA"/>
      </w:rPr>
    </w:lvl>
    <w:lvl w:ilvl="7" w:tplc="4E28D718">
      <w:numFmt w:val="bullet"/>
      <w:lvlText w:val="•"/>
      <w:lvlJc w:val="left"/>
      <w:pPr>
        <w:ind w:left="7564" w:hanging="260"/>
      </w:pPr>
      <w:rPr>
        <w:rFonts w:hint="default"/>
        <w:lang w:val="vi" w:eastAsia="en-US" w:bidi="ar-SA"/>
      </w:rPr>
    </w:lvl>
    <w:lvl w:ilvl="8" w:tplc="2F52CB22">
      <w:numFmt w:val="bullet"/>
      <w:lvlText w:val="•"/>
      <w:lvlJc w:val="left"/>
      <w:pPr>
        <w:ind w:left="8459" w:hanging="260"/>
      </w:pPr>
      <w:rPr>
        <w:rFonts w:hint="default"/>
        <w:lang w:val="vi" w:eastAsia="en-US" w:bidi="ar-SA"/>
      </w:rPr>
    </w:lvl>
  </w:abstractNum>
  <w:abstractNum w:abstractNumId="12" w15:restartNumberingAfterBreak="0">
    <w:nsid w:val="759E093B"/>
    <w:multiLevelType w:val="hybridMultilevel"/>
    <w:tmpl w:val="A83A640C"/>
    <w:lvl w:ilvl="0" w:tplc="9C9237CE">
      <w:numFmt w:val="bullet"/>
      <w:lvlText w:val=""/>
      <w:lvlJc w:val="left"/>
      <w:pPr>
        <w:ind w:left="212" w:hanging="308"/>
      </w:pPr>
      <w:rPr>
        <w:rFonts w:ascii="Wingdings" w:eastAsia="Wingdings" w:hAnsi="Wingdings" w:cs="Wingdings" w:hint="default"/>
        <w:w w:val="99"/>
        <w:sz w:val="26"/>
        <w:szCs w:val="26"/>
        <w:lang w:val="vi" w:eastAsia="en-US" w:bidi="ar-SA"/>
      </w:rPr>
    </w:lvl>
    <w:lvl w:ilvl="1" w:tplc="2F1E016A">
      <w:numFmt w:val="bullet"/>
      <w:lvlText w:val="*"/>
      <w:lvlJc w:val="left"/>
      <w:pPr>
        <w:ind w:left="1127" w:hanging="195"/>
      </w:pPr>
      <w:rPr>
        <w:rFonts w:ascii="Times New Roman" w:eastAsia="Times New Roman" w:hAnsi="Times New Roman" w:cs="Times New Roman" w:hint="default"/>
        <w:w w:val="99"/>
        <w:sz w:val="26"/>
        <w:szCs w:val="26"/>
        <w:lang w:val="vi" w:eastAsia="en-US" w:bidi="ar-SA"/>
      </w:rPr>
    </w:lvl>
    <w:lvl w:ilvl="2" w:tplc="7F1E1FAE">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3" w:tplc="AFE8FE86">
      <w:numFmt w:val="bullet"/>
      <w:lvlText w:val="•"/>
      <w:lvlJc w:val="left"/>
      <w:pPr>
        <w:ind w:left="3148" w:hanging="152"/>
      </w:pPr>
      <w:rPr>
        <w:rFonts w:hint="default"/>
        <w:lang w:val="vi" w:eastAsia="en-US" w:bidi="ar-SA"/>
      </w:rPr>
    </w:lvl>
    <w:lvl w:ilvl="4" w:tplc="E1F06AA2">
      <w:numFmt w:val="bullet"/>
      <w:lvlText w:val="•"/>
      <w:lvlJc w:val="left"/>
      <w:pPr>
        <w:ind w:left="4162" w:hanging="152"/>
      </w:pPr>
      <w:rPr>
        <w:rFonts w:hint="default"/>
        <w:lang w:val="vi" w:eastAsia="en-US" w:bidi="ar-SA"/>
      </w:rPr>
    </w:lvl>
    <w:lvl w:ilvl="5" w:tplc="2258F326">
      <w:numFmt w:val="bullet"/>
      <w:lvlText w:val="•"/>
      <w:lvlJc w:val="left"/>
      <w:pPr>
        <w:ind w:left="5177" w:hanging="152"/>
      </w:pPr>
      <w:rPr>
        <w:rFonts w:hint="default"/>
        <w:lang w:val="vi" w:eastAsia="en-US" w:bidi="ar-SA"/>
      </w:rPr>
    </w:lvl>
    <w:lvl w:ilvl="6" w:tplc="B1B4B51C">
      <w:numFmt w:val="bullet"/>
      <w:lvlText w:val="•"/>
      <w:lvlJc w:val="left"/>
      <w:pPr>
        <w:ind w:left="6191" w:hanging="152"/>
      </w:pPr>
      <w:rPr>
        <w:rFonts w:hint="default"/>
        <w:lang w:val="vi" w:eastAsia="en-US" w:bidi="ar-SA"/>
      </w:rPr>
    </w:lvl>
    <w:lvl w:ilvl="7" w:tplc="9A7E58BA">
      <w:numFmt w:val="bullet"/>
      <w:lvlText w:val="•"/>
      <w:lvlJc w:val="left"/>
      <w:pPr>
        <w:ind w:left="7205" w:hanging="152"/>
      </w:pPr>
      <w:rPr>
        <w:rFonts w:hint="default"/>
        <w:lang w:val="vi" w:eastAsia="en-US" w:bidi="ar-SA"/>
      </w:rPr>
    </w:lvl>
    <w:lvl w:ilvl="8" w:tplc="3AECFC12">
      <w:numFmt w:val="bullet"/>
      <w:lvlText w:val="•"/>
      <w:lvlJc w:val="left"/>
      <w:pPr>
        <w:ind w:left="8220" w:hanging="152"/>
      </w:pPr>
      <w:rPr>
        <w:rFonts w:hint="default"/>
        <w:lang w:val="vi" w:eastAsia="en-US" w:bidi="ar-SA"/>
      </w:rPr>
    </w:lvl>
  </w:abstractNum>
  <w:abstractNum w:abstractNumId="13" w15:restartNumberingAfterBreak="0">
    <w:nsid w:val="7AC1036C"/>
    <w:multiLevelType w:val="multilevel"/>
    <w:tmpl w:val="FC8E6880"/>
    <w:lvl w:ilvl="0">
      <w:start w:val="5"/>
      <w:numFmt w:val="decimal"/>
      <w:lvlText w:val="%1"/>
      <w:lvlJc w:val="left"/>
      <w:pPr>
        <w:ind w:left="669" w:hanging="457"/>
      </w:pPr>
      <w:rPr>
        <w:rFonts w:hint="default"/>
        <w:lang w:val="vi" w:eastAsia="en-US" w:bidi="ar-SA"/>
      </w:rPr>
    </w:lvl>
    <w:lvl w:ilvl="1">
      <w:start w:val="1"/>
      <w:numFmt w:val="decimal"/>
      <w:lvlText w:val="%1.%2."/>
      <w:lvlJc w:val="left"/>
      <w:pPr>
        <w:ind w:left="669" w:hanging="457"/>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61" w:hanging="649"/>
      </w:pPr>
      <w:rPr>
        <w:rFonts w:ascii="Times New Roman" w:eastAsia="Times New Roman" w:hAnsi="Times New Roman" w:cs="Times New Roman" w:hint="default"/>
        <w:b/>
        <w:bCs/>
        <w:w w:val="99"/>
        <w:sz w:val="26"/>
        <w:szCs w:val="26"/>
        <w:lang w:val="vi" w:eastAsia="en-US" w:bidi="ar-SA"/>
      </w:rPr>
    </w:lvl>
    <w:lvl w:ilvl="3">
      <w:start w:val="1"/>
      <w:numFmt w:val="lowerLetter"/>
      <w:lvlText w:val="%4."/>
      <w:lvlJc w:val="left"/>
      <w:pPr>
        <w:ind w:left="1019" w:hanging="260"/>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1653" w:hanging="360"/>
      </w:pPr>
      <w:rPr>
        <w:rFonts w:ascii="Wingdings" w:eastAsia="Wingdings" w:hAnsi="Wingdings" w:cs="Wingdings" w:hint="default"/>
        <w:w w:val="99"/>
        <w:sz w:val="26"/>
        <w:szCs w:val="26"/>
        <w:lang w:val="vi" w:eastAsia="en-US" w:bidi="ar-SA"/>
      </w:rPr>
    </w:lvl>
    <w:lvl w:ilvl="5">
      <w:numFmt w:val="bullet"/>
      <w:lvlText w:val="•"/>
      <w:lvlJc w:val="left"/>
      <w:pPr>
        <w:ind w:left="1660" w:hanging="360"/>
      </w:pPr>
      <w:rPr>
        <w:rFonts w:hint="default"/>
        <w:lang w:val="vi" w:eastAsia="en-US" w:bidi="ar-SA"/>
      </w:rPr>
    </w:lvl>
    <w:lvl w:ilvl="6">
      <w:numFmt w:val="bullet"/>
      <w:lvlText w:val="•"/>
      <w:lvlJc w:val="left"/>
      <w:pPr>
        <w:ind w:left="3377" w:hanging="360"/>
      </w:pPr>
      <w:rPr>
        <w:rFonts w:hint="default"/>
        <w:lang w:val="vi" w:eastAsia="en-US" w:bidi="ar-SA"/>
      </w:rPr>
    </w:lvl>
    <w:lvl w:ilvl="7">
      <w:numFmt w:val="bullet"/>
      <w:lvlText w:val="•"/>
      <w:lvlJc w:val="left"/>
      <w:pPr>
        <w:ind w:left="5095" w:hanging="360"/>
      </w:pPr>
      <w:rPr>
        <w:rFonts w:hint="default"/>
        <w:lang w:val="vi" w:eastAsia="en-US" w:bidi="ar-SA"/>
      </w:rPr>
    </w:lvl>
    <w:lvl w:ilvl="8">
      <w:numFmt w:val="bullet"/>
      <w:lvlText w:val="•"/>
      <w:lvlJc w:val="left"/>
      <w:pPr>
        <w:ind w:left="6813" w:hanging="360"/>
      </w:pPr>
      <w:rPr>
        <w:rFonts w:hint="default"/>
        <w:lang w:val="vi" w:eastAsia="en-US" w:bidi="ar-SA"/>
      </w:rPr>
    </w:lvl>
  </w:abstractNum>
  <w:num w:numId="1">
    <w:abstractNumId w:val="13"/>
  </w:num>
  <w:num w:numId="2">
    <w:abstractNumId w:val="7"/>
  </w:num>
  <w:num w:numId="3">
    <w:abstractNumId w:val="6"/>
  </w:num>
  <w:num w:numId="4">
    <w:abstractNumId w:val="0"/>
  </w:num>
  <w:num w:numId="5">
    <w:abstractNumId w:val="9"/>
  </w:num>
  <w:num w:numId="6">
    <w:abstractNumId w:val="12"/>
  </w:num>
  <w:num w:numId="7">
    <w:abstractNumId w:val="3"/>
  </w:num>
  <w:num w:numId="8">
    <w:abstractNumId w:val="2"/>
  </w:num>
  <w:num w:numId="9">
    <w:abstractNumId w:val="5"/>
  </w:num>
  <w:num w:numId="10">
    <w:abstractNumId w:val="4"/>
  </w:num>
  <w:num w:numId="11">
    <w:abstractNumId w:val="8"/>
  </w:num>
  <w:num w:numId="12">
    <w:abstractNumId w:val="11"/>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33BEE"/>
    <w:rsid w:val="00035CEA"/>
    <w:rsid w:val="00075768"/>
    <w:rsid w:val="000761FE"/>
    <w:rsid w:val="00076A35"/>
    <w:rsid w:val="000859B4"/>
    <w:rsid w:val="00095344"/>
    <w:rsid w:val="0009683B"/>
    <w:rsid w:val="000B6D96"/>
    <w:rsid w:val="000C29C0"/>
    <w:rsid w:val="0013003D"/>
    <w:rsid w:val="0013547C"/>
    <w:rsid w:val="00135579"/>
    <w:rsid w:val="00141901"/>
    <w:rsid w:val="001462F7"/>
    <w:rsid w:val="00160496"/>
    <w:rsid w:val="001A2516"/>
    <w:rsid w:val="001C22F9"/>
    <w:rsid w:val="001F6416"/>
    <w:rsid w:val="00205BC1"/>
    <w:rsid w:val="00214222"/>
    <w:rsid w:val="00225D3B"/>
    <w:rsid w:val="002260E2"/>
    <w:rsid w:val="00236C16"/>
    <w:rsid w:val="00250BA8"/>
    <w:rsid w:val="00256CE8"/>
    <w:rsid w:val="002B1BAC"/>
    <w:rsid w:val="002C2161"/>
    <w:rsid w:val="002D5E96"/>
    <w:rsid w:val="003506D2"/>
    <w:rsid w:val="00364A6F"/>
    <w:rsid w:val="003677F8"/>
    <w:rsid w:val="00384C82"/>
    <w:rsid w:val="003D1622"/>
    <w:rsid w:val="003D585E"/>
    <w:rsid w:val="003F1D66"/>
    <w:rsid w:val="00400F29"/>
    <w:rsid w:val="00403868"/>
    <w:rsid w:val="00405CF9"/>
    <w:rsid w:val="004251D4"/>
    <w:rsid w:val="0043305E"/>
    <w:rsid w:val="004418BA"/>
    <w:rsid w:val="004764B9"/>
    <w:rsid w:val="004B56E0"/>
    <w:rsid w:val="004C0CBC"/>
    <w:rsid w:val="005046D7"/>
    <w:rsid w:val="00546EBA"/>
    <w:rsid w:val="005538CA"/>
    <w:rsid w:val="00560DB1"/>
    <w:rsid w:val="005615FD"/>
    <w:rsid w:val="00574687"/>
    <w:rsid w:val="00595B7E"/>
    <w:rsid w:val="005C343D"/>
    <w:rsid w:val="005E1646"/>
    <w:rsid w:val="005F67BE"/>
    <w:rsid w:val="00617767"/>
    <w:rsid w:val="006323EC"/>
    <w:rsid w:val="0065492D"/>
    <w:rsid w:val="00664FCE"/>
    <w:rsid w:val="006C3E61"/>
    <w:rsid w:val="006C47FD"/>
    <w:rsid w:val="006E30E0"/>
    <w:rsid w:val="006F2E66"/>
    <w:rsid w:val="0072312D"/>
    <w:rsid w:val="00743781"/>
    <w:rsid w:val="00750DEE"/>
    <w:rsid w:val="007642AF"/>
    <w:rsid w:val="007C0E85"/>
    <w:rsid w:val="007D3285"/>
    <w:rsid w:val="007FF01A"/>
    <w:rsid w:val="0080334B"/>
    <w:rsid w:val="008067B7"/>
    <w:rsid w:val="00810015"/>
    <w:rsid w:val="008274FF"/>
    <w:rsid w:val="008408CA"/>
    <w:rsid w:val="008569AF"/>
    <w:rsid w:val="008647F7"/>
    <w:rsid w:val="00872FB2"/>
    <w:rsid w:val="008850D1"/>
    <w:rsid w:val="008A549E"/>
    <w:rsid w:val="008B136C"/>
    <w:rsid w:val="008B3402"/>
    <w:rsid w:val="008C7EEB"/>
    <w:rsid w:val="008C7EFD"/>
    <w:rsid w:val="008D4553"/>
    <w:rsid w:val="008D4CFD"/>
    <w:rsid w:val="008E4BA8"/>
    <w:rsid w:val="00907007"/>
    <w:rsid w:val="00943D26"/>
    <w:rsid w:val="00952357"/>
    <w:rsid w:val="009765FD"/>
    <w:rsid w:val="00992F3A"/>
    <w:rsid w:val="009A1A12"/>
    <w:rsid w:val="009A2AF1"/>
    <w:rsid w:val="009B03FC"/>
    <w:rsid w:val="009B69C6"/>
    <w:rsid w:val="009C3BD5"/>
    <w:rsid w:val="009C6E81"/>
    <w:rsid w:val="009D4234"/>
    <w:rsid w:val="00A04E8E"/>
    <w:rsid w:val="00A30A8A"/>
    <w:rsid w:val="00A64487"/>
    <w:rsid w:val="00A66D58"/>
    <w:rsid w:val="00A721E7"/>
    <w:rsid w:val="00A74CA8"/>
    <w:rsid w:val="00A97788"/>
    <w:rsid w:val="00AA6CAD"/>
    <w:rsid w:val="00AB34A4"/>
    <w:rsid w:val="00AD3CF2"/>
    <w:rsid w:val="00AD50B8"/>
    <w:rsid w:val="00AE486E"/>
    <w:rsid w:val="00B407F1"/>
    <w:rsid w:val="00B60800"/>
    <w:rsid w:val="00B82949"/>
    <w:rsid w:val="00B86B5F"/>
    <w:rsid w:val="00BC22AC"/>
    <w:rsid w:val="00BC44B5"/>
    <w:rsid w:val="00BE2D28"/>
    <w:rsid w:val="00BE6457"/>
    <w:rsid w:val="00BF5A06"/>
    <w:rsid w:val="00C06526"/>
    <w:rsid w:val="00C13AE9"/>
    <w:rsid w:val="00C27A0C"/>
    <w:rsid w:val="00C47BC3"/>
    <w:rsid w:val="00C6114D"/>
    <w:rsid w:val="00C72B4C"/>
    <w:rsid w:val="00C74417"/>
    <w:rsid w:val="00C806ED"/>
    <w:rsid w:val="00CA34AB"/>
    <w:rsid w:val="00CA377C"/>
    <w:rsid w:val="00CB5F15"/>
    <w:rsid w:val="00CC08B6"/>
    <w:rsid w:val="00CC28FD"/>
    <w:rsid w:val="00CF014F"/>
    <w:rsid w:val="00D154B3"/>
    <w:rsid w:val="00D204EB"/>
    <w:rsid w:val="00D7461B"/>
    <w:rsid w:val="00D90275"/>
    <w:rsid w:val="00D90ACF"/>
    <w:rsid w:val="00DA1B0F"/>
    <w:rsid w:val="00DA7163"/>
    <w:rsid w:val="00DC5876"/>
    <w:rsid w:val="00DE17E5"/>
    <w:rsid w:val="00E257FF"/>
    <w:rsid w:val="00E443DB"/>
    <w:rsid w:val="00E44781"/>
    <w:rsid w:val="00E557EC"/>
    <w:rsid w:val="00E7616C"/>
    <w:rsid w:val="00E821AD"/>
    <w:rsid w:val="00E84FEF"/>
    <w:rsid w:val="00E858CA"/>
    <w:rsid w:val="00E90C5B"/>
    <w:rsid w:val="00EC1180"/>
    <w:rsid w:val="00EC7F36"/>
    <w:rsid w:val="00ED6F8A"/>
    <w:rsid w:val="00EE540A"/>
    <w:rsid w:val="00EF5970"/>
    <w:rsid w:val="00F178C3"/>
    <w:rsid w:val="00F23BB3"/>
    <w:rsid w:val="00F23F7C"/>
    <w:rsid w:val="00F72D04"/>
    <w:rsid w:val="00F74100"/>
    <w:rsid w:val="00F7440C"/>
    <w:rsid w:val="00F76816"/>
    <w:rsid w:val="00F9546D"/>
    <w:rsid w:val="00F95BFB"/>
    <w:rsid w:val="00F96873"/>
    <w:rsid w:val="00FB4792"/>
    <w:rsid w:val="00FC777C"/>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1"/>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odyText">
    <w:name w:val="Body Text"/>
    <w:basedOn w:val="Normal"/>
    <w:link w:val="BodyTextChar"/>
    <w:uiPriority w:val="1"/>
    <w:qFormat/>
    <w:rsid w:val="003D1622"/>
    <w:pPr>
      <w:widowControl w:val="0"/>
      <w:autoSpaceDE w:val="0"/>
      <w:autoSpaceDN w:val="0"/>
      <w:spacing w:before="121"/>
      <w:ind w:left="212"/>
      <w:jc w:val="both"/>
    </w:pPr>
    <w:rPr>
      <w:szCs w:val="26"/>
      <w:lang w:val="vi"/>
    </w:rPr>
  </w:style>
  <w:style w:type="character" w:customStyle="1" w:styleId="BodyTextChar">
    <w:name w:val="Body Text Char"/>
    <w:basedOn w:val="DefaultParagraphFont"/>
    <w:link w:val="BodyText"/>
    <w:uiPriority w:val="1"/>
    <w:rsid w:val="003D1622"/>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7634">
      <w:bodyDiv w:val="1"/>
      <w:marLeft w:val="0"/>
      <w:marRight w:val="0"/>
      <w:marTop w:val="0"/>
      <w:marBottom w:val="0"/>
      <w:divBdr>
        <w:top w:val="none" w:sz="0" w:space="0" w:color="auto"/>
        <w:left w:val="none" w:sz="0" w:space="0" w:color="auto"/>
        <w:bottom w:val="none" w:sz="0" w:space="0" w:color="auto"/>
        <w:right w:val="none" w:sz="0" w:space="0" w:color="auto"/>
      </w:divBdr>
    </w:div>
    <w:div w:id="470560737">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793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4579-2FD0-473A-9A83-635E5559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2022-11-14T09:56:00Z</dcterms:created>
  <dcterms:modified xsi:type="dcterms:W3CDTF">2022-11-14T09:56:00Z</dcterms:modified>
</cp:coreProperties>
</file>